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04C3" w14:textId="77777777" w:rsidR="00802851" w:rsidRPr="00AE1660" w:rsidRDefault="00802851" w:rsidP="00802851">
      <w:pPr>
        <w:widowControl w:val="0"/>
        <w:tabs>
          <w:tab w:val="left" w:pos="7797"/>
        </w:tabs>
        <w:spacing w:after="0" w:line="360" w:lineRule="auto"/>
        <w:ind w:right="283"/>
        <w:jc w:val="right"/>
        <w:outlineLvl w:val="0"/>
        <w:rPr>
          <w:rFonts w:ascii="Sofia Sans" w:hAnsi="Sofia Sans" w:cs="Arial"/>
          <w:b/>
          <w:iCs/>
          <w:kern w:val="32"/>
          <w:lang w:eastAsia="bg-BG"/>
        </w:rPr>
      </w:pPr>
      <w:r w:rsidRPr="00AE1660">
        <w:rPr>
          <w:rFonts w:ascii="Sofia Sans" w:hAnsi="Sofia Sans" w:cs="Arial"/>
          <w:b/>
          <w:iCs/>
          <w:kern w:val="32"/>
          <w:lang w:eastAsia="bg-BG"/>
        </w:rPr>
        <w:t>Приложение 1</w:t>
      </w:r>
    </w:p>
    <w:p w14:paraId="3FA707F7" w14:textId="77777777" w:rsidR="00802851" w:rsidRPr="00AE1660" w:rsidRDefault="00802851" w:rsidP="00802851">
      <w:pPr>
        <w:suppressAutoHyphens/>
        <w:spacing w:after="0" w:line="240" w:lineRule="auto"/>
        <w:jc w:val="center"/>
        <w:rPr>
          <w:rFonts w:ascii="Sofia Sans" w:eastAsia="Times New Roman" w:hAnsi="Sofia Sans" w:cs="Arial"/>
          <w:b/>
          <w:lang w:eastAsia="ar-SA"/>
        </w:rPr>
      </w:pPr>
      <w:bookmarkStart w:id="0" w:name="Техническа_спецификация"/>
    </w:p>
    <w:bookmarkEnd w:id="0"/>
    <w:p w14:paraId="38219965" w14:textId="77777777" w:rsidR="008E10FF" w:rsidRPr="00C91C5C" w:rsidRDefault="008E10FF" w:rsidP="008E10FF">
      <w:pPr>
        <w:widowControl w:val="0"/>
        <w:jc w:val="center"/>
        <w:rPr>
          <w:rFonts w:ascii="Sofia Sans" w:eastAsia="SimSun" w:hAnsi="Sofia Sans" w:cs="Arial"/>
          <w:b/>
          <w:kern w:val="32"/>
          <w:sz w:val="24"/>
          <w:szCs w:val="24"/>
        </w:rPr>
      </w:pPr>
      <w:r w:rsidRPr="00C91C5C">
        <w:rPr>
          <w:rFonts w:ascii="Sofia Sans" w:eastAsia="SimSun" w:hAnsi="Sofia Sans" w:cs="Arial"/>
          <w:b/>
          <w:kern w:val="32"/>
          <w:sz w:val="24"/>
          <w:szCs w:val="24"/>
        </w:rPr>
        <w:t>ТЕХНИЧЕСКА СПЕЦИФИКАЦИЯ</w:t>
      </w:r>
    </w:p>
    <w:p w14:paraId="67E7021F" w14:textId="77777777" w:rsidR="00B517EB" w:rsidRPr="0070779F" w:rsidRDefault="00B517EB" w:rsidP="00B517EB">
      <w:pPr>
        <w:spacing w:after="120"/>
        <w:rPr>
          <w:rFonts w:ascii="Sofia Sans" w:hAnsi="Sofia Sans" w:cs="Arial"/>
          <w:lang w:val="en-US"/>
        </w:rPr>
      </w:pPr>
      <w:r w:rsidRPr="00F11017">
        <w:rPr>
          <w:rFonts w:ascii="Sofia Sans" w:hAnsi="Sofia Sans" w:cs="Arial"/>
          <w:b/>
          <w:bCs/>
        </w:rPr>
        <w:t>ОТНОСНО</w:t>
      </w:r>
      <w:r w:rsidRPr="00F11017">
        <w:rPr>
          <w:rFonts w:ascii="Sofia Sans" w:hAnsi="Sofia Sans" w:cs="Arial"/>
          <w:i/>
          <w:iCs/>
        </w:rPr>
        <w:t>:</w:t>
      </w:r>
      <w:r w:rsidRPr="0070779F">
        <w:rPr>
          <w:rFonts w:ascii="Sofia Sans" w:hAnsi="Sofia Sans" w:cs="Arial"/>
        </w:rPr>
        <w:t xml:space="preserve"> </w:t>
      </w:r>
      <w:bookmarkStart w:id="1" w:name="_Hlk227135507"/>
      <w:r w:rsidRPr="0070779F">
        <w:rPr>
          <w:rFonts w:ascii="Sofia Sans" w:hAnsi="Sofia Sans" w:cs="Arial"/>
        </w:rPr>
        <w:t>Абонаментно техническо обслужване на системи за предотвратяване на пожари и експлозии за силови трансформатори</w:t>
      </w:r>
      <w:bookmarkEnd w:id="1"/>
    </w:p>
    <w:p w14:paraId="244946D1" w14:textId="77777777" w:rsidR="00B517EB" w:rsidRPr="0070779F" w:rsidRDefault="00B517EB" w:rsidP="00B517EB">
      <w:pPr>
        <w:pStyle w:val="a3"/>
        <w:ind w:left="0"/>
        <w:rPr>
          <w:rFonts w:ascii="Sofia Sans" w:hAnsi="Sofia Sans" w:cs="Arial"/>
          <w:u w:val="single"/>
        </w:rPr>
      </w:pPr>
      <w:r w:rsidRPr="0070779F">
        <w:rPr>
          <w:rFonts w:ascii="Sofia Sans" w:hAnsi="Sofia Sans" w:cs="Arial"/>
          <w:u w:val="single"/>
        </w:rPr>
        <w:t xml:space="preserve">Обособена позиция </w:t>
      </w:r>
      <w:r>
        <w:rPr>
          <w:rFonts w:ascii="Sofia Sans" w:hAnsi="Sofia Sans" w:cs="Arial"/>
          <w:u w:val="single"/>
          <w:lang w:val="en-US"/>
        </w:rPr>
        <w:t>1</w:t>
      </w:r>
      <w:r w:rsidRPr="0070779F">
        <w:rPr>
          <w:rFonts w:ascii="Sofia Sans" w:hAnsi="Sofia Sans" w:cs="Arial"/>
          <w:u w:val="single"/>
        </w:rPr>
        <w:t>:</w:t>
      </w:r>
    </w:p>
    <w:p w14:paraId="2A2E7474" w14:textId="77777777" w:rsidR="00B517EB" w:rsidRPr="0070779F" w:rsidRDefault="00B517EB" w:rsidP="00B517EB">
      <w:pPr>
        <w:pStyle w:val="a3"/>
        <w:spacing w:after="120"/>
        <w:ind w:left="0"/>
        <w:contextualSpacing w:val="0"/>
        <w:rPr>
          <w:rFonts w:ascii="Sofia Sans" w:hAnsi="Sofia Sans" w:cs="Arial"/>
          <w:lang w:val="en-US"/>
        </w:rPr>
      </w:pPr>
      <w:r w:rsidRPr="0070779F">
        <w:rPr>
          <w:rFonts w:ascii="Sofia Sans" w:hAnsi="Sofia Sans" w:cs="Arial"/>
        </w:rPr>
        <w:t>Техническо обслужване и ремонтни дейности по СПЕП на фирма SERGI на СТ1, ВЕЦ „Девин";</w:t>
      </w:r>
    </w:p>
    <w:p w14:paraId="53364647" w14:textId="77777777" w:rsidR="00B517EB" w:rsidRPr="0070779F" w:rsidRDefault="00B517EB" w:rsidP="00B517EB">
      <w:pPr>
        <w:pStyle w:val="a3"/>
        <w:ind w:left="0"/>
        <w:rPr>
          <w:rFonts w:ascii="Sofia Sans" w:hAnsi="Sofia Sans" w:cs="Arial"/>
          <w:u w:val="single"/>
        </w:rPr>
      </w:pPr>
      <w:r w:rsidRPr="0070779F">
        <w:rPr>
          <w:rFonts w:ascii="Sofia Sans" w:hAnsi="Sofia Sans" w:cs="Arial"/>
          <w:u w:val="single"/>
        </w:rPr>
        <w:t xml:space="preserve">Обособена позиция </w:t>
      </w:r>
      <w:r>
        <w:rPr>
          <w:rFonts w:ascii="Sofia Sans" w:hAnsi="Sofia Sans" w:cs="Arial"/>
          <w:u w:val="single"/>
          <w:lang w:val="en-US"/>
        </w:rPr>
        <w:t>2</w:t>
      </w:r>
      <w:r w:rsidRPr="0070779F">
        <w:rPr>
          <w:rFonts w:ascii="Sofia Sans" w:hAnsi="Sofia Sans" w:cs="Arial"/>
          <w:u w:val="single"/>
        </w:rPr>
        <w:t>:</w:t>
      </w:r>
    </w:p>
    <w:p w14:paraId="6432FE36" w14:textId="77777777" w:rsidR="00B517EB" w:rsidRDefault="00B517EB" w:rsidP="00B517EB">
      <w:pPr>
        <w:pStyle w:val="a3"/>
        <w:spacing w:after="120"/>
        <w:ind w:left="0"/>
        <w:contextualSpacing w:val="0"/>
        <w:rPr>
          <w:rFonts w:ascii="Sofia Sans" w:hAnsi="Sofia Sans" w:cs="Arial"/>
          <w:lang w:val="en-US"/>
        </w:rPr>
      </w:pPr>
      <w:r w:rsidRPr="0070779F">
        <w:rPr>
          <w:rFonts w:ascii="Sofia Sans" w:hAnsi="Sofia Sans" w:cs="Arial"/>
        </w:rPr>
        <w:t>Техническо обслужване и ремонтни дейности по СПЕП на фирма SERGI на СТ1 и СТ2, ВЕЦ „Ивайловград";</w:t>
      </w:r>
    </w:p>
    <w:p w14:paraId="134F5774" w14:textId="77777777" w:rsidR="00B517EB" w:rsidRPr="0070779F" w:rsidRDefault="00B517EB" w:rsidP="00B517EB">
      <w:pPr>
        <w:pStyle w:val="a3"/>
        <w:ind w:left="0"/>
        <w:rPr>
          <w:rFonts w:ascii="Sofia Sans" w:hAnsi="Sofia Sans" w:cs="Arial"/>
          <w:u w:val="single"/>
        </w:rPr>
      </w:pPr>
      <w:r w:rsidRPr="0070779F">
        <w:rPr>
          <w:rFonts w:ascii="Sofia Sans" w:hAnsi="Sofia Sans" w:cs="Arial"/>
          <w:u w:val="single"/>
        </w:rPr>
        <w:t xml:space="preserve">Обособена позиция </w:t>
      </w:r>
      <w:r>
        <w:rPr>
          <w:rFonts w:ascii="Sofia Sans" w:hAnsi="Sofia Sans" w:cs="Arial"/>
          <w:u w:val="single"/>
          <w:lang w:val="en-US"/>
        </w:rPr>
        <w:t>3</w:t>
      </w:r>
      <w:r w:rsidRPr="0070779F">
        <w:rPr>
          <w:rFonts w:ascii="Sofia Sans" w:hAnsi="Sofia Sans" w:cs="Arial"/>
          <w:u w:val="single"/>
        </w:rPr>
        <w:t>:</w:t>
      </w:r>
    </w:p>
    <w:p w14:paraId="65DABDF4" w14:textId="77777777" w:rsidR="00B517EB" w:rsidRDefault="00B517EB" w:rsidP="00B517EB">
      <w:pPr>
        <w:pStyle w:val="a3"/>
        <w:spacing w:after="120"/>
        <w:ind w:left="0"/>
        <w:contextualSpacing w:val="0"/>
        <w:rPr>
          <w:rFonts w:ascii="Sofia Sans" w:hAnsi="Sofia Sans" w:cs="Arial"/>
          <w:lang w:val="en-US"/>
        </w:rPr>
      </w:pPr>
      <w:r w:rsidRPr="0070779F">
        <w:rPr>
          <w:rFonts w:ascii="Sofia Sans" w:hAnsi="Sofia Sans" w:cs="Arial"/>
        </w:rPr>
        <w:t>Техническо обслужване и ремонтни дейности по СПЕП на фирма SERGI на СТ1 и СТ2, ПАВЕЦ „Орфей";</w:t>
      </w:r>
    </w:p>
    <w:p w14:paraId="13B6180E" w14:textId="77777777" w:rsidR="00B517EB" w:rsidRPr="00F11017" w:rsidRDefault="00B517EB" w:rsidP="00B517EB">
      <w:pPr>
        <w:pStyle w:val="a3"/>
        <w:ind w:left="0"/>
        <w:rPr>
          <w:rFonts w:ascii="Sofia Sans" w:hAnsi="Sofia Sans" w:cs="Arial"/>
          <w:u w:val="single"/>
        </w:rPr>
      </w:pPr>
      <w:r w:rsidRPr="00F11017">
        <w:rPr>
          <w:rFonts w:ascii="Sofia Sans" w:hAnsi="Sofia Sans" w:cs="Arial"/>
          <w:u w:val="single"/>
        </w:rPr>
        <w:t xml:space="preserve">Обособена позиция </w:t>
      </w:r>
      <w:r>
        <w:rPr>
          <w:rFonts w:ascii="Sofia Sans" w:hAnsi="Sofia Sans" w:cs="Arial"/>
          <w:u w:val="single"/>
          <w:lang w:val="en-US"/>
        </w:rPr>
        <w:t>4</w:t>
      </w:r>
      <w:r w:rsidRPr="00F11017">
        <w:rPr>
          <w:rFonts w:ascii="Sofia Sans" w:hAnsi="Sofia Sans" w:cs="Arial"/>
          <w:u w:val="single"/>
        </w:rPr>
        <w:t>:</w:t>
      </w:r>
    </w:p>
    <w:p w14:paraId="4BC57F77" w14:textId="77777777" w:rsidR="00B517EB" w:rsidRPr="00F11017" w:rsidRDefault="00B517EB" w:rsidP="00B517EB">
      <w:pPr>
        <w:pStyle w:val="a3"/>
        <w:spacing w:after="120"/>
        <w:ind w:left="0"/>
        <w:contextualSpacing w:val="0"/>
        <w:rPr>
          <w:rFonts w:ascii="Sofia Sans" w:hAnsi="Sofia Sans" w:cs="Arial"/>
          <w:lang w:val="en-US"/>
        </w:rPr>
      </w:pPr>
      <w:r w:rsidRPr="00F11017">
        <w:rPr>
          <w:rFonts w:ascii="Sofia Sans" w:hAnsi="Sofia Sans" w:cs="Arial"/>
        </w:rPr>
        <w:t>Техническо обслужване и ремонтни дейности по СПЕП на СТ, ВЕЦ „Въча II"</w:t>
      </w:r>
      <w:r>
        <w:rPr>
          <w:rFonts w:ascii="Sofia Sans" w:hAnsi="Sofia Sans" w:cs="Arial"/>
          <w:lang w:val="en-US"/>
        </w:rPr>
        <w:t>;</w:t>
      </w:r>
    </w:p>
    <w:p w14:paraId="72B7E2C7" w14:textId="77777777" w:rsidR="00B517EB" w:rsidRPr="00CA2C10" w:rsidRDefault="00B517EB" w:rsidP="005006E6">
      <w:pPr>
        <w:pStyle w:val="a3"/>
        <w:numPr>
          <w:ilvl w:val="0"/>
          <w:numId w:val="19"/>
        </w:numPr>
        <w:spacing w:after="0" w:line="240" w:lineRule="auto"/>
        <w:ind w:left="284" w:hanging="284"/>
        <w:jc w:val="both"/>
        <w:rPr>
          <w:rFonts w:ascii="Sofia Sans" w:hAnsi="Sofia Sans" w:cs="Arial"/>
          <w:b/>
        </w:rPr>
      </w:pPr>
      <w:r w:rsidRPr="00CA2C10">
        <w:rPr>
          <w:rFonts w:ascii="Sofia Sans" w:hAnsi="Sofia Sans" w:cs="Arial"/>
          <w:b/>
        </w:rPr>
        <w:t>ВЪВЕДЕНИЕ</w:t>
      </w:r>
    </w:p>
    <w:p w14:paraId="1383D160" w14:textId="77777777" w:rsidR="00B517EB" w:rsidRPr="00CA2C10" w:rsidRDefault="00B517EB" w:rsidP="00B517EB">
      <w:pPr>
        <w:tabs>
          <w:tab w:val="left" w:pos="284"/>
        </w:tabs>
        <w:jc w:val="both"/>
        <w:rPr>
          <w:rFonts w:ascii="Sofia Sans" w:hAnsi="Sofia Sans" w:cs="Arial"/>
        </w:rPr>
      </w:pPr>
      <w:bookmarkStart w:id="2" w:name="_Hlk159400944"/>
      <w:r w:rsidRPr="00CA2C10">
        <w:rPr>
          <w:rFonts w:ascii="Sofia Sans" w:hAnsi="Sofia Sans" w:cs="Arial"/>
        </w:rPr>
        <w:t>Силовите трансформатори са сред най-</w:t>
      </w:r>
      <w:r>
        <w:rPr>
          <w:rFonts w:ascii="Sofia Sans" w:hAnsi="Sofia Sans" w:cs="Arial"/>
        </w:rPr>
        <w:t>отговорното</w:t>
      </w:r>
      <w:r w:rsidRPr="00CA2C10">
        <w:rPr>
          <w:rFonts w:ascii="Sofia Sans" w:hAnsi="Sofia Sans" w:cs="Arial"/>
        </w:rPr>
        <w:t xml:space="preserve"> оборудване, монтирано в електроцентралите. Обикновено те съдържат значително количество лесно запалимо вещество, при възпламеняването на което пожарът и евентуалната експлозия може да засегне намиращите се в близост съоръжения и оборудване. Енергията на електрическата дъга, възникнала в резултата на пробив в изолацията, предизвиква рязък скок на локалната температура. Тя от своя страна генерира голямо количество взривни и леснозапалими газове, които предизвикват много бързо увеличение на налягането в казана на трансформатора. След това трансформаторът се взривява за части от секундата и капакът на казана при това обикновено се откъсва. Значително количество от масло-газова смес се разплисква на значително разстояние. При контакт с въздуха (кислорода), взривните и леснозапалими газове могат да предизвикат мощен взрив, който в някои случаи разпространява огъня по цялата електроцентрала. В същото време, температурата на повърхността на маслото в резервоара бързо достига точката на възпламеняване и трансформаторът се запалва.</w:t>
      </w:r>
      <w:bookmarkEnd w:id="2"/>
    </w:p>
    <w:p w14:paraId="430404B3" w14:textId="77777777" w:rsidR="00B517EB" w:rsidRPr="00CA2C10" w:rsidRDefault="00B517EB" w:rsidP="00B517EB">
      <w:pPr>
        <w:tabs>
          <w:tab w:val="left" w:pos="284"/>
        </w:tabs>
        <w:jc w:val="both"/>
        <w:rPr>
          <w:rFonts w:ascii="Sofia Sans" w:hAnsi="Sofia Sans" w:cs="Arial"/>
        </w:rPr>
      </w:pPr>
      <w:r w:rsidRPr="00CA2C10">
        <w:rPr>
          <w:rFonts w:ascii="Sofia Sans" w:hAnsi="Sofia Sans" w:cs="Arial"/>
        </w:rPr>
        <w:t>Всяка система за предпазване от експлозии и пожар на силови трансформатори (СПЕП на СТ) се състои от няколко модула, всеки от които играе различна роля:</w:t>
      </w:r>
    </w:p>
    <w:p w14:paraId="0C35230B" w14:textId="77777777" w:rsidR="00B517EB" w:rsidRPr="00CA2C10" w:rsidRDefault="00B517EB" w:rsidP="005006E6">
      <w:pPr>
        <w:numPr>
          <w:ilvl w:val="0"/>
          <w:numId w:val="3"/>
        </w:numPr>
        <w:tabs>
          <w:tab w:val="clear" w:pos="720"/>
          <w:tab w:val="left" w:pos="284"/>
          <w:tab w:val="num" w:pos="567"/>
        </w:tabs>
        <w:spacing w:after="0" w:line="240" w:lineRule="auto"/>
        <w:ind w:left="567" w:hanging="283"/>
        <w:jc w:val="both"/>
        <w:rPr>
          <w:rFonts w:ascii="Sofia Sans" w:hAnsi="Sofia Sans" w:cs="Arial"/>
        </w:rPr>
      </w:pPr>
      <w:r w:rsidRPr="00CA2C10">
        <w:rPr>
          <w:rFonts w:ascii="Sofia Sans" w:hAnsi="Sofia Sans" w:cs="Arial"/>
          <w:iCs/>
        </w:rPr>
        <w:t>модул за декомпресиране на трансформатора</w:t>
      </w:r>
      <w:r w:rsidRPr="00CA2C10">
        <w:rPr>
          <w:rFonts w:ascii="Sofia Sans" w:hAnsi="Sofia Sans" w:cs="Arial"/>
        </w:rPr>
        <w:t xml:space="preserve"> - предотвратява взрива на казана на трансформатора при рязко нарастване на налягането. Всеки декомпресиращ модул включва разривен диск, позволяващ да бъде редуцирано излишното налягане, и декомпресираща камера за ускоряване на редукцията на излишното налягане. Тъй като времето за намаляване на налягането е критичен параметър, диаметърът на декомпресиращия модул се изчислява индивидуално за всеки тип трансформатор;</w:t>
      </w:r>
    </w:p>
    <w:p w14:paraId="6D8E1291" w14:textId="77777777" w:rsidR="00B517EB" w:rsidRPr="00CA2C10" w:rsidRDefault="00B517EB" w:rsidP="005006E6">
      <w:pPr>
        <w:numPr>
          <w:ilvl w:val="0"/>
          <w:numId w:val="3"/>
        </w:numPr>
        <w:tabs>
          <w:tab w:val="clear" w:pos="720"/>
          <w:tab w:val="left" w:pos="284"/>
          <w:tab w:val="num" w:pos="567"/>
        </w:tabs>
        <w:spacing w:after="0" w:line="240" w:lineRule="auto"/>
        <w:ind w:left="567" w:hanging="283"/>
        <w:jc w:val="both"/>
        <w:rPr>
          <w:rFonts w:ascii="Sofia Sans" w:hAnsi="Sofia Sans" w:cs="Arial"/>
        </w:rPr>
      </w:pPr>
      <w:r w:rsidRPr="00CA2C10">
        <w:rPr>
          <w:rFonts w:ascii="Sofia Sans" w:hAnsi="Sofia Sans" w:cs="Arial"/>
          <w:iCs/>
        </w:rPr>
        <w:t>модул за отстраняване на взривните газове</w:t>
      </w:r>
      <w:r w:rsidRPr="00CA2C10">
        <w:rPr>
          <w:rFonts w:ascii="Sofia Sans" w:hAnsi="Sofia Sans" w:cs="Arial"/>
        </w:rPr>
        <w:t xml:space="preserve"> - създава безопасна среда вътре в трансформатора след процеса на намаляване на налягането посредством подаването на мощен поток азот към долната част на трансформатора. За всеки трансформатор е нужен индивидуален модул за отстраняването на взривните газове;</w:t>
      </w:r>
    </w:p>
    <w:p w14:paraId="7E6B4001" w14:textId="77777777" w:rsidR="00B517EB" w:rsidRPr="00CA2C10" w:rsidRDefault="00B517EB" w:rsidP="005006E6">
      <w:pPr>
        <w:numPr>
          <w:ilvl w:val="0"/>
          <w:numId w:val="3"/>
        </w:numPr>
        <w:tabs>
          <w:tab w:val="clear" w:pos="720"/>
          <w:tab w:val="left" w:pos="284"/>
          <w:tab w:val="num" w:pos="567"/>
        </w:tabs>
        <w:spacing w:after="0" w:line="240" w:lineRule="auto"/>
        <w:ind w:left="567" w:hanging="283"/>
        <w:jc w:val="both"/>
        <w:rPr>
          <w:rFonts w:ascii="Sofia Sans" w:hAnsi="Sofia Sans" w:cs="Arial"/>
        </w:rPr>
      </w:pPr>
      <w:r w:rsidRPr="00CA2C10">
        <w:rPr>
          <w:rFonts w:ascii="Sofia Sans" w:hAnsi="Sofia Sans" w:cs="Arial"/>
          <w:iCs/>
        </w:rPr>
        <w:lastRenderedPageBreak/>
        <w:t>модул за отделяне на маслото и газовете</w:t>
      </w:r>
      <w:r w:rsidRPr="00CA2C10">
        <w:rPr>
          <w:rFonts w:ascii="Sofia Sans" w:hAnsi="Sofia Sans" w:cs="Arial"/>
        </w:rPr>
        <w:t xml:space="preserve"> - отвежда сместа, състояща от масло, взривни и лесно запалими газове, а след това отделя газовете от маслото. Взривните газове се отвеждат в безопасна зона, където могат да горят без да представляват опасност.</w:t>
      </w:r>
    </w:p>
    <w:p w14:paraId="738365F7" w14:textId="77777777" w:rsidR="00B517EB" w:rsidRPr="00CA2C10" w:rsidRDefault="00B517EB" w:rsidP="00B517EB">
      <w:pPr>
        <w:tabs>
          <w:tab w:val="num" w:pos="567"/>
          <w:tab w:val="left" w:pos="851"/>
        </w:tabs>
        <w:ind w:left="567"/>
        <w:jc w:val="both"/>
        <w:rPr>
          <w:rFonts w:ascii="Sofia Sans" w:hAnsi="Sofia Sans" w:cs="Arial"/>
        </w:rPr>
      </w:pPr>
      <w:r w:rsidRPr="00CA2C10">
        <w:rPr>
          <w:rFonts w:ascii="Sofia Sans" w:hAnsi="Sofia Sans" w:cs="Arial"/>
        </w:rPr>
        <w:t xml:space="preserve">Високото ниво на надеждност на системата се гарантира от това, че тя сработва непосредствено под въздействието на силата, създавана при нарастване на налягането. Никакви електрически пускови механизми не са въвлечени в процеса на намаляване на налягането тъй като разривният диск се отваря единствено в следствие на повишаването на налягането в казана на трансформатора над пределно допустимото. Системата работи дори без външно захранване, в случаите на пълно отпадане на „собствените нужди” на централата. </w:t>
      </w:r>
    </w:p>
    <w:p w14:paraId="12EB9B76" w14:textId="77777777" w:rsidR="00B517EB" w:rsidRPr="00CA2C10" w:rsidRDefault="00B517EB" w:rsidP="00B517EB">
      <w:pPr>
        <w:tabs>
          <w:tab w:val="left" w:pos="284"/>
          <w:tab w:val="num" w:pos="567"/>
        </w:tabs>
        <w:ind w:left="567"/>
        <w:jc w:val="both"/>
        <w:rPr>
          <w:rFonts w:ascii="Sofia Sans" w:hAnsi="Sofia Sans" w:cs="Arial"/>
        </w:rPr>
      </w:pPr>
      <w:r w:rsidRPr="00CA2C10">
        <w:rPr>
          <w:rFonts w:ascii="Sofia Sans" w:hAnsi="Sofia Sans" w:cs="Arial"/>
        </w:rPr>
        <w:t>За пускането на комплекта за отстраняване на взривните газове са необходими два едновременно постъпващи сигнала, след което започва инжектиране на азот в трансформаторния казан с маслото:</w:t>
      </w:r>
    </w:p>
    <w:p w14:paraId="73B7B28A" w14:textId="77777777" w:rsidR="00B517EB" w:rsidRPr="00CA2C10" w:rsidRDefault="00B517EB" w:rsidP="005006E6">
      <w:pPr>
        <w:numPr>
          <w:ilvl w:val="0"/>
          <w:numId w:val="4"/>
        </w:numPr>
        <w:tabs>
          <w:tab w:val="clear" w:pos="720"/>
          <w:tab w:val="left" w:pos="284"/>
          <w:tab w:val="num" w:pos="567"/>
        </w:tabs>
        <w:spacing w:after="0" w:line="240" w:lineRule="auto"/>
        <w:ind w:left="567" w:hanging="283"/>
        <w:jc w:val="both"/>
        <w:rPr>
          <w:rFonts w:ascii="Sofia Sans" w:hAnsi="Sofia Sans" w:cs="Arial"/>
        </w:rPr>
      </w:pPr>
      <w:r w:rsidRPr="00CA2C10">
        <w:rPr>
          <w:rFonts w:ascii="Sofia Sans" w:hAnsi="Sofia Sans" w:cs="Arial"/>
        </w:rPr>
        <w:t>сигнал от вградения детектор за отваряне на разкъсания диск, потвърждаващ състоянието на повишеното налягане и началото на процеса на намаляване на налягането;</w:t>
      </w:r>
    </w:p>
    <w:p w14:paraId="69494C92" w14:textId="77777777" w:rsidR="00B517EB" w:rsidRPr="00CA2C10" w:rsidRDefault="00B517EB" w:rsidP="005006E6">
      <w:pPr>
        <w:numPr>
          <w:ilvl w:val="0"/>
          <w:numId w:val="4"/>
        </w:numPr>
        <w:tabs>
          <w:tab w:val="clear" w:pos="720"/>
          <w:tab w:val="left" w:pos="284"/>
          <w:tab w:val="num" w:pos="567"/>
        </w:tabs>
        <w:spacing w:after="0" w:line="240" w:lineRule="auto"/>
        <w:ind w:left="567" w:hanging="283"/>
        <w:jc w:val="both"/>
        <w:rPr>
          <w:rFonts w:ascii="Sofia Sans" w:hAnsi="Sofia Sans" w:cs="Arial"/>
        </w:rPr>
      </w:pPr>
      <w:r w:rsidRPr="00CA2C10">
        <w:rPr>
          <w:rFonts w:ascii="Sofia Sans" w:hAnsi="Sofia Sans" w:cs="Arial"/>
        </w:rPr>
        <w:t>сигнал от една от електрическите защити, потвърждаваща наличието на късо съединение в защитавания трансформатор.</w:t>
      </w:r>
    </w:p>
    <w:p w14:paraId="3C0B615E" w14:textId="77777777" w:rsidR="00B517EB" w:rsidRPr="00CA2C10" w:rsidRDefault="00B517EB" w:rsidP="00B517EB">
      <w:pPr>
        <w:tabs>
          <w:tab w:val="num" w:pos="0"/>
          <w:tab w:val="left" w:pos="284"/>
        </w:tabs>
        <w:jc w:val="both"/>
        <w:rPr>
          <w:rFonts w:ascii="Sofia Sans" w:hAnsi="Sofia Sans" w:cs="Arial"/>
        </w:rPr>
      </w:pPr>
      <w:r w:rsidRPr="00CA2C10">
        <w:rPr>
          <w:rFonts w:ascii="Sofia Sans" w:hAnsi="Sofia Sans" w:cs="Arial"/>
        </w:rPr>
        <w:t>При наличието на двата сигнала електрическият активатор задейства модула за отстраняване на взривните газове. Модулът за отстраняване на взривните газове осъществява подаване на азот към долната част на трансформатора. Това незабавно ще преустанови генерирането на взривните газове и ще понижи температурата на маслото, намиращо се в контакт с:</w:t>
      </w:r>
    </w:p>
    <w:p w14:paraId="1BA3354F" w14:textId="77777777" w:rsidR="00B517EB" w:rsidRPr="00CA2C10" w:rsidRDefault="00B517EB" w:rsidP="005006E6">
      <w:pPr>
        <w:numPr>
          <w:ilvl w:val="0"/>
          <w:numId w:val="5"/>
        </w:numPr>
        <w:tabs>
          <w:tab w:val="clear" w:pos="720"/>
          <w:tab w:val="left" w:pos="284"/>
          <w:tab w:val="num" w:pos="567"/>
        </w:tabs>
        <w:autoSpaceDE w:val="0"/>
        <w:autoSpaceDN w:val="0"/>
        <w:adjustRightInd w:val="0"/>
        <w:spacing w:after="0" w:line="240" w:lineRule="auto"/>
        <w:ind w:left="567" w:hanging="283"/>
        <w:jc w:val="both"/>
        <w:rPr>
          <w:rFonts w:ascii="Sofia Sans" w:hAnsi="Sofia Sans" w:cs="Arial"/>
        </w:rPr>
      </w:pPr>
      <w:r w:rsidRPr="00CA2C10">
        <w:rPr>
          <w:rFonts w:ascii="Sofia Sans" w:hAnsi="Sofia Sans" w:cs="Arial"/>
        </w:rPr>
        <w:t>Локално нагрети от електрическата дъга газове, температурата на които достига 1000 ÷ 2000 °С;</w:t>
      </w:r>
    </w:p>
    <w:p w14:paraId="5F40C93A" w14:textId="77777777" w:rsidR="00B517EB" w:rsidRPr="00CA2C10" w:rsidRDefault="00B517EB" w:rsidP="005006E6">
      <w:pPr>
        <w:numPr>
          <w:ilvl w:val="0"/>
          <w:numId w:val="5"/>
        </w:numPr>
        <w:tabs>
          <w:tab w:val="clear" w:pos="720"/>
          <w:tab w:val="left" w:pos="284"/>
          <w:tab w:val="num" w:pos="567"/>
        </w:tabs>
        <w:autoSpaceDE w:val="0"/>
        <w:autoSpaceDN w:val="0"/>
        <w:adjustRightInd w:val="0"/>
        <w:spacing w:after="0" w:line="240" w:lineRule="auto"/>
        <w:ind w:left="567" w:hanging="283"/>
        <w:jc w:val="both"/>
        <w:rPr>
          <w:rFonts w:ascii="Sofia Sans" w:hAnsi="Sofia Sans" w:cs="Arial"/>
        </w:rPr>
      </w:pPr>
      <w:r w:rsidRPr="00CA2C10">
        <w:rPr>
          <w:rFonts w:ascii="Sofia Sans" w:hAnsi="Sofia Sans" w:cs="Arial"/>
        </w:rPr>
        <w:t>Металните елементи на трансформатора, нагрети до 680 °С (алуминий) или до 1080 °С (мед)</w:t>
      </w:r>
      <w:r>
        <w:rPr>
          <w:rFonts w:ascii="Sofia Sans" w:hAnsi="Sofia Sans" w:cs="Arial"/>
          <w:lang w:val="en-US"/>
        </w:rPr>
        <w:t>;</w:t>
      </w:r>
    </w:p>
    <w:p w14:paraId="53749262" w14:textId="77777777" w:rsidR="00B517EB" w:rsidRPr="00CA2C10" w:rsidRDefault="00B517EB" w:rsidP="00B517EB">
      <w:pPr>
        <w:pStyle w:val="afa"/>
        <w:tabs>
          <w:tab w:val="left" w:pos="284"/>
          <w:tab w:val="num" w:pos="567"/>
        </w:tabs>
        <w:ind w:left="567" w:firstLine="0"/>
        <w:rPr>
          <w:rFonts w:ascii="Sofia Sans" w:hAnsi="Sofia Sans" w:cs="Arial"/>
          <w:sz w:val="22"/>
          <w:szCs w:val="22"/>
        </w:rPr>
      </w:pPr>
      <w:r w:rsidRPr="00CA2C10">
        <w:rPr>
          <w:rFonts w:ascii="Sofia Sans" w:hAnsi="Sofia Sans" w:cs="Arial"/>
          <w:sz w:val="22"/>
          <w:szCs w:val="22"/>
        </w:rPr>
        <w:t>В допълнение потокът от азот предотвратява достъпа на въздух (кислород) към самовъзпламеняващите се газове, а така също продължава да охлажда трансформатора и съпътстващото оборудване. Подаването на азот се осигурява в течение на 45 минути.</w:t>
      </w:r>
    </w:p>
    <w:p w14:paraId="3A208B0D" w14:textId="77777777" w:rsidR="00B517EB" w:rsidRPr="00CA2C10" w:rsidRDefault="00B517EB" w:rsidP="005006E6">
      <w:pPr>
        <w:pStyle w:val="a3"/>
        <w:numPr>
          <w:ilvl w:val="0"/>
          <w:numId w:val="19"/>
        </w:numPr>
        <w:spacing w:after="120" w:line="240" w:lineRule="auto"/>
        <w:ind w:left="284" w:hanging="284"/>
        <w:contextualSpacing w:val="0"/>
        <w:jc w:val="both"/>
        <w:rPr>
          <w:rFonts w:ascii="Sofia Sans" w:hAnsi="Sofia Sans" w:cs="Arial"/>
          <w:b/>
        </w:rPr>
      </w:pPr>
      <w:r w:rsidRPr="00CA2C10">
        <w:rPr>
          <w:rFonts w:ascii="Sofia Sans" w:hAnsi="Sofia Sans" w:cs="Arial"/>
          <w:b/>
        </w:rPr>
        <w:t>ОБХВАТ НА ОБЩЕСТВЕНАТА ПОРЪЧКА</w:t>
      </w:r>
    </w:p>
    <w:p w14:paraId="0D833636" w14:textId="77777777" w:rsidR="00B517EB" w:rsidRPr="00CA2C10" w:rsidRDefault="00B517EB" w:rsidP="00B517EB">
      <w:pPr>
        <w:widowControl w:val="0"/>
        <w:overflowPunct w:val="0"/>
        <w:autoSpaceDE w:val="0"/>
        <w:autoSpaceDN w:val="0"/>
        <w:adjustRightInd w:val="0"/>
        <w:spacing w:after="120"/>
        <w:jc w:val="both"/>
        <w:textAlignment w:val="baseline"/>
        <w:rPr>
          <w:rFonts w:ascii="Sofia Sans" w:hAnsi="Sofia Sans" w:cs="Arial"/>
        </w:rPr>
      </w:pPr>
      <w:r w:rsidRPr="00CA2C10">
        <w:rPr>
          <w:rFonts w:ascii="Sofia Sans" w:hAnsi="Sofia Sans" w:cs="Arial"/>
        </w:rPr>
        <w:t xml:space="preserve">Техническото обслужване и извършване на ремонтни дейности при необходимост от подмяна на елементи от СПЕП на силови трансформатори по обособени позиции. Доставка на части и елементи от СПЕП на силови трансформатори, при необходимост за подмяна, съгласно изискванията на заводската документация на фирмата производител. </w:t>
      </w:r>
    </w:p>
    <w:p w14:paraId="7DC369D7" w14:textId="77777777" w:rsidR="00B517EB" w:rsidRPr="00CA2C10" w:rsidRDefault="00B517EB" w:rsidP="005006E6">
      <w:pPr>
        <w:pStyle w:val="a3"/>
        <w:numPr>
          <w:ilvl w:val="0"/>
          <w:numId w:val="19"/>
        </w:numPr>
        <w:spacing w:after="0" w:line="240" w:lineRule="auto"/>
        <w:ind w:left="284" w:hanging="284"/>
        <w:jc w:val="both"/>
        <w:rPr>
          <w:rFonts w:ascii="Sofia Sans" w:hAnsi="Sofia Sans" w:cs="Arial"/>
          <w:b/>
        </w:rPr>
      </w:pPr>
      <w:r w:rsidRPr="00CA2C10">
        <w:rPr>
          <w:rFonts w:ascii="Sofia Sans" w:hAnsi="Sofia Sans" w:cs="Arial"/>
          <w:b/>
        </w:rPr>
        <w:t>СЪЩЕСТВУВАЩО ПОЛОЖЕНИЕ</w:t>
      </w:r>
    </w:p>
    <w:p w14:paraId="4CC04E19" w14:textId="77777777" w:rsidR="00B517EB" w:rsidRDefault="00B517EB" w:rsidP="00B517EB">
      <w:pPr>
        <w:spacing w:after="120"/>
        <w:jc w:val="both"/>
        <w:rPr>
          <w:rFonts w:ascii="Sofia Sans" w:hAnsi="Sofia Sans" w:cs="Arial"/>
          <w:lang w:val="en-US"/>
        </w:rPr>
      </w:pPr>
      <w:r w:rsidRPr="00CA2C10">
        <w:rPr>
          <w:rFonts w:ascii="Sofia Sans" w:hAnsi="Sofia Sans" w:cs="Arial"/>
        </w:rPr>
        <w:t xml:space="preserve">Към силовите трансформатори намиращи се в експлоатация в отделни обекти на Предприятие ВЕЦ - Пловдив са монтирани и въведени в експлоатация общо 10 броя СПЕП (системи за предпазване от експлозии и пожар) на силовите трансформатори, седем от които са производство на френската фирма SERGI, а другите 3 броя са </w:t>
      </w:r>
      <w:r w:rsidRPr="00121A53">
        <w:rPr>
          <w:rFonts w:ascii="Sofia Sans" w:hAnsi="Sofia Sans" w:cs="Arial"/>
        </w:rPr>
        <w:t>произведени по неин лиценз.</w:t>
      </w:r>
    </w:p>
    <w:p w14:paraId="0880EBA1" w14:textId="77777777" w:rsidR="00B517EB" w:rsidRPr="00556E78" w:rsidRDefault="00B517EB" w:rsidP="00B517EB">
      <w:pPr>
        <w:pStyle w:val="a3"/>
        <w:keepNext/>
        <w:tabs>
          <w:tab w:val="left" w:pos="284"/>
        </w:tabs>
        <w:spacing w:before="120" w:line="259" w:lineRule="auto"/>
        <w:ind w:left="0"/>
        <w:contextualSpacing w:val="0"/>
        <w:jc w:val="both"/>
        <w:rPr>
          <w:rFonts w:ascii="Sofia Sans" w:hAnsi="Sofia Sans" w:cs="Arial"/>
          <w:b/>
        </w:rPr>
      </w:pPr>
      <w:r w:rsidRPr="00556E78">
        <w:rPr>
          <w:rFonts w:ascii="Sofia Sans" w:hAnsi="Sofia Sans" w:cs="Arial"/>
          <w:b/>
          <w:bCs/>
        </w:rPr>
        <w:lastRenderedPageBreak/>
        <w:t>4.</w:t>
      </w:r>
      <w:r>
        <w:rPr>
          <w:rFonts w:ascii="Arial" w:hAnsi="Arial" w:cs="Arial"/>
          <w:sz w:val="20"/>
        </w:rPr>
        <w:t xml:space="preserve"> </w:t>
      </w:r>
      <w:r w:rsidRPr="00556E78">
        <w:rPr>
          <w:rFonts w:ascii="Sofia Sans" w:hAnsi="Sofia Sans" w:cs="Arial"/>
          <w:b/>
        </w:rPr>
        <w:t>ТЕХНИЧЕСКИ ИЗИСКВАНИЯ КЪМ ИЗПЪЛНЕНИЕ НА УСЛУГАТА</w:t>
      </w:r>
    </w:p>
    <w:p w14:paraId="54DC2B18" w14:textId="77777777" w:rsidR="00B517EB" w:rsidRPr="00D514A8" w:rsidRDefault="00B517EB" w:rsidP="005006E6">
      <w:pPr>
        <w:keepNext/>
        <w:numPr>
          <w:ilvl w:val="0"/>
          <w:numId w:val="20"/>
        </w:numPr>
        <w:tabs>
          <w:tab w:val="left" w:pos="284"/>
          <w:tab w:val="left" w:pos="426"/>
        </w:tabs>
        <w:spacing w:after="120" w:line="259" w:lineRule="auto"/>
        <w:ind w:left="0" w:firstLine="0"/>
        <w:jc w:val="both"/>
        <w:rPr>
          <w:rFonts w:ascii="Sofia Sans" w:hAnsi="Sofia Sans" w:cs="Arial"/>
          <w:b/>
        </w:rPr>
      </w:pPr>
      <w:r w:rsidRPr="00556E78">
        <w:rPr>
          <w:rFonts w:ascii="Sofia Sans" w:hAnsi="Sofia Sans" w:cs="Arial"/>
          <w:b/>
        </w:rPr>
        <w:t>Технически изисквания към услугата</w:t>
      </w:r>
    </w:p>
    <w:p w14:paraId="1D6E2CFC" w14:textId="77777777" w:rsidR="00B517EB" w:rsidRPr="00121A53" w:rsidRDefault="00B517EB" w:rsidP="00B517EB">
      <w:pPr>
        <w:pStyle w:val="a3"/>
        <w:spacing w:before="120" w:after="120"/>
        <w:ind w:left="0"/>
        <w:contextualSpacing w:val="0"/>
        <w:jc w:val="both"/>
        <w:rPr>
          <w:rFonts w:ascii="Sofia Sans" w:hAnsi="Sofia Sans" w:cs="Arial"/>
          <w:b/>
          <w:u w:val="single"/>
        </w:rPr>
      </w:pPr>
      <w:r w:rsidRPr="00121A53">
        <w:rPr>
          <w:rFonts w:ascii="Sofia Sans" w:hAnsi="Sofia Sans" w:cs="Arial"/>
          <w:b/>
          <w:u w:val="single"/>
        </w:rPr>
        <w:t>Обособена позиция 1:</w:t>
      </w:r>
    </w:p>
    <w:p w14:paraId="26C07D4A" w14:textId="77777777" w:rsidR="00B517EB" w:rsidRPr="00121A53" w:rsidRDefault="00B517EB" w:rsidP="00B517EB">
      <w:pPr>
        <w:pStyle w:val="a3"/>
        <w:ind w:left="0"/>
        <w:jc w:val="both"/>
        <w:rPr>
          <w:rFonts w:ascii="Sofia Sans" w:hAnsi="Sofia Sans" w:cs="Arial"/>
          <w:b/>
        </w:rPr>
      </w:pPr>
      <w:r w:rsidRPr="00121A53">
        <w:rPr>
          <w:rFonts w:ascii="Sofia Sans" w:hAnsi="Sofia Sans" w:cs="Arial"/>
          <w:b/>
        </w:rPr>
        <w:t>Техническо обслужване и ремонтни дейности по СПЕП на фирма SERGI на СТ1, ВЕЦ „Девин"</w:t>
      </w:r>
    </w:p>
    <w:p w14:paraId="41934D22" w14:textId="77777777" w:rsidR="00B517EB" w:rsidRPr="0099716F" w:rsidRDefault="00B517EB" w:rsidP="00B517EB">
      <w:pPr>
        <w:tabs>
          <w:tab w:val="left" w:pos="284"/>
        </w:tabs>
        <w:spacing w:after="120"/>
        <w:jc w:val="both"/>
        <w:rPr>
          <w:rFonts w:ascii="Sofia Sans" w:hAnsi="Sofia Sans" w:cs="Arial"/>
        </w:rPr>
      </w:pPr>
      <w:r w:rsidRPr="0099716F">
        <w:rPr>
          <w:rFonts w:ascii="Sofia Sans" w:hAnsi="Sofia Sans" w:cs="Arial"/>
        </w:rPr>
        <w:t>Във ВЕЦ „Девин”, в ОРУ 110 kV, има 2 броя силови трансформатори (СТ) с еднакви параметри. СТ1 работи в блок с ХГ1 а СТ2 в блок с ХГ2. СТ1 и СПЕП към него имат следните данни:</w:t>
      </w:r>
    </w:p>
    <w:p w14:paraId="4B02F59B" w14:textId="77777777" w:rsidR="00B517EB" w:rsidRPr="00D514A8" w:rsidRDefault="00B517EB" w:rsidP="00B517EB">
      <w:pPr>
        <w:tabs>
          <w:tab w:val="left" w:pos="284"/>
        </w:tabs>
        <w:spacing w:after="120"/>
        <w:jc w:val="both"/>
        <w:rPr>
          <w:rFonts w:ascii="Sofia Sans" w:hAnsi="Sofia Sans" w:cs="Arial"/>
          <w:b/>
          <w:bCs/>
          <w:u w:val="single"/>
        </w:rPr>
      </w:pPr>
      <w:r w:rsidRPr="00D514A8">
        <w:rPr>
          <w:rFonts w:ascii="Sofia Sans" w:hAnsi="Sofia Sans" w:cs="Arial"/>
          <w:b/>
          <w:bCs/>
          <w:u w:val="single"/>
        </w:rPr>
        <w:t>СТ1:</w:t>
      </w:r>
    </w:p>
    <w:p w14:paraId="4B95167F" w14:textId="77777777" w:rsidR="00B517EB" w:rsidRPr="00121A53" w:rsidRDefault="00B517EB" w:rsidP="005006E6">
      <w:pPr>
        <w:pStyle w:val="a3"/>
        <w:numPr>
          <w:ilvl w:val="0"/>
          <w:numId w:val="11"/>
        </w:numPr>
        <w:tabs>
          <w:tab w:val="left" w:pos="142"/>
          <w:tab w:val="left" w:pos="567"/>
        </w:tabs>
        <w:spacing w:after="0" w:line="240" w:lineRule="auto"/>
        <w:ind w:left="0" w:firstLine="284"/>
        <w:jc w:val="both"/>
        <w:rPr>
          <w:rFonts w:ascii="Sofia Sans" w:hAnsi="Sofia Sans" w:cs="Arial"/>
        </w:rPr>
      </w:pPr>
      <w:r w:rsidRPr="00121A53">
        <w:rPr>
          <w:rFonts w:ascii="Sofia Sans" w:hAnsi="Sofia Sans" w:cs="Arial"/>
        </w:rPr>
        <w:t>тип ТМРУ, трифазен, тринамотъчен, 50000/33000/50000 kVA;</w:t>
      </w:r>
    </w:p>
    <w:p w14:paraId="318CE226" w14:textId="77777777" w:rsidR="00B517EB" w:rsidRPr="00121A53" w:rsidRDefault="00B517EB" w:rsidP="005006E6">
      <w:pPr>
        <w:pStyle w:val="a3"/>
        <w:numPr>
          <w:ilvl w:val="0"/>
          <w:numId w:val="11"/>
        </w:numPr>
        <w:tabs>
          <w:tab w:val="left" w:pos="142"/>
          <w:tab w:val="left" w:pos="567"/>
        </w:tabs>
        <w:spacing w:after="0" w:line="240" w:lineRule="auto"/>
        <w:ind w:left="0" w:firstLine="284"/>
        <w:jc w:val="both"/>
        <w:rPr>
          <w:rFonts w:ascii="Sofia Sans" w:hAnsi="Sofia Sans" w:cs="Arial"/>
        </w:rPr>
      </w:pPr>
      <w:r w:rsidRPr="00121A53">
        <w:rPr>
          <w:rFonts w:ascii="Sofia Sans" w:hAnsi="Sofia Sans" w:cs="Arial"/>
        </w:rPr>
        <w:t>115±12х1,25% /21/10,5 kV;</w:t>
      </w:r>
    </w:p>
    <w:p w14:paraId="04CCA7BF" w14:textId="77777777" w:rsidR="00B517EB" w:rsidRPr="00121A53" w:rsidRDefault="00B517EB" w:rsidP="005006E6">
      <w:pPr>
        <w:pStyle w:val="a3"/>
        <w:numPr>
          <w:ilvl w:val="0"/>
          <w:numId w:val="11"/>
        </w:numPr>
        <w:tabs>
          <w:tab w:val="left" w:pos="142"/>
          <w:tab w:val="left" w:pos="567"/>
        </w:tabs>
        <w:spacing w:after="0" w:line="240" w:lineRule="auto"/>
        <w:ind w:left="0" w:firstLine="284"/>
        <w:jc w:val="both"/>
        <w:rPr>
          <w:rFonts w:ascii="Sofia Sans" w:hAnsi="Sofia Sans" w:cs="Arial"/>
        </w:rPr>
      </w:pPr>
      <w:r w:rsidRPr="00121A53">
        <w:rPr>
          <w:rFonts w:ascii="Sofia Sans" w:hAnsi="Sofia Sans" w:cs="Arial"/>
        </w:rPr>
        <w:t>251 / 907,3 / 2749,4 А;</w:t>
      </w:r>
    </w:p>
    <w:p w14:paraId="3A4BF8FE" w14:textId="77777777" w:rsidR="00B517EB" w:rsidRPr="00121A53" w:rsidRDefault="00B517EB" w:rsidP="005006E6">
      <w:pPr>
        <w:pStyle w:val="a3"/>
        <w:numPr>
          <w:ilvl w:val="0"/>
          <w:numId w:val="11"/>
        </w:numPr>
        <w:tabs>
          <w:tab w:val="left" w:pos="142"/>
          <w:tab w:val="left" w:pos="567"/>
        </w:tabs>
        <w:spacing w:after="120" w:line="240" w:lineRule="auto"/>
        <w:ind w:left="0" w:firstLine="284"/>
        <w:contextualSpacing w:val="0"/>
        <w:jc w:val="both"/>
        <w:rPr>
          <w:rFonts w:ascii="Sofia Sans" w:hAnsi="Sofia Sans" w:cs="Arial"/>
        </w:rPr>
      </w:pPr>
      <w:r w:rsidRPr="00121A53">
        <w:rPr>
          <w:rFonts w:ascii="Sofia Sans" w:hAnsi="Sofia Sans" w:cs="Arial"/>
        </w:rPr>
        <w:t>сериен № на СТ1 – 96716;</w:t>
      </w:r>
    </w:p>
    <w:p w14:paraId="0F9C015E" w14:textId="77777777" w:rsidR="00B517EB" w:rsidRPr="00D514A8" w:rsidRDefault="00B517EB" w:rsidP="00B517EB">
      <w:pPr>
        <w:tabs>
          <w:tab w:val="left" w:pos="284"/>
        </w:tabs>
        <w:spacing w:after="120"/>
        <w:jc w:val="both"/>
        <w:rPr>
          <w:rFonts w:ascii="Sofia Sans" w:hAnsi="Sofia Sans" w:cs="Arial"/>
          <w:b/>
          <w:bCs/>
        </w:rPr>
      </w:pPr>
      <w:r w:rsidRPr="00D514A8">
        <w:rPr>
          <w:rFonts w:ascii="Sofia Sans" w:hAnsi="Sofia Sans" w:cs="Arial"/>
          <w:b/>
          <w:bCs/>
        </w:rPr>
        <w:t xml:space="preserve">На СТ1 има монтирана 1 брой СПЕП: </w:t>
      </w:r>
    </w:p>
    <w:p w14:paraId="6EED257F" w14:textId="77777777" w:rsidR="00B517EB" w:rsidRPr="00121A53" w:rsidRDefault="00B517EB" w:rsidP="005006E6">
      <w:pPr>
        <w:pStyle w:val="af8"/>
        <w:numPr>
          <w:ilvl w:val="0"/>
          <w:numId w:val="6"/>
        </w:numPr>
        <w:tabs>
          <w:tab w:val="left" w:pos="280"/>
          <w:tab w:val="left" w:pos="567"/>
        </w:tabs>
        <w:spacing w:after="0" w:line="240" w:lineRule="auto"/>
        <w:ind w:left="0" w:firstLine="284"/>
        <w:jc w:val="both"/>
        <w:rPr>
          <w:rFonts w:ascii="Sofia Sans" w:hAnsi="Sofia Sans" w:cs="Arial"/>
          <w:w w:val="90"/>
        </w:rPr>
      </w:pPr>
      <w:r w:rsidRPr="00121A53">
        <w:rPr>
          <w:rFonts w:ascii="Sofia Sans" w:hAnsi="Sofia Sans" w:cs="Arial"/>
          <w:w w:val="90"/>
        </w:rPr>
        <w:t>производител SERGI;</w:t>
      </w:r>
    </w:p>
    <w:p w14:paraId="1AC47BBD" w14:textId="77777777" w:rsidR="00B517EB" w:rsidRPr="00121A53" w:rsidRDefault="00B517EB" w:rsidP="005006E6">
      <w:pPr>
        <w:pStyle w:val="af8"/>
        <w:numPr>
          <w:ilvl w:val="0"/>
          <w:numId w:val="7"/>
        </w:numPr>
        <w:tabs>
          <w:tab w:val="left" w:pos="295"/>
          <w:tab w:val="left" w:pos="567"/>
        </w:tabs>
        <w:spacing w:after="0" w:line="240" w:lineRule="auto"/>
        <w:ind w:left="0" w:firstLine="284"/>
        <w:jc w:val="both"/>
        <w:rPr>
          <w:rFonts w:ascii="Sofia Sans" w:hAnsi="Sofia Sans" w:cs="Arial"/>
          <w:w w:val="90"/>
        </w:rPr>
      </w:pPr>
      <w:r w:rsidRPr="00121A53">
        <w:rPr>
          <w:rFonts w:ascii="Sofia Sans" w:hAnsi="Sofia Sans" w:cs="Arial"/>
          <w:w w:val="90"/>
        </w:rPr>
        <w:t xml:space="preserve">тип на системата </w:t>
      </w:r>
      <w:r w:rsidRPr="00121A53">
        <w:rPr>
          <w:rFonts w:ascii="Sofia Sans" w:hAnsi="Sofia Sans" w:cs="Arial"/>
        </w:rPr>
        <w:t>–</w:t>
      </w:r>
      <w:r w:rsidRPr="00121A53">
        <w:rPr>
          <w:rFonts w:ascii="Sofia Sans" w:hAnsi="Sofia Sans" w:cs="Arial"/>
          <w:w w:val="90"/>
        </w:rPr>
        <w:t xml:space="preserve"> МТРА/09;</w:t>
      </w:r>
    </w:p>
    <w:p w14:paraId="7ECBCC36" w14:textId="77777777" w:rsidR="00B517EB" w:rsidRPr="00121A53" w:rsidRDefault="00B517EB" w:rsidP="005006E6">
      <w:pPr>
        <w:pStyle w:val="af8"/>
        <w:numPr>
          <w:ilvl w:val="0"/>
          <w:numId w:val="7"/>
        </w:numPr>
        <w:tabs>
          <w:tab w:val="left" w:pos="295"/>
          <w:tab w:val="left" w:pos="567"/>
        </w:tabs>
        <w:spacing w:after="0" w:line="240" w:lineRule="auto"/>
        <w:ind w:left="0" w:firstLine="284"/>
        <w:jc w:val="both"/>
        <w:rPr>
          <w:rFonts w:ascii="Sofia Sans" w:hAnsi="Sofia Sans" w:cs="Arial"/>
          <w:w w:val="90"/>
        </w:rPr>
      </w:pPr>
      <w:r w:rsidRPr="00121A53">
        <w:rPr>
          <w:rFonts w:ascii="Sofia Sans" w:hAnsi="Sofia Sans" w:cs="Arial"/>
          <w:w w:val="90"/>
        </w:rPr>
        <w:t>сериен № 5790;</w:t>
      </w:r>
    </w:p>
    <w:p w14:paraId="6B66298D" w14:textId="77777777" w:rsidR="00B517EB" w:rsidRPr="00121A53" w:rsidRDefault="00B517EB" w:rsidP="005006E6">
      <w:pPr>
        <w:pStyle w:val="af8"/>
        <w:numPr>
          <w:ilvl w:val="0"/>
          <w:numId w:val="10"/>
        </w:numPr>
        <w:tabs>
          <w:tab w:val="left" w:pos="284"/>
          <w:tab w:val="left" w:pos="567"/>
        </w:tabs>
        <w:spacing w:after="0" w:line="240" w:lineRule="auto"/>
        <w:ind w:left="0" w:firstLine="284"/>
        <w:jc w:val="both"/>
        <w:rPr>
          <w:rFonts w:ascii="Sofia Sans" w:hAnsi="Sofia Sans" w:cs="Arial"/>
          <w:w w:val="90"/>
        </w:rPr>
      </w:pPr>
      <w:r w:rsidRPr="00121A53">
        <w:rPr>
          <w:rFonts w:ascii="Sofia Sans" w:hAnsi="Sofia Sans" w:cs="Arial"/>
          <w:w w:val="90"/>
        </w:rPr>
        <w:t>сериен № на шутера тип TL 34 /отсечен клапан: 3.2557/09;</w:t>
      </w:r>
    </w:p>
    <w:p w14:paraId="495502D4" w14:textId="77777777" w:rsidR="00B517EB" w:rsidRPr="00F11017" w:rsidRDefault="00B517EB" w:rsidP="005006E6">
      <w:pPr>
        <w:pStyle w:val="af8"/>
        <w:numPr>
          <w:ilvl w:val="0"/>
          <w:numId w:val="7"/>
        </w:numPr>
        <w:tabs>
          <w:tab w:val="left" w:pos="295"/>
          <w:tab w:val="left" w:pos="567"/>
        </w:tabs>
        <w:spacing w:line="240" w:lineRule="auto"/>
        <w:ind w:left="0" w:firstLine="284"/>
        <w:jc w:val="both"/>
        <w:rPr>
          <w:rFonts w:ascii="Sofia Sans" w:hAnsi="Sofia Sans" w:cs="Arial"/>
          <w:w w:val="90"/>
        </w:rPr>
      </w:pPr>
      <w:r w:rsidRPr="00121A53">
        <w:rPr>
          <w:rFonts w:ascii="Sofia Sans" w:hAnsi="Sofia Sans" w:cs="Arial"/>
          <w:w w:val="90"/>
        </w:rPr>
        <w:t>в</w:t>
      </w:r>
      <w:r w:rsidRPr="00121A53">
        <w:rPr>
          <w:rFonts w:ascii="Sofia Sans" w:hAnsi="Sofia Sans" w:cs="Arial"/>
        </w:rPr>
        <w:t xml:space="preserve">ъведена в експлоатация на </w:t>
      </w:r>
      <w:r w:rsidRPr="00121A53">
        <w:rPr>
          <w:rFonts w:ascii="Sofia Sans" w:hAnsi="Sofia Sans" w:cs="Arial"/>
          <w:w w:val="90"/>
        </w:rPr>
        <w:t>16.12.2009 г.</w:t>
      </w:r>
      <w:bookmarkStart w:id="3" w:name="_Hlk159320023"/>
    </w:p>
    <w:p w14:paraId="5D5A5B8D" w14:textId="77777777" w:rsidR="00B517EB" w:rsidRPr="00121A53" w:rsidRDefault="00B517EB" w:rsidP="00B517EB">
      <w:pPr>
        <w:pStyle w:val="a3"/>
        <w:widowControl w:val="0"/>
        <w:shd w:val="clear" w:color="auto" w:fill="FFFFFF"/>
        <w:overflowPunct w:val="0"/>
        <w:autoSpaceDE w:val="0"/>
        <w:autoSpaceDN w:val="0"/>
        <w:adjustRightInd w:val="0"/>
        <w:spacing w:after="120"/>
        <w:ind w:left="0"/>
        <w:contextualSpacing w:val="0"/>
        <w:jc w:val="both"/>
        <w:textAlignment w:val="baseline"/>
        <w:rPr>
          <w:rFonts w:ascii="Sofia Sans" w:hAnsi="Sofia Sans" w:cs="Arial"/>
        </w:rPr>
      </w:pPr>
      <w:r w:rsidRPr="00121A53">
        <w:rPr>
          <w:rFonts w:ascii="Sofia Sans" w:hAnsi="Sofia Sans" w:cs="Arial"/>
        </w:rPr>
        <w:t>Техническо обслужване за 1 брой СПЕП към СТ1, което включва:</w:t>
      </w:r>
    </w:p>
    <w:tbl>
      <w:tblPr>
        <w:tblW w:w="9300" w:type="dxa"/>
        <w:tblInd w:w="55" w:type="dxa"/>
        <w:tblLayout w:type="fixed"/>
        <w:tblLook w:val="0000" w:firstRow="0" w:lastRow="0" w:firstColumn="0" w:lastColumn="0" w:noHBand="0" w:noVBand="0"/>
      </w:tblPr>
      <w:tblGrid>
        <w:gridCol w:w="633"/>
        <w:gridCol w:w="8667"/>
      </w:tblGrid>
      <w:tr w:rsidR="00B517EB" w:rsidRPr="00AB1E55" w14:paraId="35985741" w14:textId="77777777" w:rsidTr="00841090">
        <w:trPr>
          <w:trHeight w:val="193"/>
        </w:trPr>
        <w:tc>
          <w:tcPr>
            <w:tcW w:w="415" w:type="dxa"/>
            <w:tcBorders>
              <w:top w:val="single" w:sz="4" w:space="0" w:color="000000"/>
              <w:left w:val="single" w:sz="4" w:space="0" w:color="000000"/>
              <w:bottom w:val="single" w:sz="4" w:space="0" w:color="000000"/>
              <w:right w:val="single" w:sz="4" w:space="0" w:color="000000"/>
            </w:tcBorders>
            <w:vAlign w:val="center"/>
          </w:tcPr>
          <w:p w14:paraId="6E771692"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69A9E3E2"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b/>
                <w:sz w:val="20"/>
                <w:lang w:eastAsia="bg-BG"/>
              </w:rPr>
              <w:t>I. Пулт за управление (ПУ)</w:t>
            </w:r>
          </w:p>
        </w:tc>
      </w:tr>
      <w:tr w:rsidR="00B517EB" w:rsidRPr="00AB1E55" w14:paraId="31D5FB66" w14:textId="77777777" w:rsidTr="00841090">
        <w:trPr>
          <w:trHeight w:val="203"/>
        </w:trPr>
        <w:tc>
          <w:tcPr>
            <w:tcW w:w="415" w:type="dxa"/>
            <w:tcBorders>
              <w:top w:val="nil"/>
              <w:left w:val="single" w:sz="4" w:space="0" w:color="000000"/>
              <w:bottom w:val="single" w:sz="4" w:space="0" w:color="000000"/>
              <w:right w:val="single" w:sz="4" w:space="0" w:color="000000"/>
            </w:tcBorders>
            <w:vAlign w:val="center"/>
          </w:tcPr>
          <w:p w14:paraId="30581FA6"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3FC2DE46"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Проверка на захранващо напрежение (220VDC ± 10% )</w:t>
            </w:r>
          </w:p>
        </w:tc>
      </w:tr>
      <w:tr w:rsidR="00B517EB" w:rsidRPr="00AB1E55" w14:paraId="26A440E1" w14:textId="77777777" w:rsidTr="00841090">
        <w:trPr>
          <w:trHeight w:val="185"/>
        </w:trPr>
        <w:tc>
          <w:tcPr>
            <w:tcW w:w="415" w:type="dxa"/>
            <w:tcBorders>
              <w:top w:val="nil"/>
              <w:left w:val="single" w:sz="4" w:space="0" w:color="000000"/>
              <w:bottom w:val="single" w:sz="4" w:space="0" w:color="000000"/>
              <w:right w:val="single" w:sz="4" w:space="0" w:color="000000"/>
            </w:tcBorders>
            <w:vAlign w:val="center"/>
          </w:tcPr>
          <w:p w14:paraId="791A34F8"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7D6F01C8"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Проверка на светодиодната индикация</w:t>
            </w:r>
          </w:p>
        </w:tc>
      </w:tr>
      <w:tr w:rsidR="00B517EB" w:rsidRPr="00AB1E55" w14:paraId="61997A03" w14:textId="77777777" w:rsidTr="00841090">
        <w:trPr>
          <w:trHeight w:val="181"/>
        </w:trPr>
        <w:tc>
          <w:tcPr>
            <w:tcW w:w="415" w:type="dxa"/>
            <w:tcBorders>
              <w:top w:val="nil"/>
              <w:left w:val="single" w:sz="4" w:space="0" w:color="000000"/>
              <w:bottom w:val="single" w:sz="4" w:space="0" w:color="000000"/>
              <w:right w:val="single" w:sz="4" w:space="0" w:color="000000"/>
            </w:tcBorders>
            <w:vAlign w:val="center"/>
          </w:tcPr>
          <w:p w14:paraId="0659CEE2"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3</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3E627118"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Проверка на предпазителите на електрическия активатор</w:t>
            </w:r>
          </w:p>
        </w:tc>
      </w:tr>
      <w:tr w:rsidR="00B517EB" w:rsidRPr="00AB1E55" w14:paraId="0CA24264" w14:textId="77777777" w:rsidTr="00841090">
        <w:trPr>
          <w:trHeight w:val="163"/>
        </w:trPr>
        <w:tc>
          <w:tcPr>
            <w:tcW w:w="415" w:type="dxa"/>
            <w:tcBorders>
              <w:top w:val="nil"/>
              <w:left w:val="single" w:sz="4" w:space="0" w:color="000000"/>
              <w:bottom w:val="single" w:sz="4" w:space="0" w:color="000000"/>
              <w:right w:val="single" w:sz="4" w:space="0" w:color="000000"/>
            </w:tcBorders>
            <w:vAlign w:val="center"/>
          </w:tcPr>
          <w:p w14:paraId="57EAAC31"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60DCAB3E"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b/>
                <w:sz w:val="20"/>
                <w:lang w:eastAsia="bg-BG"/>
              </w:rPr>
              <w:t>II. Шкаф „SERGI" с азот</w:t>
            </w:r>
          </w:p>
        </w:tc>
      </w:tr>
      <w:tr w:rsidR="00B517EB" w:rsidRPr="00AB1E55" w14:paraId="10C021C9"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47D9BA23"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06C6B952"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Проверка на налягането на азотната бутилка</w:t>
            </w:r>
          </w:p>
        </w:tc>
      </w:tr>
      <w:tr w:rsidR="00B517EB" w:rsidRPr="00AB1E55" w14:paraId="19AA6A53"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35DCC8D4"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72113851"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Проверка на светодиодната индикация</w:t>
            </w:r>
          </w:p>
        </w:tc>
      </w:tr>
      <w:tr w:rsidR="00B517EB" w:rsidRPr="00AB1E55" w14:paraId="7EEE0EE7"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39BD9F09"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3A8AEE8B"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b/>
                <w:sz w:val="20"/>
                <w:lang w:eastAsia="bg-BG"/>
              </w:rPr>
              <w:t>III. Тръбопроводи</w:t>
            </w:r>
          </w:p>
        </w:tc>
      </w:tr>
      <w:tr w:rsidR="00B517EB" w:rsidRPr="00AB1E55" w14:paraId="28D7874A" w14:textId="77777777" w:rsidTr="00841090">
        <w:trPr>
          <w:trHeight w:val="355"/>
        </w:trPr>
        <w:tc>
          <w:tcPr>
            <w:tcW w:w="415" w:type="dxa"/>
            <w:tcBorders>
              <w:top w:val="nil"/>
              <w:left w:val="single" w:sz="4" w:space="0" w:color="000000"/>
              <w:bottom w:val="single" w:sz="4" w:space="0" w:color="000000"/>
              <w:right w:val="single" w:sz="4" w:space="0" w:color="000000"/>
            </w:tcBorders>
            <w:vAlign w:val="center"/>
          </w:tcPr>
          <w:p w14:paraId="0DBEADE8" w14:textId="77777777" w:rsidR="00B517EB" w:rsidRPr="00D514A8" w:rsidRDefault="00B517EB" w:rsidP="00841090">
            <w:pPr>
              <w:jc w:val="center"/>
              <w:rPr>
                <w:rFonts w:ascii="Sofia Sans" w:hAnsi="Sofia Sans" w:cs="Arial"/>
                <w:sz w:val="20"/>
                <w:lang w:eastAsia="bg-BG"/>
              </w:rPr>
            </w:pPr>
          </w:p>
        </w:tc>
        <w:tc>
          <w:tcPr>
            <w:tcW w:w="5685" w:type="dxa"/>
            <w:tcBorders>
              <w:top w:val="nil"/>
              <w:left w:val="nil"/>
              <w:bottom w:val="single" w:sz="4" w:space="0" w:color="000000"/>
              <w:right w:val="single" w:sz="4" w:space="0" w:color="000000"/>
            </w:tcBorders>
            <w:vAlign w:val="center"/>
          </w:tcPr>
          <w:p w14:paraId="672245AA"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Проверка на резбови и фланцови съединения за теч на масло</w:t>
            </w:r>
          </w:p>
        </w:tc>
      </w:tr>
      <w:tr w:rsidR="00B517EB" w:rsidRPr="00AB1E55" w14:paraId="7619C877" w14:textId="77777777" w:rsidTr="00841090">
        <w:trPr>
          <w:trHeight w:val="80"/>
        </w:trPr>
        <w:tc>
          <w:tcPr>
            <w:tcW w:w="415" w:type="dxa"/>
            <w:tcBorders>
              <w:top w:val="nil"/>
              <w:left w:val="single" w:sz="4" w:space="0" w:color="000000"/>
              <w:bottom w:val="single" w:sz="4" w:space="0" w:color="000000"/>
              <w:right w:val="single" w:sz="4" w:space="0" w:color="000000"/>
            </w:tcBorders>
            <w:vAlign w:val="center"/>
          </w:tcPr>
          <w:p w14:paraId="6F6DF760"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68B80161"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b/>
                <w:sz w:val="20"/>
                <w:lang w:eastAsia="bg-BG"/>
              </w:rPr>
              <w:t>IV. Елементи на системата</w:t>
            </w:r>
          </w:p>
        </w:tc>
      </w:tr>
      <w:tr w:rsidR="00B517EB" w:rsidRPr="00AB1E55" w14:paraId="74A27270" w14:textId="77777777" w:rsidTr="00841090">
        <w:trPr>
          <w:trHeight w:val="111"/>
        </w:trPr>
        <w:tc>
          <w:tcPr>
            <w:tcW w:w="415" w:type="dxa"/>
            <w:tcBorders>
              <w:top w:val="nil"/>
              <w:left w:val="single" w:sz="4" w:space="0" w:color="000000"/>
              <w:bottom w:val="single" w:sz="4" w:space="0" w:color="000000"/>
              <w:right w:val="single" w:sz="4" w:space="0" w:color="000000"/>
            </w:tcBorders>
            <w:vAlign w:val="center"/>
          </w:tcPr>
          <w:p w14:paraId="562C8274"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0495747C"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Линеен топлинен детектор (ЛТД).</w:t>
            </w:r>
          </w:p>
        </w:tc>
      </w:tr>
      <w:tr w:rsidR="00B517EB" w:rsidRPr="00AB1E55" w14:paraId="4123AA1B" w14:textId="77777777" w:rsidTr="00841090">
        <w:trPr>
          <w:trHeight w:val="94"/>
        </w:trPr>
        <w:tc>
          <w:tcPr>
            <w:tcW w:w="415" w:type="dxa"/>
            <w:tcBorders>
              <w:top w:val="nil"/>
              <w:left w:val="single" w:sz="4" w:space="0" w:color="000000"/>
              <w:bottom w:val="single" w:sz="4" w:space="0" w:color="000000"/>
              <w:right w:val="single" w:sz="4" w:space="0" w:color="000000"/>
            </w:tcBorders>
            <w:vAlign w:val="center"/>
          </w:tcPr>
          <w:p w14:paraId="170D3823"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712F5D85"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Отсечен клапан /Shutter/</w:t>
            </w:r>
          </w:p>
        </w:tc>
      </w:tr>
      <w:tr w:rsidR="00B517EB" w:rsidRPr="00AB1E55" w14:paraId="3382A4E7" w14:textId="77777777" w:rsidTr="00841090">
        <w:trPr>
          <w:trHeight w:val="137"/>
        </w:trPr>
        <w:tc>
          <w:tcPr>
            <w:tcW w:w="415" w:type="dxa"/>
            <w:tcBorders>
              <w:top w:val="nil"/>
              <w:left w:val="single" w:sz="4" w:space="0" w:color="000000"/>
              <w:bottom w:val="single" w:sz="4" w:space="0" w:color="000000"/>
              <w:right w:val="single" w:sz="4" w:space="0" w:color="000000"/>
            </w:tcBorders>
            <w:vAlign w:val="center"/>
          </w:tcPr>
          <w:p w14:paraId="1041B224"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3</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435BCADF"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Разривен диск на казана</w:t>
            </w:r>
          </w:p>
        </w:tc>
      </w:tr>
      <w:tr w:rsidR="00B517EB" w:rsidRPr="00AB1E55" w14:paraId="5202A896" w14:textId="77777777" w:rsidTr="00B517EB">
        <w:trPr>
          <w:trHeight w:val="102"/>
        </w:trPr>
        <w:tc>
          <w:tcPr>
            <w:tcW w:w="415" w:type="dxa"/>
            <w:tcBorders>
              <w:top w:val="nil"/>
              <w:left w:val="single" w:sz="4" w:space="0" w:color="000000"/>
              <w:bottom w:val="single" w:sz="4" w:space="0" w:color="auto"/>
              <w:right w:val="single" w:sz="4" w:space="0" w:color="000000"/>
            </w:tcBorders>
            <w:vAlign w:val="center"/>
          </w:tcPr>
          <w:p w14:paraId="35FD0E3B" w14:textId="77777777" w:rsidR="00B517EB" w:rsidRPr="003B29D1" w:rsidRDefault="00B517EB" w:rsidP="00841090">
            <w:pPr>
              <w:jc w:val="center"/>
              <w:rPr>
                <w:rFonts w:ascii="Sofia Sans" w:hAnsi="Sofia Sans" w:cs="Arial"/>
                <w:sz w:val="20"/>
                <w:lang w:val="en-US" w:eastAsia="bg-BG"/>
              </w:rPr>
            </w:pPr>
            <w:r>
              <w:rPr>
                <w:rFonts w:ascii="Sofia Sans" w:hAnsi="Sofia Sans" w:cs="Arial"/>
                <w:sz w:val="20"/>
                <w:lang w:val="en-US" w:eastAsia="bg-BG"/>
              </w:rPr>
              <w:t>4.</w:t>
            </w:r>
          </w:p>
        </w:tc>
        <w:tc>
          <w:tcPr>
            <w:tcW w:w="5685" w:type="dxa"/>
            <w:tcBorders>
              <w:top w:val="nil"/>
              <w:left w:val="nil"/>
              <w:bottom w:val="single" w:sz="4" w:space="0" w:color="auto"/>
              <w:right w:val="single" w:sz="4" w:space="0" w:color="000000"/>
            </w:tcBorders>
            <w:vAlign w:val="center"/>
          </w:tcPr>
          <w:p w14:paraId="4817BEE1"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Изолиращ клапан</w:t>
            </w:r>
          </w:p>
        </w:tc>
      </w:tr>
      <w:tr w:rsidR="00B517EB" w:rsidRPr="00AB1E55" w14:paraId="424CEF85" w14:textId="77777777" w:rsidTr="00B517EB">
        <w:trPr>
          <w:trHeight w:val="250"/>
        </w:trPr>
        <w:tc>
          <w:tcPr>
            <w:tcW w:w="415" w:type="dxa"/>
            <w:tcBorders>
              <w:top w:val="single" w:sz="4" w:space="0" w:color="auto"/>
              <w:left w:val="single" w:sz="4" w:space="0" w:color="000000"/>
              <w:bottom w:val="single" w:sz="4" w:space="0" w:color="000000"/>
              <w:right w:val="single" w:sz="4" w:space="0" w:color="000000"/>
            </w:tcBorders>
            <w:vAlign w:val="center"/>
          </w:tcPr>
          <w:p w14:paraId="4B0A5D15" w14:textId="77777777" w:rsidR="00B517EB" w:rsidRPr="003B29D1" w:rsidRDefault="00B517EB" w:rsidP="00841090">
            <w:pPr>
              <w:jc w:val="center"/>
              <w:rPr>
                <w:rFonts w:ascii="Sofia Sans" w:hAnsi="Sofia Sans" w:cs="Arial"/>
                <w:sz w:val="20"/>
                <w:lang w:val="en-US" w:eastAsia="bg-BG"/>
              </w:rPr>
            </w:pPr>
            <w:r>
              <w:rPr>
                <w:rFonts w:ascii="Sofia Sans" w:hAnsi="Sofia Sans" w:cs="Arial"/>
                <w:sz w:val="20"/>
                <w:lang w:val="en-US" w:eastAsia="bg-BG"/>
              </w:rPr>
              <w:lastRenderedPageBreak/>
              <w:t>5.</w:t>
            </w:r>
          </w:p>
        </w:tc>
        <w:tc>
          <w:tcPr>
            <w:tcW w:w="5685" w:type="dxa"/>
            <w:tcBorders>
              <w:top w:val="single" w:sz="4" w:space="0" w:color="auto"/>
              <w:left w:val="nil"/>
              <w:bottom w:val="single" w:sz="4" w:space="0" w:color="000000"/>
              <w:right w:val="single" w:sz="4" w:space="0" w:color="000000"/>
            </w:tcBorders>
            <w:vAlign w:val="center"/>
          </w:tcPr>
          <w:p w14:paraId="67A1B941"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Позиционни датчици на изолиращия клапан</w:t>
            </w:r>
          </w:p>
        </w:tc>
      </w:tr>
      <w:tr w:rsidR="00B517EB" w:rsidRPr="00AB1E55" w14:paraId="1C8678C3" w14:textId="77777777" w:rsidTr="00841090">
        <w:trPr>
          <w:trHeight w:val="147"/>
        </w:trPr>
        <w:tc>
          <w:tcPr>
            <w:tcW w:w="415" w:type="dxa"/>
            <w:tcBorders>
              <w:top w:val="nil"/>
              <w:left w:val="single" w:sz="4" w:space="0" w:color="000000"/>
              <w:bottom w:val="single" w:sz="4" w:space="0" w:color="000000"/>
              <w:right w:val="single" w:sz="4" w:space="0" w:color="000000"/>
            </w:tcBorders>
            <w:vAlign w:val="center"/>
          </w:tcPr>
          <w:p w14:paraId="1C8D934A"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7E584CC7"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b/>
                <w:sz w:val="20"/>
                <w:lang w:eastAsia="bg-BG"/>
              </w:rPr>
              <w:t xml:space="preserve">V. Електрически тестове - </w:t>
            </w:r>
            <w:r w:rsidRPr="00D514A8">
              <w:rPr>
                <w:rFonts w:ascii="Sofia Sans" w:hAnsi="Sofia Sans" w:cs="Arial"/>
                <w:b/>
                <w:bCs/>
                <w:sz w:val="20"/>
                <w:lang w:eastAsia="bg-BG"/>
              </w:rPr>
              <w:t>ел. активатор се заменя с контролна лампа</w:t>
            </w:r>
            <w:r w:rsidRPr="00D514A8">
              <w:rPr>
                <w:rFonts w:ascii="Sofia Sans" w:hAnsi="Sofia Sans" w:cs="Arial"/>
                <w:sz w:val="20"/>
                <w:lang w:eastAsia="bg-BG"/>
              </w:rPr>
              <w:t>.</w:t>
            </w:r>
          </w:p>
        </w:tc>
      </w:tr>
      <w:tr w:rsidR="00B517EB" w:rsidRPr="00AB1E55" w14:paraId="35A48803" w14:textId="77777777" w:rsidTr="00841090">
        <w:trPr>
          <w:trHeight w:val="397"/>
        </w:trPr>
        <w:tc>
          <w:tcPr>
            <w:tcW w:w="415" w:type="dxa"/>
            <w:tcBorders>
              <w:top w:val="nil"/>
              <w:left w:val="single" w:sz="4" w:space="0" w:color="000000"/>
              <w:bottom w:val="single" w:sz="4" w:space="0" w:color="000000"/>
              <w:right w:val="single" w:sz="4" w:space="0" w:color="000000"/>
            </w:tcBorders>
            <w:vAlign w:val="center"/>
          </w:tcPr>
          <w:p w14:paraId="6DD39E17"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6A64BC9B"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Тестове на системата при отворен изолиращ клапан и ключ на ПУ в положение „Изведена от дежурство"</w:t>
            </w:r>
          </w:p>
        </w:tc>
      </w:tr>
      <w:tr w:rsidR="00B517EB" w:rsidRPr="00AB1E55" w14:paraId="2F697837" w14:textId="77777777" w:rsidTr="00841090">
        <w:trPr>
          <w:trHeight w:val="253"/>
        </w:trPr>
        <w:tc>
          <w:tcPr>
            <w:tcW w:w="415" w:type="dxa"/>
            <w:tcBorders>
              <w:top w:val="nil"/>
              <w:left w:val="single" w:sz="4" w:space="0" w:color="000000"/>
              <w:bottom w:val="single" w:sz="4" w:space="0" w:color="000000"/>
              <w:right w:val="single" w:sz="4" w:space="0" w:color="000000"/>
            </w:tcBorders>
            <w:vAlign w:val="center"/>
          </w:tcPr>
          <w:p w14:paraId="04029EAE"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738E268A"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ПУ</w:t>
            </w:r>
            <w:r w:rsidRPr="00D514A8">
              <w:rPr>
                <w:rFonts w:ascii="Sofia Sans" w:hAnsi="Sofia Sans" w:cs="Arial"/>
                <w:sz w:val="20"/>
                <w:lang w:eastAsia="bg-BG"/>
              </w:rPr>
              <w:t xml:space="preserve"> – „Изведена от дежурство" свети, „Изолиращ клапан ОТВОРЕН" свети</w:t>
            </w:r>
          </w:p>
        </w:tc>
      </w:tr>
      <w:tr w:rsidR="00B517EB" w:rsidRPr="00AB1E55" w14:paraId="79DC9E46" w14:textId="77777777" w:rsidTr="00841090">
        <w:trPr>
          <w:trHeight w:val="95"/>
        </w:trPr>
        <w:tc>
          <w:tcPr>
            <w:tcW w:w="415" w:type="dxa"/>
            <w:tcBorders>
              <w:top w:val="nil"/>
              <w:left w:val="single" w:sz="4" w:space="0" w:color="000000"/>
              <w:bottom w:val="single" w:sz="4" w:space="0" w:color="000000"/>
              <w:right w:val="single" w:sz="4" w:space="0" w:color="000000"/>
            </w:tcBorders>
            <w:vAlign w:val="center"/>
          </w:tcPr>
          <w:p w14:paraId="7C35A806"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317BEA69"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Шкаф с азот</w:t>
            </w:r>
            <w:r w:rsidRPr="00D514A8">
              <w:rPr>
                <w:rFonts w:ascii="Sofia Sans" w:hAnsi="Sofia Sans" w:cs="Arial"/>
                <w:sz w:val="20"/>
                <w:lang w:eastAsia="bg-BG"/>
              </w:rPr>
              <w:t xml:space="preserve"> – „Изведена от дежурство" свети</w:t>
            </w:r>
          </w:p>
        </w:tc>
      </w:tr>
      <w:tr w:rsidR="00B517EB" w:rsidRPr="00AB1E55" w14:paraId="37FD244C" w14:textId="77777777" w:rsidTr="00841090">
        <w:trPr>
          <w:trHeight w:val="437"/>
        </w:trPr>
        <w:tc>
          <w:tcPr>
            <w:tcW w:w="415" w:type="dxa"/>
            <w:tcBorders>
              <w:top w:val="single" w:sz="4" w:space="0" w:color="000000"/>
              <w:left w:val="single" w:sz="4" w:space="0" w:color="000000"/>
              <w:bottom w:val="single" w:sz="4" w:space="0" w:color="000000"/>
              <w:right w:val="single" w:sz="4" w:space="0" w:color="000000"/>
            </w:tcBorders>
            <w:vAlign w:val="center"/>
          </w:tcPr>
          <w:p w14:paraId="1FB0E55C"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605BACB2"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ЛТД</w:t>
            </w:r>
            <w:r w:rsidRPr="00D514A8">
              <w:rPr>
                <w:rFonts w:ascii="Sofia Sans" w:hAnsi="Sofia Sans" w:cs="Arial"/>
                <w:sz w:val="20"/>
                <w:lang w:eastAsia="bg-BG"/>
              </w:rPr>
              <w:t xml:space="preserve"> - откачва се от клемната кутия и се свързва „НАКЪСО". Светодиодът "Пожарен датчик" на ПУ светва, азот не се подава. Възстановяване на веригата.</w:t>
            </w:r>
          </w:p>
        </w:tc>
      </w:tr>
      <w:tr w:rsidR="00B517EB" w:rsidRPr="00AB1E55" w14:paraId="03D75B92" w14:textId="77777777" w:rsidTr="00841090">
        <w:trPr>
          <w:trHeight w:val="50"/>
        </w:trPr>
        <w:tc>
          <w:tcPr>
            <w:tcW w:w="415" w:type="dxa"/>
            <w:tcBorders>
              <w:top w:val="single" w:sz="4" w:space="0" w:color="000000"/>
              <w:left w:val="single" w:sz="4" w:space="0" w:color="000000"/>
              <w:bottom w:val="single" w:sz="4" w:space="0" w:color="000000"/>
              <w:right w:val="single" w:sz="4" w:space="0" w:color="000000"/>
            </w:tcBorders>
            <w:vAlign w:val="center"/>
          </w:tcPr>
          <w:p w14:paraId="05664637"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3FA04DD9"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Разривен диск</w:t>
            </w:r>
            <w:r w:rsidRPr="00D514A8">
              <w:rPr>
                <w:rFonts w:ascii="Sofia Sans" w:hAnsi="Sofia Sans" w:cs="Arial"/>
                <w:sz w:val="20"/>
                <w:lang w:eastAsia="bg-BG"/>
              </w:rPr>
              <w:t xml:space="preserve"> - проверява се разривния диск. Симулира се разрив чрез разкъсване на ел. верига. Светодиодът на ПУ „Разривен диск" светва, азот не се подава. Възстановяване на веригата и нулиране от ПУ.</w:t>
            </w:r>
          </w:p>
        </w:tc>
      </w:tr>
      <w:tr w:rsidR="00B517EB" w:rsidRPr="00AB1E55" w14:paraId="24249C95" w14:textId="77777777" w:rsidTr="00841090">
        <w:trPr>
          <w:trHeight w:val="470"/>
        </w:trPr>
        <w:tc>
          <w:tcPr>
            <w:tcW w:w="415" w:type="dxa"/>
            <w:tcBorders>
              <w:top w:val="single" w:sz="4" w:space="0" w:color="000000"/>
              <w:left w:val="single" w:sz="4" w:space="0" w:color="000000"/>
              <w:bottom w:val="single" w:sz="4" w:space="0" w:color="000000"/>
              <w:right w:val="single" w:sz="4" w:space="0" w:color="000000"/>
            </w:tcBorders>
            <w:vAlign w:val="center"/>
          </w:tcPr>
          <w:p w14:paraId="77E0AC6E"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0143E13D"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Електрически защити</w:t>
            </w:r>
            <w:r w:rsidRPr="00D514A8">
              <w:rPr>
                <w:rFonts w:ascii="Sofia Sans" w:hAnsi="Sofia Sans" w:cs="Arial"/>
                <w:sz w:val="20"/>
                <w:lang w:eastAsia="bg-BG"/>
              </w:rPr>
              <w:t xml:space="preserve"> - симулира се сработване на ел. защита. Светодиодът „Електрическа защита" светва, азот не се подава. Възстановяване на веригата.</w:t>
            </w:r>
          </w:p>
        </w:tc>
      </w:tr>
      <w:tr w:rsidR="00B517EB" w:rsidRPr="00AB1E55" w14:paraId="24AEEC6D" w14:textId="77777777" w:rsidTr="00841090">
        <w:trPr>
          <w:trHeight w:val="433"/>
        </w:trPr>
        <w:tc>
          <w:tcPr>
            <w:tcW w:w="415" w:type="dxa"/>
            <w:tcBorders>
              <w:top w:val="single" w:sz="4" w:space="0" w:color="000000"/>
              <w:left w:val="single" w:sz="4" w:space="0" w:color="000000"/>
              <w:bottom w:val="single" w:sz="4" w:space="0" w:color="000000"/>
              <w:right w:val="single" w:sz="4" w:space="0" w:color="000000"/>
            </w:tcBorders>
            <w:vAlign w:val="center"/>
          </w:tcPr>
          <w:p w14:paraId="2B97B52E"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w:t>
            </w:r>
            <w:r>
              <w:rPr>
                <w:rFonts w:ascii="Sofia Sans" w:hAnsi="Sofia Sans" w:cs="Arial"/>
                <w:sz w:val="20"/>
                <w:lang w:val="en-US" w:eastAsia="bg-BG"/>
              </w:rPr>
              <w:t>.</w:t>
            </w:r>
          </w:p>
        </w:tc>
        <w:tc>
          <w:tcPr>
            <w:tcW w:w="5685" w:type="dxa"/>
            <w:tcBorders>
              <w:top w:val="single" w:sz="4" w:space="0" w:color="000000"/>
              <w:left w:val="nil"/>
              <w:bottom w:val="single" w:sz="4" w:space="0" w:color="000000"/>
              <w:right w:val="single" w:sz="4" w:space="0" w:color="000000"/>
            </w:tcBorders>
            <w:vAlign w:val="center"/>
          </w:tcPr>
          <w:p w14:paraId="760E7BC3"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Тестове на системата при отворен изолиращ клапан и ключ на ПУ в положение „В дежурство"</w:t>
            </w:r>
          </w:p>
        </w:tc>
      </w:tr>
      <w:tr w:rsidR="00B517EB" w:rsidRPr="00AB1E55" w14:paraId="3004E4A0" w14:textId="77777777" w:rsidTr="00841090">
        <w:trPr>
          <w:trHeight w:val="495"/>
        </w:trPr>
        <w:tc>
          <w:tcPr>
            <w:tcW w:w="415" w:type="dxa"/>
            <w:tcBorders>
              <w:top w:val="single" w:sz="4" w:space="0" w:color="000000"/>
              <w:left w:val="single" w:sz="4" w:space="0" w:color="000000"/>
              <w:bottom w:val="single" w:sz="4" w:space="0" w:color="000000"/>
              <w:right w:val="single" w:sz="4" w:space="0" w:color="000000"/>
            </w:tcBorders>
            <w:vAlign w:val="center"/>
          </w:tcPr>
          <w:p w14:paraId="65B0E823"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2.1</w:t>
            </w:r>
            <w:r>
              <w:rPr>
                <w:rFonts w:ascii="Sofia Sans" w:hAnsi="Sofia Sans" w:cs="Arial"/>
                <w:sz w:val="20"/>
                <w:lang w:val="en-US" w:eastAsia="bg-BG"/>
              </w:rPr>
              <w:t>.</w:t>
            </w:r>
          </w:p>
        </w:tc>
        <w:tc>
          <w:tcPr>
            <w:tcW w:w="5685" w:type="dxa"/>
            <w:tcBorders>
              <w:top w:val="single" w:sz="4" w:space="0" w:color="000000"/>
              <w:left w:val="nil"/>
              <w:bottom w:val="single" w:sz="4" w:space="0" w:color="000000"/>
              <w:right w:val="single" w:sz="4" w:space="0" w:color="000000"/>
            </w:tcBorders>
            <w:vAlign w:val="center"/>
          </w:tcPr>
          <w:p w14:paraId="4EC67F0D"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Тестове за автоматично извеждане от дежурство (настройка на таймера за автоматично извеждане KM на 1min.)</w:t>
            </w:r>
          </w:p>
        </w:tc>
      </w:tr>
      <w:tr w:rsidR="00B517EB" w:rsidRPr="00AB1E55" w14:paraId="7398ABCE" w14:textId="77777777" w:rsidTr="00841090">
        <w:trPr>
          <w:trHeight w:val="553"/>
        </w:trPr>
        <w:tc>
          <w:tcPr>
            <w:tcW w:w="415" w:type="dxa"/>
            <w:tcBorders>
              <w:top w:val="single" w:sz="4" w:space="0" w:color="000000"/>
              <w:left w:val="single" w:sz="4" w:space="0" w:color="000000"/>
              <w:bottom w:val="single" w:sz="4" w:space="0" w:color="000000"/>
              <w:right w:val="single" w:sz="4" w:space="0" w:color="000000"/>
            </w:tcBorders>
            <w:vAlign w:val="center"/>
          </w:tcPr>
          <w:p w14:paraId="46C38BDE"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56D990E6"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От Разривен диск</w:t>
            </w:r>
            <w:r w:rsidRPr="00D514A8">
              <w:rPr>
                <w:rFonts w:ascii="Sofia Sans" w:hAnsi="Sofia Sans" w:cs="Arial"/>
                <w:sz w:val="20"/>
                <w:lang w:eastAsia="bg-BG"/>
              </w:rPr>
              <w:t xml:space="preserve"> - симулиране на разрив. След 1min. системата автоматично се извежда от дежурство. Светва светодиод на ПУ „Изведена от дежурство"</w:t>
            </w:r>
          </w:p>
        </w:tc>
      </w:tr>
      <w:tr w:rsidR="00B517EB" w:rsidRPr="00AB1E55" w14:paraId="62F0B6A0" w14:textId="77777777" w:rsidTr="00841090">
        <w:trPr>
          <w:trHeight w:val="491"/>
        </w:trPr>
        <w:tc>
          <w:tcPr>
            <w:tcW w:w="415" w:type="dxa"/>
            <w:tcBorders>
              <w:top w:val="single" w:sz="4" w:space="0" w:color="000000"/>
              <w:left w:val="single" w:sz="4" w:space="0" w:color="000000"/>
              <w:bottom w:val="single" w:sz="4" w:space="0" w:color="000000"/>
              <w:right w:val="single" w:sz="4" w:space="0" w:color="000000"/>
            </w:tcBorders>
            <w:vAlign w:val="center"/>
          </w:tcPr>
          <w:p w14:paraId="4303FF63"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0B69550E"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От ЛТД</w:t>
            </w:r>
            <w:r w:rsidRPr="00D514A8">
              <w:rPr>
                <w:rFonts w:ascii="Sofia Sans" w:hAnsi="Sofia Sans" w:cs="Arial"/>
                <w:sz w:val="20"/>
                <w:lang w:eastAsia="bg-BG"/>
              </w:rPr>
              <w:t xml:space="preserve"> - симулиране на сработил ЛТД. След 1min. системата автоматично се извежда от дежурство. Светва светодиод на ПУ „Изведена от дежурство"</w:t>
            </w:r>
          </w:p>
        </w:tc>
      </w:tr>
      <w:tr w:rsidR="00B517EB" w:rsidRPr="00AB1E55" w14:paraId="293B07F3" w14:textId="77777777" w:rsidTr="00841090">
        <w:trPr>
          <w:trHeight w:val="624"/>
        </w:trPr>
        <w:tc>
          <w:tcPr>
            <w:tcW w:w="415" w:type="dxa"/>
            <w:tcBorders>
              <w:top w:val="nil"/>
              <w:left w:val="single" w:sz="4" w:space="0" w:color="000000"/>
              <w:bottom w:val="single" w:sz="4" w:space="0" w:color="000000"/>
              <w:right w:val="single" w:sz="4" w:space="0" w:color="000000"/>
            </w:tcBorders>
            <w:vAlign w:val="center"/>
          </w:tcPr>
          <w:p w14:paraId="479B0F56"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22A82FB5"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От Електрически защити</w:t>
            </w:r>
            <w:r w:rsidRPr="00D514A8">
              <w:rPr>
                <w:rFonts w:ascii="Sofia Sans" w:hAnsi="Sofia Sans" w:cs="Arial"/>
                <w:sz w:val="20"/>
                <w:lang w:eastAsia="bg-BG"/>
              </w:rPr>
              <w:t xml:space="preserve"> - симулира се задействане на ел. защита. След 1min. системата автоматично се извежда от дежурство. Свети светодиод на ПУ „Изведена от дежурство"</w:t>
            </w:r>
          </w:p>
        </w:tc>
      </w:tr>
      <w:tr w:rsidR="00B517EB" w:rsidRPr="00AB1E55" w14:paraId="7AF7CDFE" w14:textId="77777777" w:rsidTr="00841090">
        <w:trPr>
          <w:trHeight w:val="590"/>
        </w:trPr>
        <w:tc>
          <w:tcPr>
            <w:tcW w:w="415" w:type="dxa"/>
            <w:tcBorders>
              <w:top w:val="nil"/>
              <w:left w:val="single" w:sz="4" w:space="0" w:color="000000"/>
              <w:bottom w:val="single" w:sz="4" w:space="0" w:color="000000"/>
              <w:right w:val="single" w:sz="4" w:space="0" w:color="000000"/>
            </w:tcBorders>
            <w:vAlign w:val="center"/>
          </w:tcPr>
          <w:p w14:paraId="58ACBCE8"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2.2</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75D802FE"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Ръчен режим</w:t>
            </w:r>
            <w:r w:rsidRPr="00D514A8">
              <w:rPr>
                <w:rFonts w:ascii="Sofia Sans" w:hAnsi="Sofia Sans" w:cs="Arial"/>
                <w:sz w:val="20"/>
                <w:lang w:eastAsia="bg-BG"/>
              </w:rPr>
              <w:t xml:space="preserve"> - завърта се ключът в позиция „Ръчен режим". Светодиод на ПУ „Ръчен режим" светва. Натиска се бутон „Ръчен пуск". Светодиод „Азотно впръскване" светва, подава се азот.</w:t>
            </w:r>
          </w:p>
        </w:tc>
      </w:tr>
      <w:tr w:rsidR="00B517EB" w:rsidRPr="00AB1E55" w14:paraId="6553ED2A" w14:textId="77777777" w:rsidTr="00841090">
        <w:trPr>
          <w:trHeight w:val="461"/>
        </w:trPr>
        <w:tc>
          <w:tcPr>
            <w:tcW w:w="415" w:type="dxa"/>
            <w:tcBorders>
              <w:top w:val="nil"/>
              <w:left w:val="single" w:sz="4" w:space="0" w:color="000000"/>
              <w:bottom w:val="single" w:sz="4" w:space="0" w:color="000000"/>
              <w:right w:val="single" w:sz="4" w:space="0" w:color="000000"/>
            </w:tcBorders>
            <w:vAlign w:val="center"/>
          </w:tcPr>
          <w:p w14:paraId="0FA69611"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2.3</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04D7C958"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 xml:space="preserve">Автоматичен режим </w:t>
            </w:r>
            <w:r w:rsidRPr="00D514A8">
              <w:rPr>
                <w:rFonts w:ascii="Sofia Sans" w:hAnsi="Sofia Sans" w:cs="Arial"/>
                <w:sz w:val="20"/>
                <w:lang w:eastAsia="bg-BG"/>
              </w:rPr>
              <w:t>- завърта се ключът в позиция „Автоматичен режим". Светодиод „Автоматичен режим" светва.</w:t>
            </w:r>
          </w:p>
        </w:tc>
      </w:tr>
      <w:tr w:rsidR="00B517EB" w:rsidRPr="00AB1E55" w14:paraId="1C27929A" w14:textId="77777777" w:rsidTr="00841090">
        <w:trPr>
          <w:trHeight w:val="608"/>
        </w:trPr>
        <w:tc>
          <w:tcPr>
            <w:tcW w:w="415" w:type="dxa"/>
            <w:tcBorders>
              <w:top w:val="nil"/>
              <w:left w:val="single" w:sz="4" w:space="0" w:color="000000"/>
              <w:bottom w:val="single" w:sz="4" w:space="0" w:color="000000"/>
              <w:right w:val="single" w:sz="4" w:space="0" w:color="000000"/>
            </w:tcBorders>
            <w:vAlign w:val="center"/>
          </w:tcPr>
          <w:p w14:paraId="5FBE46F0"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21B4477F"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Сценарий „А"</w:t>
            </w:r>
            <w:r w:rsidRPr="00D514A8">
              <w:rPr>
                <w:rFonts w:ascii="Sofia Sans" w:hAnsi="Sofia Sans" w:cs="Arial"/>
                <w:sz w:val="20"/>
                <w:lang w:eastAsia="bg-BG"/>
              </w:rPr>
              <w:t xml:space="preserve"> - Електрическа защита + Разривен диск. Симулират се сигнали от Ел. Защита и Разривен диск. Светодиоди „Електрически защити", „Разривен диск" и „Азотно впръскване" светват, подава се азот. </w:t>
            </w:r>
          </w:p>
        </w:tc>
      </w:tr>
      <w:tr w:rsidR="00B517EB" w:rsidRPr="00AB1E55" w14:paraId="2336A51C" w14:textId="77777777" w:rsidTr="00841090">
        <w:trPr>
          <w:trHeight w:val="535"/>
        </w:trPr>
        <w:tc>
          <w:tcPr>
            <w:tcW w:w="415" w:type="dxa"/>
            <w:tcBorders>
              <w:top w:val="nil"/>
              <w:left w:val="single" w:sz="4" w:space="0" w:color="000000"/>
              <w:bottom w:val="single" w:sz="4" w:space="0" w:color="auto"/>
              <w:right w:val="single" w:sz="4" w:space="0" w:color="000000"/>
            </w:tcBorders>
            <w:vAlign w:val="center"/>
          </w:tcPr>
          <w:p w14:paraId="352FF204"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nil"/>
              <w:left w:val="nil"/>
              <w:bottom w:val="single" w:sz="4" w:space="0" w:color="auto"/>
              <w:right w:val="single" w:sz="4" w:space="0" w:color="000000"/>
            </w:tcBorders>
            <w:vAlign w:val="center"/>
          </w:tcPr>
          <w:p w14:paraId="0B6455A7"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Сценарий „В"</w:t>
            </w:r>
            <w:r w:rsidRPr="00D514A8">
              <w:rPr>
                <w:rFonts w:ascii="Sofia Sans" w:hAnsi="Sofia Sans" w:cs="Arial"/>
                <w:sz w:val="20"/>
                <w:lang w:eastAsia="bg-BG"/>
              </w:rPr>
              <w:t xml:space="preserve"> - Електрическа защита + ЛТД. Симулират се сигнали от Ел. Защита и ЛТД. Светодиоди „Електрически защити", „Пожарен датчик" и „Азотно впръскване" светват, подава се азот.</w:t>
            </w:r>
          </w:p>
        </w:tc>
      </w:tr>
      <w:tr w:rsidR="00B517EB" w:rsidRPr="00AB1E55" w14:paraId="0197D64C" w14:textId="77777777" w:rsidTr="00841090">
        <w:trPr>
          <w:trHeight w:val="347"/>
        </w:trPr>
        <w:tc>
          <w:tcPr>
            <w:tcW w:w="415" w:type="dxa"/>
            <w:tcBorders>
              <w:top w:val="single" w:sz="4" w:space="0" w:color="auto"/>
              <w:left w:val="single" w:sz="4" w:space="0" w:color="auto"/>
              <w:bottom w:val="single" w:sz="4" w:space="0" w:color="auto"/>
              <w:right w:val="single" w:sz="4" w:space="0" w:color="auto"/>
            </w:tcBorders>
            <w:vAlign w:val="center"/>
          </w:tcPr>
          <w:p w14:paraId="0268FAEB"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lastRenderedPageBreak/>
              <w:t>3</w:t>
            </w:r>
            <w:r>
              <w:rPr>
                <w:rFonts w:ascii="Sofia Sans" w:hAnsi="Sofia Sans" w:cs="Arial"/>
                <w:sz w:val="20"/>
                <w:lang w:val="en-US" w:eastAsia="bg-BG"/>
              </w:rPr>
              <w:t>.</w:t>
            </w:r>
          </w:p>
        </w:tc>
        <w:tc>
          <w:tcPr>
            <w:tcW w:w="5685" w:type="dxa"/>
            <w:tcBorders>
              <w:top w:val="single" w:sz="4" w:space="0" w:color="auto"/>
              <w:left w:val="single" w:sz="4" w:space="0" w:color="auto"/>
              <w:bottom w:val="single" w:sz="4" w:space="0" w:color="auto"/>
              <w:right w:val="single" w:sz="4" w:space="0" w:color="auto"/>
            </w:tcBorders>
            <w:vAlign w:val="center"/>
          </w:tcPr>
          <w:p w14:paraId="106EB163"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Тестове на системата при не напълно отворен/затворен изолиращ клапан</w:t>
            </w:r>
          </w:p>
        </w:tc>
      </w:tr>
      <w:tr w:rsidR="00B517EB" w:rsidRPr="00AB1E55" w14:paraId="40A81B4D" w14:textId="77777777" w:rsidTr="00841090">
        <w:trPr>
          <w:trHeight w:val="646"/>
        </w:trPr>
        <w:tc>
          <w:tcPr>
            <w:tcW w:w="415" w:type="dxa"/>
            <w:tcBorders>
              <w:top w:val="single" w:sz="4" w:space="0" w:color="auto"/>
              <w:left w:val="single" w:sz="4" w:space="0" w:color="auto"/>
              <w:bottom w:val="single" w:sz="4" w:space="0" w:color="auto"/>
              <w:right w:val="single" w:sz="4" w:space="0" w:color="auto"/>
            </w:tcBorders>
            <w:vAlign w:val="center"/>
          </w:tcPr>
          <w:p w14:paraId="3904D5FC"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auto"/>
              <w:left w:val="single" w:sz="4" w:space="0" w:color="auto"/>
              <w:bottom w:val="single" w:sz="4" w:space="0" w:color="auto"/>
              <w:right w:val="single" w:sz="4" w:space="0" w:color="auto"/>
            </w:tcBorders>
            <w:vAlign w:val="center"/>
          </w:tcPr>
          <w:p w14:paraId="0991FD1E"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Светодиоди „Изолиращ клапан ОТВОРЕН" и „Изолиращ клапан ЗАТВОРЕН" НЕ светят. Светодиоди „Системата изведена клапаните не напълно отворени" и „Изведена от дежурство" светят.</w:t>
            </w:r>
          </w:p>
        </w:tc>
      </w:tr>
      <w:tr w:rsidR="00B517EB" w:rsidRPr="00AB1E55" w14:paraId="7BAC7445" w14:textId="77777777" w:rsidTr="00841090">
        <w:trPr>
          <w:trHeight w:val="701"/>
        </w:trPr>
        <w:tc>
          <w:tcPr>
            <w:tcW w:w="415" w:type="dxa"/>
            <w:tcBorders>
              <w:top w:val="single" w:sz="4" w:space="0" w:color="auto"/>
              <w:left w:val="single" w:sz="4" w:space="0" w:color="auto"/>
              <w:bottom w:val="single" w:sz="4" w:space="0" w:color="auto"/>
              <w:right w:val="single" w:sz="4" w:space="0" w:color="auto"/>
            </w:tcBorders>
            <w:vAlign w:val="center"/>
          </w:tcPr>
          <w:p w14:paraId="0C2C23AE"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auto"/>
              <w:left w:val="single" w:sz="4" w:space="0" w:color="auto"/>
              <w:bottom w:val="single" w:sz="4" w:space="0" w:color="auto"/>
              <w:right w:val="single" w:sz="4" w:space="0" w:color="auto"/>
            </w:tcBorders>
            <w:vAlign w:val="center"/>
          </w:tcPr>
          <w:p w14:paraId="1461815C"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Ръчен режим</w:t>
            </w:r>
            <w:r w:rsidRPr="00D514A8">
              <w:rPr>
                <w:rFonts w:ascii="Sofia Sans" w:hAnsi="Sofia Sans" w:cs="Arial"/>
                <w:sz w:val="20"/>
                <w:lang w:eastAsia="bg-BG"/>
              </w:rPr>
              <w:t xml:space="preserve"> - завърта се ключът в позиция „Ръчен режим". Светодиод на ПУ „Ръчен режим" светва. Натиска се бутон „Ръчен пуск". Светодиод „Азотно впръскване" НЕ светва, НЕ се подава азот.</w:t>
            </w:r>
          </w:p>
        </w:tc>
      </w:tr>
      <w:tr w:rsidR="00B517EB" w:rsidRPr="00AB1E55" w14:paraId="504CB435" w14:textId="77777777" w:rsidTr="00841090">
        <w:trPr>
          <w:trHeight w:val="485"/>
        </w:trPr>
        <w:tc>
          <w:tcPr>
            <w:tcW w:w="415" w:type="dxa"/>
            <w:tcBorders>
              <w:top w:val="single" w:sz="4" w:space="0" w:color="auto"/>
              <w:left w:val="single" w:sz="4" w:space="0" w:color="000000"/>
              <w:bottom w:val="single" w:sz="4" w:space="0" w:color="000000"/>
              <w:right w:val="single" w:sz="4" w:space="0" w:color="000000"/>
            </w:tcBorders>
            <w:vAlign w:val="center"/>
          </w:tcPr>
          <w:p w14:paraId="21F570B5"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auto"/>
              <w:left w:val="single" w:sz="4" w:space="0" w:color="000000"/>
              <w:bottom w:val="single" w:sz="4" w:space="0" w:color="000000"/>
              <w:right w:val="single" w:sz="4" w:space="0" w:color="000000"/>
            </w:tcBorders>
            <w:vAlign w:val="center"/>
          </w:tcPr>
          <w:p w14:paraId="5FF18A1F"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Автоматичен режим</w:t>
            </w:r>
            <w:r w:rsidRPr="00D514A8">
              <w:rPr>
                <w:rFonts w:ascii="Sofia Sans" w:hAnsi="Sofia Sans" w:cs="Arial"/>
                <w:sz w:val="20"/>
                <w:lang w:eastAsia="bg-BG"/>
              </w:rPr>
              <w:t xml:space="preserve"> - завърта се ключът в позиция „Автоматичен режим". Светодиод „Автоматичен режим" светва.</w:t>
            </w:r>
          </w:p>
        </w:tc>
      </w:tr>
      <w:tr w:rsidR="00B517EB" w:rsidRPr="00AB1E55" w14:paraId="0EFA94D1" w14:textId="77777777" w:rsidTr="00841090">
        <w:trPr>
          <w:trHeight w:val="623"/>
        </w:trPr>
        <w:tc>
          <w:tcPr>
            <w:tcW w:w="415" w:type="dxa"/>
            <w:tcBorders>
              <w:top w:val="single" w:sz="4" w:space="0" w:color="000000"/>
              <w:left w:val="single" w:sz="4" w:space="0" w:color="000000"/>
              <w:bottom w:val="single" w:sz="4" w:space="0" w:color="000000"/>
              <w:right w:val="single" w:sz="4" w:space="0" w:color="000000"/>
            </w:tcBorders>
            <w:vAlign w:val="center"/>
          </w:tcPr>
          <w:p w14:paraId="29AA3324"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0178B669"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 xml:space="preserve">Сценарий „А" </w:t>
            </w:r>
            <w:r w:rsidRPr="00D514A8">
              <w:rPr>
                <w:rFonts w:ascii="Sofia Sans" w:hAnsi="Sofia Sans" w:cs="Arial"/>
                <w:sz w:val="20"/>
                <w:lang w:eastAsia="bg-BG"/>
              </w:rPr>
              <w:t xml:space="preserve">- Електрическа защита + Разривен диск. Симулират се сигнали от Ел. Защита и Разривен диск. Светодиоди „Електрически защити" и „Разривен диск" светват. Светодиод „Азотно впръскване" НЕ светва, НЕ се подава азот. </w:t>
            </w:r>
          </w:p>
        </w:tc>
      </w:tr>
      <w:tr w:rsidR="00B517EB" w:rsidRPr="00AB1E55" w14:paraId="4C1A875B" w14:textId="77777777" w:rsidTr="00841090">
        <w:trPr>
          <w:trHeight w:val="539"/>
        </w:trPr>
        <w:tc>
          <w:tcPr>
            <w:tcW w:w="415" w:type="dxa"/>
            <w:tcBorders>
              <w:top w:val="single" w:sz="4" w:space="0" w:color="000000"/>
              <w:left w:val="single" w:sz="4" w:space="0" w:color="000000"/>
              <w:bottom w:val="single" w:sz="4" w:space="0" w:color="000000"/>
              <w:right w:val="single" w:sz="4" w:space="0" w:color="000000"/>
            </w:tcBorders>
            <w:vAlign w:val="center"/>
          </w:tcPr>
          <w:p w14:paraId="3E2BD205"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3224E2B8"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Сценарий „В"</w:t>
            </w:r>
            <w:r w:rsidRPr="00D514A8">
              <w:rPr>
                <w:rFonts w:ascii="Sofia Sans" w:hAnsi="Sofia Sans" w:cs="Arial"/>
                <w:sz w:val="20"/>
                <w:lang w:eastAsia="bg-BG"/>
              </w:rPr>
              <w:t xml:space="preserve"> - Електрическа защита + ЛТД. Симулират се сигнали от Ел. Защита и ЛТД. Светодиоди „Електрически защити" и „Пожарен датчик" светват. Светодиод „Азотно впръскване" НЕ светва, НЕ се подава азот.</w:t>
            </w:r>
          </w:p>
        </w:tc>
      </w:tr>
      <w:tr w:rsidR="00B517EB" w:rsidRPr="00AB1E55" w14:paraId="5FD666D7" w14:textId="77777777" w:rsidTr="00841090">
        <w:trPr>
          <w:trHeight w:val="213"/>
        </w:trPr>
        <w:tc>
          <w:tcPr>
            <w:tcW w:w="415" w:type="dxa"/>
            <w:tcBorders>
              <w:top w:val="nil"/>
              <w:left w:val="single" w:sz="4" w:space="0" w:color="000000"/>
              <w:bottom w:val="single" w:sz="4" w:space="0" w:color="000000"/>
              <w:right w:val="single" w:sz="4" w:space="0" w:color="000000"/>
            </w:tcBorders>
            <w:vAlign w:val="center"/>
          </w:tcPr>
          <w:p w14:paraId="30C79815"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4</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7422384A"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Тестове на системата при затворен изолиращ клапан</w:t>
            </w:r>
          </w:p>
        </w:tc>
      </w:tr>
      <w:tr w:rsidR="00B517EB" w:rsidRPr="00AB1E55" w14:paraId="56C48A9D" w14:textId="77777777" w:rsidTr="00841090">
        <w:trPr>
          <w:trHeight w:val="203"/>
        </w:trPr>
        <w:tc>
          <w:tcPr>
            <w:tcW w:w="415" w:type="dxa"/>
            <w:tcBorders>
              <w:top w:val="single" w:sz="4" w:space="0" w:color="000000"/>
              <w:left w:val="single" w:sz="4" w:space="0" w:color="000000"/>
              <w:bottom w:val="single" w:sz="4" w:space="0" w:color="000000"/>
              <w:right w:val="single" w:sz="4" w:space="0" w:color="000000"/>
            </w:tcBorders>
            <w:vAlign w:val="center"/>
          </w:tcPr>
          <w:p w14:paraId="3F343EF7"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5260630B"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Светодиоди „Изолиращ клапан" и „Изведена от дежурство" светят.</w:t>
            </w:r>
          </w:p>
        </w:tc>
      </w:tr>
      <w:tr w:rsidR="00B517EB" w:rsidRPr="00AB1E55" w14:paraId="65EF734F" w14:textId="77777777" w:rsidTr="00841090">
        <w:trPr>
          <w:trHeight w:val="649"/>
        </w:trPr>
        <w:tc>
          <w:tcPr>
            <w:tcW w:w="415" w:type="dxa"/>
            <w:tcBorders>
              <w:top w:val="single" w:sz="4" w:space="0" w:color="000000"/>
              <w:left w:val="single" w:sz="4" w:space="0" w:color="000000"/>
              <w:bottom w:val="single" w:sz="4" w:space="0" w:color="000000"/>
              <w:right w:val="single" w:sz="4" w:space="0" w:color="000000"/>
            </w:tcBorders>
            <w:vAlign w:val="center"/>
          </w:tcPr>
          <w:p w14:paraId="4D069F46"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12190C09"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Ръчен режим</w:t>
            </w:r>
            <w:r w:rsidRPr="00D514A8">
              <w:rPr>
                <w:rFonts w:ascii="Sofia Sans" w:hAnsi="Sofia Sans" w:cs="Arial"/>
                <w:sz w:val="20"/>
                <w:lang w:eastAsia="bg-BG"/>
              </w:rPr>
              <w:t xml:space="preserve"> - завърта се ключът в позиция „Ръчен режим". Светодиод на ПУ „Ръчен режим" светва. Натиска се бутон „Ръчен пуск". Светодиод „Азотно впръскване" НЕ светва, НЕ се подава азот.</w:t>
            </w:r>
          </w:p>
        </w:tc>
      </w:tr>
      <w:tr w:rsidR="00B517EB" w:rsidRPr="00AB1E55" w14:paraId="7824ABEB" w14:textId="77777777" w:rsidTr="00841090">
        <w:trPr>
          <w:trHeight w:val="401"/>
        </w:trPr>
        <w:tc>
          <w:tcPr>
            <w:tcW w:w="415" w:type="dxa"/>
            <w:tcBorders>
              <w:top w:val="single" w:sz="4" w:space="0" w:color="000000"/>
              <w:left w:val="single" w:sz="4" w:space="0" w:color="000000"/>
              <w:bottom w:val="single" w:sz="4" w:space="0" w:color="000000"/>
              <w:right w:val="single" w:sz="4" w:space="0" w:color="000000"/>
            </w:tcBorders>
            <w:vAlign w:val="center"/>
          </w:tcPr>
          <w:p w14:paraId="2E2786D3"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3D6C206C"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Автоматичен режим</w:t>
            </w:r>
            <w:r w:rsidRPr="00D514A8">
              <w:rPr>
                <w:rFonts w:ascii="Sofia Sans" w:hAnsi="Sofia Sans" w:cs="Arial"/>
                <w:sz w:val="20"/>
                <w:lang w:eastAsia="bg-BG"/>
              </w:rPr>
              <w:t xml:space="preserve"> - завърта се ключът в позиция "Автоматичен режим". Светодиод "Автоматичен режим" светва.</w:t>
            </w:r>
          </w:p>
        </w:tc>
      </w:tr>
      <w:tr w:rsidR="00B517EB" w:rsidRPr="00AB1E55" w14:paraId="0EF848AE" w14:textId="77777777" w:rsidTr="00841090">
        <w:trPr>
          <w:trHeight w:val="668"/>
        </w:trPr>
        <w:tc>
          <w:tcPr>
            <w:tcW w:w="415" w:type="dxa"/>
            <w:tcBorders>
              <w:top w:val="single" w:sz="4" w:space="0" w:color="000000"/>
              <w:left w:val="single" w:sz="4" w:space="0" w:color="000000"/>
              <w:bottom w:val="single" w:sz="4" w:space="0" w:color="000000"/>
              <w:right w:val="single" w:sz="4" w:space="0" w:color="000000"/>
            </w:tcBorders>
            <w:vAlign w:val="center"/>
          </w:tcPr>
          <w:p w14:paraId="31E44AA9"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1E110BA4"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 xml:space="preserve">Сценарий „А" </w:t>
            </w:r>
            <w:r w:rsidRPr="00D514A8">
              <w:rPr>
                <w:rFonts w:ascii="Sofia Sans" w:hAnsi="Sofia Sans" w:cs="Arial"/>
                <w:sz w:val="20"/>
                <w:lang w:eastAsia="bg-BG"/>
              </w:rPr>
              <w:t xml:space="preserve">- Електрическа защита + Разривен диск. Симулират се сигнали от Ел. Защита и Разривен диск. Светодиоди „Електрически защити" и „Разривен диск" светват. Светодиод „Азотно впръскване" НЕ светва, НЕ се подава азот. </w:t>
            </w:r>
          </w:p>
        </w:tc>
      </w:tr>
      <w:tr w:rsidR="00B517EB" w:rsidRPr="00AB1E55" w14:paraId="70BA80F8" w14:textId="77777777" w:rsidTr="00841090">
        <w:trPr>
          <w:trHeight w:val="589"/>
        </w:trPr>
        <w:tc>
          <w:tcPr>
            <w:tcW w:w="415" w:type="dxa"/>
            <w:tcBorders>
              <w:top w:val="single" w:sz="4" w:space="0" w:color="000000"/>
              <w:left w:val="single" w:sz="4" w:space="0" w:color="000000"/>
              <w:bottom w:val="single" w:sz="4" w:space="0" w:color="000000"/>
              <w:right w:val="single" w:sz="4" w:space="0" w:color="000000"/>
            </w:tcBorders>
            <w:vAlign w:val="center"/>
          </w:tcPr>
          <w:p w14:paraId="6608F43B" w14:textId="77777777" w:rsidR="00B517EB" w:rsidRPr="00D514A8" w:rsidRDefault="00B517EB" w:rsidP="00841090">
            <w:pPr>
              <w:jc w:val="center"/>
              <w:rPr>
                <w:rFonts w:ascii="Sofia Sans" w:hAnsi="Sofia Sans" w:cs="Arial"/>
                <w:sz w:val="20"/>
                <w:lang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008E5E0B" w14:textId="77777777" w:rsidR="00B517EB" w:rsidRPr="00D514A8" w:rsidRDefault="00B517EB" w:rsidP="00841090">
            <w:pPr>
              <w:rPr>
                <w:rFonts w:ascii="Sofia Sans" w:hAnsi="Sofia Sans" w:cs="Arial"/>
                <w:sz w:val="20"/>
                <w:lang w:eastAsia="bg-BG"/>
              </w:rPr>
            </w:pPr>
            <w:r w:rsidRPr="00D514A8">
              <w:rPr>
                <w:rFonts w:ascii="Sofia Sans" w:hAnsi="Sofia Sans" w:cs="Arial"/>
                <w:b/>
                <w:sz w:val="20"/>
                <w:lang w:eastAsia="bg-BG"/>
              </w:rPr>
              <w:t>Сценарий „В"</w:t>
            </w:r>
            <w:r w:rsidRPr="00D514A8">
              <w:rPr>
                <w:rFonts w:ascii="Sofia Sans" w:hAnsi="Sofia Sans" w:cs="Arial"/>
                <w:sz w:val="20"/>
                <w:lang w:eastAsia="bg-BG"/>
              </w:rPr>
              <w:t xml:space="preserve"> - Електрическа защита + ЛТД. Симулират се сигнали от Ел. Защита и ЛТД. Светодиоди „Електрически защити" и „Пожарен датчик" светват. Светодиод „Азотно впръскване" НЕ светва, НЕ се подава азот.</w:t>
            </w:r>
          </w:p>
        </w:tc>
      </w:tr>
      <w:tr w:rsidR="00B517EB" w:rsidRPr="00AB1E55" w14:paraId="3DD4311A" w14:textId="77777777" w:rsidTr="00841090">
        <w:trPr>
          <w:trHeight w:val="537"/>
        </w:trPr>
        <w:tc>
          <w:tcPr>
            <w:tcW w:w="415" w:type="dxa"/>
            <w:tcBorders>
              <w:top w:val="nil"/>
              <w:left w:val="single" w:sz="4" w:space="0" w:color="000000"/>
              <w:bottom w:val="single" w:sz="4" w:space="0" w:color="000000"/>
              <w:right w:val="single" w:sz="4" w:space="0" w:color="000000"/>
            </w:tcBorders>
            <w:vAlign w:val="center"/>
          </w:tcPr>
          <w:p w14:paraId="3DF2940B" w14:textId="77777777" w:rsidR="00B517EB" w:rsidRPr="003B29D1" w:rsidRDefault="00B517EB" w:rsidP="00841090">
            <w:pPr>
              <w:jc w:val="center"/>
              <w:rPr>
                <w:rFonts w:ascii="Sofia Sans" w:hAnsi="Sofia Sans" w:cs="Arial"/>
                <w:sz w:val="20"/>
                <w:lang w:val="en-US" w:eastAsia="bg-BG"/>
              </w:rPr>
            </w:pPr>
            <w:r w:rsidRPr="00D514A8">
              <w:rPr>
                <w:rFonts w:ascii="Sofia Sans" w:hAnsi="Sofia Sans" w:cs="Arial"/>
                <w:sz w:val="20"/>
                <w:lang w:eastAsia="bg-BG"/>
              </w:rPr>
              <w:t>5</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1E26493B" w14:textId="77777777" w:rsidR="00B517EB" w:rsidRPr="003B29D1" w:rsidRDefault="00B517EB" w:rsidP="00841090">
            <w:pPr>
              <w:rPr>
                <w:rFonts w:ascii="Sofia Sans" w:hAnsi="Sofia Sans" w:cs="Arial"/>
                <w:sz w:val="20"/>
                <w:lang w:val="en-US" w:eastAsia="bg-BG"/>
              </w:rPr>
            </w:pPr>
            <w:r w:rsidRPr="00D514A8">
              <w:rPr>
                <w:rFonts w:ascii="Sofia Sans" w:hAnsi="Sofia Sans" w:cs="Arial"/>
                <w:b/>
                <w:sz w:val="20"/>
                <w:lang w:eastAsia="bg-BG"/>
              </w:rPr>
              <w:t>Тестове на системата в режим „Техническо обслужване" -</w:t>
            </w:r>
            <w:r w:rsidRPr="00D514A8">
              <w:rPr>
                <w:rFonts w:ascii="Sofia Sans" w:hAnsi="Sofia Sans" w:cs="Arial"/>
                <w:sz w:val="20"/>
                <w:lang w:eastAsia="bg-BG"/>
              </w:rPr>
              <w:t xml:space="preserve"> завъртане на ключа на ПУ в положение „Изведена от дежурство" при затворен изолиращ клапан</w:t>
            </w:r>
            <w:r>
              <w:rPr>
                <w:rFonts w:ascii="Sofia Sans" w:hAnsi="Sofia Sans" w:cs="Arial"/>
                <w:sz w:val="20"/>
                <w:lang w:val="en-US" w:eastAsia="bg-BG"/>
              </w:rPr>
              <w:t>.</w:t>
            </w:r>
          </w:p>
        </w:tc>
      </w:tr>
      <w:tr w:rsidR="00B517EB" w:rsidRPr="00AB1E55" w14:paraId="75D95CF9" w14:textId="77777777" w:rsidTr="00841090">
        <w:trPr>
          <w:trHeight w:val="277"/>
        </w:trPr>
        <w:tc>
          <w:tcPr>
            <w:tcW w:w="415" w:type="dxa"/>
            <w:tcBorders>
              <w:top w:val="single" w:sz="4" w:space="0" w:color="000000"/>
              <w:left w:val="single" w:sz="4" w:space="0" w:color="000000"/>
              <w:bottom w:val="single" w:sz="4" w:space="0" w:color="auto"/>
              <w:right w:val="single" w:sz="4" w:space="0" w:color="000000"/>
            </w:tcBorders>
            <w:vAlign w:val="center"/>
          </w:tcPr>
          <w:p w14:paraId="106C9607" w14:textId="77777777" w:rsidR="00B517EB" w:rsidRPr="00F11017" w:rsidRDefault="00B517EB" w:rsidP="00841090">
            <w:pPr>
              <w:jc w:val="center"/>
              <w:rPr>
                <w:rFonts w:ascii="Sofia Sans" w:hAnsi="Sofia Sans" w:cs="Arial"/>
                <w:sz w:val="20"/>
                <w:lang w:val="en-US" w:eastAsia="bg-BG"/>
              </w:rPr>
            </w:pPr>
            <w:r w:rsidRPr="00D514A8">
              <w:rPr>
                <w:rFonts w:ascii="Sofia Sans" w:hAnsi="Sofia Sans" w:cs="Arial"/>
                <w:sz w:val="20"/>
                <w:lang w:eastAsia="bg-BG"/>
              </w:rPr>
              <w:t> </w:t>
            </w:r>
          </w:p>
        </w:tc>
        <w:tc>
          <w:tcPr>
            <w:tcW w:w="5685" w:type="dxa"/>
            <w:tcBorders>
              <w:top w:val="single" w:sz="4" w:space="0" w:color="000000"/>
              <w:left w:val="nil"/>
              <w:bottom w:val="single" w:sz="4" w:space="0" w:color="auto"/>
              <w:right w:val="single" w:sz="4" w:space="0" w:color="000000"/>
            </w:tcBorders>
            <w:vAlign w:val="center"/>
          </w:tcPr>
          <w:p w14:paraId="30C44D61" w14:textId="77777777" w:rsidR="00B517EB" w:rsidRPr="00D514A8" w:rsidRDefault="00B517EB" w:rsidP="00841090">
            <w:pPr>
              <w:rPr>
                <w:rFonts w:ascii="Sofia Sans" w:hAnsi="Sofia Sans" w:cs="Arial"/>
                <w:sz w:val="20"/>
                <w:lang w:eastAsia="bg-BG"/>
              </w:rPr>
            </w:pPr>
            <w:r w:rsidRPr="00D514A8">
              <w:rPr>
                <w:rFonts w:ascii="Sofia Sans" w:hAnsi="Sofia Sans" w:cs="Arial"/>
                <w:sz w:val="20"/>
                <w:lang w:eastAsia="bg-BG"/>
              </w:rPr>
              <w:t>Светодиоди „Изведена от дежурство", „Изолиращ клапан ЗАТВОРЕН" и „Техническо обслужване" светят.</w:t>
            </w:r>
          </w:p>
        </w:tc>
      </w:tr>
    </w:tbl>
    <w:p w14:paraId="2ED0BB63" w14:textId="77777777" w:rsidR="00B517EB" w:rsidRPr="00D514A8" w:rsidRDefault="00B517EB" w:rsidP="00B517EB">
      <w:pPr>
        <w:pStyle w:val="a3"/>
        <w:widowControl w:val="0"/>
        <w:shd w:val="clear" w:color="auto" w:fill="FFFFFF"/>
        <w:overflowPunct w:val="0"/>
        <w:autoSpaceDE w:val="0"/>
        <w:autoSpaceDN w:val="0"/>
        <w:adjustRightInd w:val="0"/>
        <w:ind w:left="0"/>
        <w:textAlignment w:val="baseline"/>
        <w:rPr>
          <w:rFonts w:ascii="Sofia Sans" w:hAnsi="Sofia Sans" w:cs="Arial"/>
        </w:rPr>
      </w:pPr>
    </w:p>
    <w:p w14:paraId="18B1936B" w14:textId="77777777" w:rsidR="00B517EB" w:rsidRPr="00D514A8" w:rsidRDefault="00B517EB" w:rsidP="005006E6">
      <w:pPr>
        <w:pStyle w:val="a3"/>
        <w:widowControl w:val="0"/>
        <w:numPr>
          <w:ilvl w:val="2"/>
          <w:numId w:val="24"/>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D514A8">
        <w:rPr>
          <w:rFonts w:ascii="Sofia Sans" w:hAnsi="Sofia Sans" w:cs="Arial"/>
        </w:rPr>
        <w:t>Доставка на елементи за СПЕП на СТ, необходими за подмяна, съгласно изискванията на заводската документация на фирмата производител</w:t>
      </w:r>
      <w:r>
        <w:rPr>
          <w:rFonts w:ascii="Sofia Sans" w:hAnsi="Sofia Sans" w:cs="Arial"/>
          <w:lang w:val="en-US"/>
        </w:rPr>
        <w:t>;</w:t>
      </w:r>
    </w:p>
    <w:p w14:paraId="6F712A2A" w14:textId="77777777" w:rsidR="00B517EB" w:rsidRPr="00D514A8" w:rsidRDefault="00B517EB" w:rsidP="005006E6">
      <w:pPr>
        <w:pStyle w:val="a3"/>
        <w:widowControl w:val="0"/>
        <w:numPr>
          <w:ilvl w:val="2"/>
          <w:numId w:val="24"/>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D514A8">
        <w:rPr>
          <w:rFonts w:ascii="Sofia Sans" w:hAnsi="Sofia Sans" w:cs="Arial"/>
        </w:rPr>
        <w:t>Да се доставят оригинални части, съобразени със съществуващите СПЕП на СТ, или еквивалентни на тях, ако оригиналните са спрени от производство</w:t>
      </w:r>
      <w:r>
        <w:rPr>
          <w:rFonts w:ascii="Sofia Sans" w:hAnsi="Sofia Sans" w:cs="Arial"/>
          <w:lang w:val="en-US"/>
        </w:rPr>
        <w:t>;</w:t>
      </w:r>
    </w:p>
    <w:p w14:paraId="636B733C" w14:textId="77777777" w:rsidR="00B517EB" w:rsidRPr="00D514A8" w:rsidRDefault="00B517EB" w:rsidP="005006E6">
      <w:pPr>
        <w:pStyle w:val="a3"/>
        <w:widowControl w:val="0"/>
        <w:numPr>
          <w:ilvl w:val="2"/>
          <w:numId w:val="24"/>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D514A8">
        <w:rPr>
          <w:rFonts w:ascii="Sofia Sans" w:hAnsi="Sofia Sans" w:cs="Arial"/>
        </w:rPr>
        <w:t>Ремонтни дейности при необходимост от подмяната на елементи от СПЕП на СТ</w:t>
      </w:r>
      <w:r>
        <w:rPr>
          <w:rFonts w:ascii="Sofia Sans" w:hAnsi="Sofia Sans" w:cs="Arial"/>
          <w:lang w:val="en-US"/>
        </w:rPr>
        <w:t>;</w:t>
      </w:r>
    </w:p>
    <w:p w14:paraId="2C30A6E1" w14:textId="77777777" w:rsidR="00B517EB" w:rsidRPr="00D514A8" w:rsidRDefault="00B517EB" w:rsidP="005006E6">
      <w:pPr>
        <w:pStyle w:val="a3"/>
        <w:widowControl w:val="0"/>
        <w:numPr>
          <w:ilvl w:val="2"/>
          <w:numId w:val="24"/>
        </w:numPr>
        <w:shd w:val="clear" w:color="auto" w:fill="FFFFFF"/>
        <w:overflowPunct w:val="0"/>
        <w:autoSpaceDE w:val="0"/>
        <w:autoSpaceDN w:val="0"/>
        <w:adjustRightInd w:val="0"/>
        <w:spacing w:after="120" w:line="240" w:lineRule="auto"/>
        <w:ind w:left="567" w:hanging="283"/>
        <w:contextualSpacing w:val="0"/>
        <w:jc w:val="both"/>
        <w:textAlignment w:val="baseline"/>
        <w:rPr>
          <w:rFonts w:ascii="Sofia Sans" w:hAnsi="Sofia Sans" w:cs="Arial"/>
        </w:rPr>
      </w:pPr>
      <w:r w:rsidRPr="00D514A8">
        <w:rPr>
          <w:rFonts w:ascii="Sofia Sans" w:hAnsi="Sofia Sans" w:cs="Arial"/>
        </w:rPr>
        <w:lastRenderedPageBreak/>
        <w:t>След извършените дейности, СПЕП на СТ се предават на Възложителя в експлоатационна готовност.</w:t>
      </w:r>
      <w:bookmarkEnd w:id="3"/>
    </w:p>
    <w:p w14:paraId="617ED6A9" w14:textId="77777777" w:rsidR="00B517EB" w:rsidRPr="00D514A8" w:rsidRDefault="00B517EB" w:rsidP="00B517EB">
      <w:pPr>
        <w:pStyle w:val="a3"/>
        <w:spacing w:after="120"/>
        <w:ind w:left="0"/>
        <w:contextualSpacing w:val="0"/>
        <w:rPr>
          <w:rFonts w:ascii="Sofia Sans" w:hAnsi="Sofia Sans" w:cs="Arial"/>
          <w:b/>
          <w:u w:val="single"/>
        </w:rPr>
      </w:pPr>
      <w:r w:rsidRPr="00D514A8">
        <w:rPr>
          <w:rFonts w:ascii="Sofia Sans" w:hAnsi="Sofia Sans" w:cs="Arial"/>
          <w:b/>
          <w:u w:val="single"/>
        </w:rPr>
        <w:t>Обособена позиция 2:</w:t>
      </w:r>
    </w:p>
    <w:p w14:paraId="59FDF1D3" w14:textId="77777777" w:rsidR="00B517EB" w:rsidRPr="00D514A8" w:rsidRDefault="00B517EB" w:rsidP="00B517EB">
      <w:pPr>
        <w:pStyle w:val="a3"/>
        <w:ind w:left="0"/>
        <w:rPr>
          <w:rFonts w:ascii="Sofia Sans" w:hAnsi="Sofia Sans" w:cs="Arial"/>
          <w:b/>
        </w:rPr>
      </w:pPr>
      <w:r w:rsidRPr="00D514A8">
        <w:rPr>
          <w:rFonts w:ascii="Sofia Sans" w:hAnsi="Sofia Sans" w:cs="Arial"/>
          <w:b/>
        </w:rPr>
        <w:t>Техническо обслужване и ремонтни дейности по СПЕП на фирма SERGI на СТ1 и СТ2, ВЕЦ „Ивайловград"</w:t>
      </w:r>
    </w:p>
    <w:p w14:paraId="7E332316" w14:textId="77777777" w:rsidR="00B517EB" w:rsidRPr="00D514A8" w:rsidRDefault="00B517EB" w:rsidP="00B517EB">
      <w:pPr>
        <w:pStyle w:val="a3"/>
        <w:tabs>
          <w:tab w:val="left" w:pos="284"/>
        </w:tabs>
        <w:spacing w:after="120"/>
        <w:ind w:left="0"/>
        <w:contextualSpacing w:val="0"/>
        <w:rPr>
          <w:rFonts w:ascii="Sofia Sans" w:hAnsi="Sofia Sans" w:cs="Arial"/>
        </w:rPr>
      </w:pPr>
      <w:r w:rsidRPr="00D514A8">
        <w:rPr>
          <w:rFonts w:ascii="Sofia Sans" w:hAnsi="Sofia Sans" w:cs="Arial"/>
        </w:rPr>
        <w:t>Във ВЕЦ „Ивайловград”, в ОРУ 110 kV, има 2 броя еднакви силови трансформатори (СТ). СТ1 и СТ2 работят в паралел към общи шини 10,5 kV на ВЕЦ, към които са свързани едновременно ХГ1,</w:t>
      </w:r>
      <w:r>
        <w:rPr>
          <w:rFonts w:ascii="Sofia Sans" w:hAnsi="Sofia Sans" w:cs="Arial"/>
          <w:lang w:val="en-US"/>
        </w:rPr>
        <w:t xml:space="preserve"> </w:t>
      </w:r>
      <w:r w:rsidRPr="00D514A8">
        <w:rPr>
          <w:rFonts w:ascii="Sofia Sans" w:hAnsi="Sofia Sans" w:cs="Arial"/>
        </w:rPr>
        <w:t>2 и 3. Силовите трансформатори и СПЕП на СТ имат следните данни:</w:t>
      </w:r>
    </w:p>
    <w:p w14:paraId="0AD5F15D" w14:textId="77777777" w:rsidR="00B517EB" w:rsidRPr="00D514A8" w:rsidRDefault="00B517EB" w:rsidP="00B517EB">
      <w:pPr>
        <w:tabs>
          <w:tab w:val="left" w:pos="284"/>
        </w:tabs>
        <w:spacing w:after="120"/>
        <w:rPr>
          <w:rFonts w:ascii="Sofia Sans" w:hAnsi="Sofia Sans" w:cs="Arial"/>
          <w:b/>
          <w:bCs/>
        </w:rPr>
      </w:pPr>
      <w:r w:rsidRPr="00D514A8">
        <w:rPr>
          <w:rFonts w:ascii="Sofia Sans" w:hAnsi="Sofia Sans" w:cs="Arial"/>
          <w:b/>
          <w:bCs/>
        </w:rPr>
        <w:t>СТ1/2:</w:t>
      </w:r>
    </w:p>
    <w:p w14:paraId="4C9945B1" w14:textId="77777777" w:rsidR="00B517EB" w:rsidRPr="00D514A8" w:rsidRDefault="00B517EB" w:rsidP="00B517EB">
      <w:pPr>
        <w:tabs>
          <w:tab w:val="left" w:pos="284"/>
        </w:tabs>
        <w:spacing w:after="120"/>
        <w:ind w:firstLine="284"/>
        <w:rPr>
          <w:rFonts w:ascii="Sofia Sans" w:hAnsi="Sofia Sans" w:cs="Arial"/>
        </w:rPr>
      </w:pPr>
      <w:r w:rsidRPr="00D514A8">
        <w:rPr>
          <w:rFonts w:ascii="Sofia Sans" w:hAnsi="Sofia Sans" w:cs="Arial"/>
        </w:rPr>
        <w:t>тип ТМ 70000/121, трифазен, 70 MVA;</w:t>
      </w:r>
    </w:p>
    <w:p w14:paraId="2F136707" w14:textId="77777777" w:rsidR="00B517EB" w:rsidRPr="00D514A8" w:rsidRDefault="00B517EB" w:rsidP="005006E6">
      <w:pPr>
        <w:pStyle w:val="a3"/>
        <w:numPr>
          <w:ilvl w:val="0"/>
          <w:numId w:val="12"/>
        </w:numPr>
        <w:tabs>
          <w:tab w:val="left" w:pos="284"/>
          <w:tab w:val="left" w:pos="567"/>
        </w:tabs>
        <w:spacing w:after="0" w:line="240" w:lineRule="auto"/>
        <w:ind w:left="0" w:firstLine="284"/>
        <w:jc w:val="both"/>
        <w:rPr>
          <w:rFonts w:ascii="Sofia Sans" w:hAnsi="Sofia Sans" w:cs="Arial"/>
        </w:rPr>
      </w:pPr>
      <w:r w:rsidRPr="00D514A8">
        <w:rPr>
          <w:rFonts w:ascii="Sofia Sans" w:hAnsi="Sofia Sans" w:cs="Arial"/>
        </w:rPr>
        <w:t>121±2x2,5%/10,5 kV;</w:t>
      </w:r>
    </w:p>
    <w:p w14:paraId="16643536" w14:textId="77777777" w:rsidR="00B517EB" w:rsidRPr="00D514A8" w:rsidRDefault="00B517EB" w:rsidP="005006E6">
      <w:pPr>
        <w:pStyle w:val="a3"/>
        <w:numPr>
          <w:ilvl w:val="0"/>
          <w:numId w:val="12"/>
        </w:numPr>
        <w:tabs>
          <w:tab w:val="left" w:pos="284"/>
          <w:tab w:val="left" w:pos="567"/>
        </w:tabs>
        <w:spacing w:after="0" w:line="240" w:lineRule="auto"/>
        <w:ind w:left="0" w:firstLine="284"/>
        <w:jc w:val="both"/>
        <w:rPr>
          <w:rFonts w:ascii="Sofia Sans" w:hAnsi="Sofia Sans" w:cs="Arial"/>
        </w:rPr>
      </w:pPr>
      <w:r w:rsidRPr="00D514A8">
        <w:rPr>
          <w:rFonts w:ascii="Sofia Sans" w:hAnsi="Sofia Sans" w:cs="Arial"/>
        </w:rPr>
        <w:t>334/3849 А;</w:t>
      </w:r>
    </w:p>
    <w:p w14:paraId="1D5A1EE7" w14:textId="77777777" w:rsidR="00B517EB" w:rsidRPr="00D514A8" w:rsidRDefault="00B517EB" w:rsidP="005006E6">
      <w:pPr>
        <w:pStyle w:val="a3"/>
        <w:numPr>
          <w:ilvl w:val="0"/>
          <w:numId w:val="12"/>
        </w:numPr>
        <w:tabs>
          <w:tab w:val="left" w:pos="284"/>
          <w:tab w:val="left" w:pos="567"/>
        </w:tabs>
        <w:spacing w:after="120" w:line="240" w:lineRule="auto"/>
        <w:ind w:left="0" w:firstLine="284"/>
        <w:contextualSpacing w:val="0"/>
        <w:jc w:val="both"/>
        <w:rPr>
          <w:rFonts w:ascii="Sofia Sans" w:hAnsi="Sofia Sans" w:cs="Arial"/>
        </w:rPr>
      </w:pPr>
      <w:r w:rsidRPr="00D514A8">
        <w:rPr>
          <w:rFonts w:ascii="Sofia Sans" w:hAnsi="Sofia Sans" w:cs="Arial"/>
        </w:rPr>
        <w:t xml:space="preserve">сериен № на СТ1/2 – </w:t>
      </w:r>
      <w:r w:rsidRPr="00D514A8">
        <w:rPr>
          <w:rFonts w:ascii="Sofia Sans" w:hAnsi="Sofia Sans" w:cs="Arial"/>
          <w:noProof/>
        </w:rPr>
        <w:t>112766/5.</w:t>
      </w:r>
    </w:p>
    <w:p w14:paraId="256045EF" w14:textId="77777777" w:rsidR="00B517EB" w:rsidRPr="00D514A8" w:rsidRDefault="00B517EB" w:rsidP="00B517EB">
      <w:pPr>
        <w:tabs>
          <w:tab w:val="left" w:pos="284"/>
        </w:tabs>
        <w:spacing w:after="120"/>
        <w:rPr>
          <w:rFonts w:ascii="Sofia Sans" w:hAnsi="Sofia Sans" w:cs="Arial"/>
          <w:b/>
          <w:bCs/>
        </w:rPr>
      </w:pPr>
      <w:r w:rsidRPr="00D514A8">
        <w:rPr>
          <w:rFonts w:ascii="Sofia Sans" w:hAnsi="Sofia Sans" w:cs="Arial"/>
          <w:b/>
          <w:bCs/>
        </w:rPr>
        <w:t>На СТ1 и СТ2 са монтирани по 1 брой СПЕП:</w:t>
      </w:r>
    </w:p>
    <w:p w14:paraId="79679645" w14:textId="77777777" w:rsidR="00B517EB" w:rsidRPr="00D514A8" w:rsidRDefault="00B517EB" w:rsidP="005006E6">
      <w:pPr>
        <w:pStyle w:val="af8"/>
        <w:numPr>
          <w:ilvl w:val="0"/>
          <w:numId w:val="6"/>
        </w:numPr>
        <w:tabs>
          <w:tab w:val="left" w:pos="280"/>
          <w:tab w:val="left" w:pos="567"/>
        </w:tabs>
        <w:spacing w:after="0" w:line="240" w:lineRule="auto"/>
        <w:ind w:left="0" w:firstLine="284"/>
        <w:jc w:val="both"/>
        <w:rPr>
          <w:rFonts w:ascii="Sofia Sans" w:hAnsi="Sofia Sans" w:cs="Arial"/>
          <w:w w:val="90"/>
        </w:rPr>
      </w:pPr>
      <w:r w:rsidRPr="00D514A8">
        <w:rPr>
          <w:rFonts w:ascii="Sofia Sans" w:hAnsi="Sofia Sans" w:cs="Arial"/>
          <w:w w:val="90"/>
        </w:rPr>
        <w:t>производител SERGI;</w:t>
      </w:r>
    </w:p>
    <w:p w14:paraId="15FCDAF7" w14:textId="77777777" w:rsidR="00B517EB" w:rsidRPr="00D514A8" w:rsidRDefault="00B517EB" w:rsidP="005006E6">
      <w:pPr>
        <w:pStyle w:val="af8"/>
        <w:numPr>
          <w:ilvl w:val="0"/>
          <w:numId w:val="6"/>
        </w:numPr>
        <w:tabs>
          <w:tab w:val="left" w:pos="280"/>
          <w:tab w:val="left" w:pos="567"/>
        </w:tabs>
        <w:spacing w:after="0" w:line="240" w:lineRule="auto"/>
        <w:ind w:left="0" w:firstLine="284"/>
        <w:jc w:val="both"/>
        <w:rPr>
          <w:rFonts w:ascii="Sofia Sans" w:hAnsi="Sofia Sans" w:cs="Arial"/>
          <w:w w:val="90"/>
        </w:rPr>
      </w:pPr>
      <w:r w:rsidRPr="00D514A8">
        <w:rPr>
          <w:rFonts w:ascii="Sofia Sans" w:hAnsi="Sofia Sans" w:cs="Arial"/>
          <w:w w:val="90"/>
        </w:rPr>
        <w:t xml:space="preserve">тип на системите </w:t>
      </w:r>
      <w:r w:rsidRPr="00D514A8">
        <w:rPr>
          <w:rFonts w:ascii="Sofia Sans" w:hAnsi="Sofia Sans" w:cs="Arial"/>
        </w:rPr>
        <w:t>–</w:t>
      </w:r>
      <w:r w:rsidRPr="00D514A8">
        <w:rPr>
          <w:rFonts w:ascii="Sofia Sans" w:hAnsi="Sofia Sans" w:cs="Arial"/>
          <w:w w:val="90"/>
        </w:rPr>
        <w:t xml:space="preserve"> 3000A;</w:t>
      </w:r>
    </w:p>
    <w:p w14:paraId="2068FFFD" w14:textId="77777777" w:rsidR="00B517EB" w:rsidRPr="00D514A8" w:rsidRDefault="00B517EB" w:rsidP="005006E6">
      <w:pPr>
        <w:pStyle w:val="af8"/>
        <w:numPr>
          <w:ilvl w:val="0"/>
          <w:numId w:val="6"/>
        </w:numPr>
        <w:tabs>
          <w:tab w:val="left" w:pos="280"/>
          <w:tab w:val="left" w:pos="567"/>
        </w:tabs>
        <w:spacing w:after="0" w:line="240" w:lineRule="auto"/>
        <w:ind w:left="0" w:firstLine="284"/>
        <w:jc w:val="both"/>
        <w:rPr>
          <w:rFonts w:ascii="Sofia Sans" w:hAnsi="Sofia Sans" w:cs="Arial"/>
          <w:w w:val="90"/>
        </w:rPr>
      </w:pPr>
      <w:r w:rsidRPr="00D514A8">
        <w:rPr>
          <w:rFonts w:ascii="Sofia Sans" w:hAnsi="Sofia Sans" w:cs="Arial"/>
          <w:w w:val="90"/>
        </w:rPr>
        <w:t>сериен №4121/00 на СТ1 и 4122/00 на СТ2;</w:t>
      </w:r>
    </w:p>
    <w:p w14:paraId="7731409C" w14:textId="77777777" w:rsidR="00B517EB" w:rsidRPr="00D514A8" w:rsidRDefault="00B517EB" w:rsidP="005006E6">
      <w:pPr>
        <w:pStyle w:val="af8"/>
        <w:numPr>
          <w:ilvl w:val="0"/>
          <w:numId w:val="6"/>
        </w:numPr>
        <w:tabs>
          <w:tab w:val="left" w:pos="280"/>
          <w:tab w:val="left" w:pos="567"/>
        </w:tabs>
        <w:spacing w:after="0" w:line="240" w:lineRule="auto"/>
        <w:ind w:left="0" w:firstLine="284"/>
        <w:jc w:val="both"/>
        <w:rPr>
          <w:rFonts w:ascii="Sofia Sans" w:hAnsi="Sofia Sans" w:cs="Arial"/>
          <w:w w:val="90"/>
        </w:rPr>
      </w:pPr>
      <w:r w:rsidRPr="00D514A8">
        <w:rPr>
          <w:rFonts w:ascii="Sofia Sans" w:hAnsi="Sofia Sans" w:cs="Arial"/>
          <w:w w:val="90"/>
        </w:rPr>
        <w:t>сериен № на шутера тип TL 33/отсечен клапан: 1658 на СТ1 и 1659 на СТ2;</w:t>
      </w:r>
    </w:p>
    <w:p w14:paraId="37888740" w14:textId="77777777" w:rsidR="00B517EB" w:rsidRPr="00F11017" w:rsidRDefault="00B517EB" w:rsidP="005006E6">
      <w:pPr>
        <w:pStyle w:val="af8"/>
        <w:numPr>
          <w:ilvl w:val="0"/>
          <w:numId w:val="6"/>
        </w:numPr>
        <w:tabs>
          <w:tab w:val="left" w:pos="280"/>
          <w:tab w:val="left" w:pos="567"/>
        </w:tabs>
        <w:spacing w:line="240" w:lineRule="auto"/>
        <w:ind w:left="0" w:firstLine="284"/>
        <w:jc w:val="both"/>
        <w:rPr>
          <w:rFonts w:ascii="Sofia Sans" w:hAnsi="Sofia Sans" w:cs="Arial"/>
          <w:w w:val="90"/>
        </w:rPr>
      </w:pPr>
      <w:r w:rsidRPr="00D514A8">
        <w:rPr>
          <w:rFonts w:ascii="Sofia Sans" w:hAnsi="Sofia Sans" w:cs="Arial"/>
          <w:w w:val="90"/>
        </w:rPr>
        <w:t>въведени в експлоатация на 09.2004 г.</w:t>
      </w:r>
    </w:p>
    <w:p w14:paraId="0BB96F5B" w14:textId="77777777" w:rsidR="00B517EB" w:rsidRPr="00D514A8" w:rsidRDefault="00B517EB" w:rsidP="00B517EB">
      <w:pPr>
        <w:pStyle w:val="a3"/>
        <w:widowControl w:val="0"/>
        <w:shd w:val="clear" w:color="auto" w:fill="FFFFFF"/>
        <w:overflowPunct w:val="0"/>
        <w:autoSpaceDE w:val="0"/>
        <w:autoSpaceDN w:val="0"/>
        <w:adjustRightInd w:val="0"/>
        <w:spacing w:after="120"/>
        <w:ind w:left="0"/>
        <w:contextualSpacing w:val="0"/>
        <w:textAlignment w:val="baseline"/>
        <w:rPr>
          <w:rFonts w:ascii="Sofia Sans" w:hAnsi="Sofia Sans" w:cs="Arial"/>
        </w:rPr>
      </w:pPr>
      <w:r w:rsidRPr="00D514A8">
        <w:rPr>
          <w:rFonts w:ascii="Sofia Sans" w:hAnsi="Sofia Sans" w:cs="Arial"/>
        </w:rPr>
        <w:t>Техническо обслужване за 2 броя СПЕП към СТ1 и СТ2, което включва:</w:t>
      </w:r>
    </w:p>
    <w:tbl>
      <w:tblPr>
        <w:tblW w:w="9300" w:type="dxa"/>
        <w:tblInd w:w="55" w:type="dxa"/>
        <w:tblLayout w:type="fixed"/>
        <w:tblLook w:val="0000" w:firstRow="0" w:lastRow="0" w:firstColumn="0" w:lastColumn="0" w:noHBand="0" w:noVBand="0"/>
      </w:tblPr>
      <w:tblGrid>
        <w:gridCol w:w="633"/>
        <w:gridCol w:w="8667"/>
      </w:tblGrid>
      <w:tr w:rsidR="00B517EB" w:rsidRPr="00D514A8" w14:paraId="24065D95" w14:textId="77777777" w:rsidTr="00841090">
        <w:trPr>
          <w:trHeight w:val="315"/>
        </w:trPr>
        <w:tc>
          <w:tcPr>
            <w:tcW w:w="415" w:type="dxa"/>
            <w:tcBorders>
              <w:top w:val="single" w:sz="4" w:space="0" w:color="000000"/>
              <w:left w:val="single" w:sz="4" w:space="0" w:color="000000"/>
              <w:bottom w:val="single" w:sz="4" w:space="0" w:color="000000"/>
              <w:right w:val="single" w:sz="4" w:space="0" w:color="000000"/>
            </w:tcBorders>
            <w:vAlign w:val="center"/>
          </w:tcPr>
          <w:p w14:paraId="63F1A603"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487AA485"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b/>
                <w:color w:val="000000"/>
                <w:sz w:val="20"/>
                <w:lang w:eastAsia="bg-BG"/>
              </w:rPr>
              <w:t>I. Пулт за управление (ПУ)</w:t>
            </w:r>
          </w:p>
        </w:tc>
      </w:tr>
      <w:tr w:rsidR="00B517EB" w:rsidRPr="00D514A8" w14:paraId="15EE3C3D" w14:textId="77777777" w:rsidTr="00841090">
        <w:trPr>
          <w:trHeight w:val="298"/>
        </w:trPr>
        <w:tc>
          <w:tcPr>
            <w:tcW w:w="415" w:type="dxa"/>
            <w:tcBorders>
              <w:top w:val="nil"/>
              <w:left w:val="single" w:sz="4" w:space="0" w:color="000000"/>
              <w:bottom w:val="single" w:sz="4" w:space="0" w:color="000000"/>
              <w:right w:val="single" w:sz="4" w:space="0" w:color="000000"/>
            </w:tcBorders>
            <w:vAlign w:val="center"/>
          </w:tcPr>
          <w:p w14:paraId="2340D9BF"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1</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09EE4C35"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захранващо напрежение (220VDC ± 10% )</w:t>
            </w:r>
          </w:p>
        </w:tc>
      </w:tr>
      <w:tr w:rsidR="00B517EB" w:rsidRPr="00D514A8" w14:paraId="3EA4CB29" w14:textId="77777777" w:rsidTr="00841090">
        <w:trPr>
          <w:trHeight w:val="279"/>
        </w:trPr>
        <w:tc>
          <w:tcPr>
            <w:tcW w:w="415" w:type="dxa"/>
            <w:tcBorders>
              <w:top w:val="nil"/>
              <w:left w:val="single" w:sz="4" w:space="0" w:color="000000"/>
              <w:bottom w:val="single" w:sz="4" w:space="0" w:color="000000"/>
              <w:right w:val="single" w:sz="4" w:space="0" w:color="000000"/>
            </w:tcBorders>
            <w:vAlign w:val="center"/>
          </w:tcPr>
          <w:p w14:paraId="6F899F5D"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2</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0DB39D43"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светодиодната индикация</w:t>
            </w:r>
          </w:p>
        </w:tc>
      </w:tr>
      <w:tr w:rsidR="00B517EB" w:rsidRPr="00D514A8" w14:paraId="34459172"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5312CA19"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12DFF1A2"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b/>
                <w:color w:val="000000"/>
                <w:sz w:val="20"/>
                <w:lang w:eastAsia="bg-BG"/>
              </w:rPr>
              <w:t>II. Шкаф „SERGI" с азот</w:t>
            </w:r>
          </w:p>
        </w:tc>
      </w:tr>
      <w:tr w:rsidR="00B517EB" w:rsidRPr="00D514A8" w14:paraId="64BCCB9D"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6BE981BA"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1</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7822A910"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налягането на азотната бутилка</w:t>
            </w:r>
          </w:p>
        </w:tc>
      </w:tr>
      <w:tr w:rsidR="00B517EB" w:rsidRPr="00D514A8" w14:paraId="596D3E31"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39DC292A"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2</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4E241603"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светодиодната индикация</w:t>
            </w:r>
          </w:p>
        </w:tc>
      </w:tr>
      <w:tr w:rsidR="00B517EB" w:rsidRPr="00D514A8" w14:paraId="31565FC8"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4EF7B41E"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0FC5C655"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b/>
                <w:color w:val="000000"/>
                <w:sz w:val="20"/>
                <w:lang w:eastAsia="bg-BG"/>
              </w:rPr>
              <w:t>III. Тръбопроводи</w:t>
            </w:r>
          </w:p>
        </w:tc>
      </w:tr>
      <w:tr w:rsidR="00B517EB" w:rsidRPr="00D514A8" w14:paraId="0E3F1F3C" w14:textId="77777777" w:rsidTr="00841090">
        <w:trPr>
          <w:trHeight w:val="417"/>
        </w:trPr>
        <w:tc>
          <w:tcPr>
            <w:tcW w:w="415" w:type="dxa"/>
            <w:tcBorders>
              <w:top w:val="nil"/>
              <w:left w:val="single" w:sz="4" w:space="0" w:color="000000"/>
              <w:bottom w:val="single" w:sz="4" w:space="0" w:color="000000"/>
              <w:right w:val="single" w:sz="4" w:space="0" w:color="000000"/>
            </w:tcBorders>
            <w:vAlign w:val="center"/>
          </w:tcPr>
          <w:p w14:paraId="59A53846"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p>
        </w:tc>
        <w:tc>
          <w:tcPr>
            <w:tcW w:w="5685" w:type="dxa"/>
            <w:tcBorders>
              <w:top w:val="nil"/>
              <w:left w:val="nil"/>
              <w:bottom w:val="single" w:sz="4" w:space="0" w:color="000000"/>
              <w:right w:val="single" w:sz="4" w:space="0" w:color="000000"/>
            </w:tcBorders>
            <w:vAlign w:val="center"/>
          </w:tcPr>
          <w:p w14:paraId="326CAD3F"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резбови и фланцови съединения за теч на масло</w:t>
            </w:r>
          </w:p>
        </w:tc>
      </w:tr>
      <w:tr w:rsidR="00B517EB" w:rsidRPr="00D514A8" w14:paraId="55BD7211" w14:textId="77777777" w:rsidTr="00841090">
        <w:trPr>
          <w:trHeight w:val="80"/>
        </w:trPr>
        <w:tc>
          <w:tcPr>
            <w:tcW w:w="415" w:type="dxa"/>
            <w:tcBorders>
              <w:top w:val="nil"/>
              <w:left w:val="single" w:sz="4" w:space="0" w:color="000000"/>
              <w:bottom w:val="single" w:sz="4" w:space="0" w:color="000000"/>
              <w:right w:val="single" w:sz="4" w:space="0" w:color="000000"/>
            </w:tcBorders>
            <w:vAlign w:val="center"/>
          </w:tcPr>
          <w:p w14:paraId="269DF001"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140D1A7A"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b/>
                <w:color w:val="000000"/>
                <w:sz w:val="20"/>
                <w:lang w:eastAsia="bg-BG"/>
              </w:rPr>
              <w:t>IV. Елементи на системата</w:t>
            </w:r>
          </w:p>
        </w:tc>
      </w:tr>
      <w:tr w:rsidR="00B517EB" w:rsidRPr="00D514A8" w14:paraId="4BC99C24" w14:textId="77777777" w:rsidTr="00841090">
        <w:trPr>
          <w:trHeight w:val="173"/>
        </w:trPr>
        <w:tc>
          <w:tcPr>
            <w:tcW w:w="415" w:type="dxa"/>
            <w:tcBorders>
              <w:top w:val="nil"/>
              <w:left w:val="single" w:sz="4" w:space="0" w:color="000000"/>
              <w:bottom w:val="single" w:sz="4" w:space="0" w:color="000000"/>
              <w:right w:val="single" w:sz="4" w:space="0" w:color="000000"/>
            </w:tcBorders>
            <w:vAlign w:val="center"/>
          </w:tcPr>
          <w:p w14:paraId="5FCDD568"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1</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7680F1CF"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Линеен топлинен детектор (LHD)</w:t>
            </w:r>
          </w:p>
        </w:tc>
      </w:tr>
      <w:tr w:rsidR="00B517EB" w:rsidRPr="00D514A8" w14:paraId="6569B3DC" w14:textId="77777777" w:rsidTr="00841090">
        <w:trPr>
          <w:trHeight w:val="156"/>
        </w:trPr>
        <w:tc>
          <w:tcPr>
            <w:tcW w:w="415" w:type="dxa"/>
            <w:tcBorders>
              <w:top w:val="nil"/>
              <w:left w:val="single" w:sz="4" w:space="0" w:color="000000"/>
              <w:bottom w:val="single" w:sz="4" w:space="0" w:color="000000"/>
              <w:right w:val="single" w:sz="4" w:space="0" w:color="000000"/>
            </w:tcBorders>
            <w:vAlign w:val="center"/>
          </w:tcPr>
          <w:p w14:paraId="1077FA5B"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2</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65CC3066"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Отсечен клапан /Shutter/</w:t>
            </w:r>
          </w:p>
        </w:tc>
      </w:tr>
      <w:tr w:rsidR="00B517EB" w:rsidRPr="00D514A8" w14:paraId="45E8DB4A" w14:textId="77777777" w:rsidTr="00841090">
        <w:trPr>
          <w:trHeight w:val="137"/>
        </w:trPr>
        <w:tc>
          <w:tcPr>
            <w:tcW w:w="415" w:type="dxa"/>
            <w:tcBorders>
              <w:top w:val="nil"/>
              <w:left w:val="single" w:sz="4" w:space="0" w:color="000000"/>
              <w:bottom w:val="single" w:sz="4" w:space="0" w:color="000000"/>
              <w:right w:val="single" w:sz="4" w:space="0" w:color="000000"/>
            </w:tcBorders>
            <w:vAlign w:val="center"/>
          </w:tcPr>
          <w:p w14:paraId="2325F3F6"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3</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020CF392"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Датчик за повишено налягане на казана</w:t>
            </w:r>
          </w:p>
        </w:tc>
      </w:tr>
      <w:tr w:rsidR="00B517EB" w:rsidRPr="00D514A8" w14:paraId="36922CDE" w14:textId="77777777" w:rsidTr="00B517EB">
        <w:trPr>
          <w:trHeight w:val="199"/>
        </w:trPr>
        <w:tc>
          <w:tcPr>
            <w:tcW w:w="415" w:type="dxa"/>
            <w:tcBorders>
              <w:top w:val="nil"/>
              <w:left w:val="single" w:sz="4" w:space="0" w:color="000000"/>
              <w:bottom w:val="single" w:sz="4" w:space="0" w:color="auto"/>
              <w:right w:val="single" w:sz="4" w:space="0" w:color="000000"/>
            </w:tcBorders>
            <w:vAlign w:val="center"/>
          </w:tcPr>
          <w:p w14:paraId="11318905"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auto"/>
              <w:right w:val="single" w:sz="4" w:space="0" w:color="000000"/>
            </w:tcBorders>
            <w:vAlign w:val="center"/>
          </w:tcPr>
          <w:p w14:paraId="346234D9"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b/>
                <w:color w:val="000000"/>
                <w:sz w:val="20"/>
                <w:lang w:eastAsia="bg-BG"/>
              </w:rPr>
              <w:t xml:space="preserve">V. Електрически тестове - </w:t>
            </w:r>
            <w:r w:rsidRPr="00D514A8">
              <w:rPr>
                <w:rFonts w:ascii="Sofia Sans" w:hAnsi="Sofia Sans" w:cs="Arial"/>
                <w:b/>
                <w:bCs/>
                <w:color w:val="000000"/>
                <w:sz w:val="20"/>
                <w:lang w:eastAsia="bg-BG"/>
              </w:rPr>
              <w:t>ел. активатор се заменя с контролна лампа</w:t>
            </w:r>
            <w:r w:rsidRPr="00D514A8">
              <w:rPr>
                <w:rFonts w:ascii="Sofia Sans" w:hAnsi="Sofia Sans" w:cs="Arial"/>
                <w:color w:val="000000"/>
                <w:sz w:val="20"/>
                <w:lang w:eastAsia="bg-BG"/>
              </w:rPr>
              <w:t>.</w:t>
            </w:r>
          </w:p>
        </w:tc>
      </w:tr>
      <w:tr w:rsidR="00B517EB" w:rsidRPr="00D514A8" w14:paraId="6F23BDF4" w14:textId="77777777" w:rsidTr="00B517EB">
        <w:trPr>
          <w:trHeight w:val="233"/>
        </w:trPr>
        <w:tc>
          <w:tcPr>
            <w:tcW w:w="415" w:type="dxa"/>
            <w:tcBorders>
              <w:top w:val="single" w:sz="4" w:space="0" w:color="auto"/>
              <w:left w:val="single" w:sz="4" w:space="0" w:color="000000"/>
              <w:bottom w:val="single" w:sz="4" w:space="0" w:color="000000"/>
              <w:right w:val="single" w:sz="4" w:space="0" w:color="000000"/>
            </w:tcBorders>
            <w:vAlign w:val="center"/>
          </w:tcPr>
          <w:p w14:paraId="20D017CB"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lastRenderedPageBreak/>
              <w:t>1</w:t>
            </w:r>
            <w:r>
              <w:rPr>
                <w:rFonts w:ascii="Sofia Sans" w:hAnsi="Sofia Sans" w:cs="Arial"/>
                <w:color w:val="000000"/>
                <w:sz w:val="20"/>
                <w:lang w:val="en-US" w:eastAsia="bg-BG"/>
              </w:rPr>
              <w:t>.</w:t>
            </w:r>
          </w:p>
        </w:tc>
        <w:tc>
          <w:tcPr>
            <w:tcW w:w="5685" w:type="dxa"/>
            <w:tcBorders>
              <w:top w:val="single" w:sz="4" w:space="0" w:color="auto"/>
              <w:left w:val="nil"/>
              <w:bottom w:val="single" w:sz="4" w:space="0" w:color="000000"/>
              <w:right w:val="single" w:sz="4" w:space="0" w:color="000000"/>
            </w:tcBorders>
            <w:vAlign w:val="center"/>
          </w:tcPr>
          <w:p w14:paraId="6A2D83BC"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b/>
                <w:color w:val="000000"/>
                <w:sz w:val="20"/>
                <w:lang w:eastAsia="bg-BG"/>
              </w:rPr>
              <w:t>Тестове на системата в Ръчен режим</w:t>
            </w:r>
          </w:p>
        </w:tc>
      </w:tr>
      <w:tr w:rsidR="00B517EB" w:rsidRPr="00D514A8" w14:paraId="210CDE19" w14:textId="77777777" w:rsidTr="00841090">
        <w:trPr>
          <w:trHeight w:val="253"/>
        </w:trPr>
        <w:tc>
          <w:tcPr>
            <w:tcW w:w="415" w:type="dxa"/>
            <w:tcBorders>
              <w:top w:val="nil"/>
              <w:left w:val="single" w:sz="4" w:space="0" w:color="000000"/>
              <w:bottom w:val="single" w:sz="4" w:space="0" w:color="000000"/>
              <w:right w:val="single" w:sz="4" w:space="0" w:color="000000"/>
            </w:tcBorders>
            <w:vAlign w:val="center"/>
          </w:tcPr>
          <w:p w14:paraId="493B20BE"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7C63F076"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Задействане на електромагнитен прекъсвач, свети диод „АКТИВИРАН”</w:t>
            </w:r>
          </w:p>
        </w:tc>
      </w:tr>
      <w:tr w:rsidR="00B517EB" w:rsidRPr="00D514A8" w14:paraId="6F366818" w14:textId="77777777" w:rsidTr="00841090">
        <w:trPr>
          <w:trHeight w:val="95"/>
        </w:trPr>
        <w:tc>
          <w:tcPr>
            <w:tcW w:w="415" w:type="dxa"/>
            <w:tcBorders>
              <w:top w:val="nil"/>
              <w:left w:val="single" w:sz="4" w:space="0" w:color="000000"/>
              <w:bottom w:val="single" w:sz="4" w:space="0" w:color="000000"/>
              <w:right w:val="single" w:sz="4" w:space="0" w:color="000000"/>
            </w:tcBorders>
            <w:vAlign w:val="center"/>
          </w:tcPr>
          <w:p w14:paraId="05B1290C"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78805B2B"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Отваряне на клапана за понижаване на налягането, свети диод „ОТВОРЕНА”</w:t>
            </w:r>
          </w:p>
        </w:tc>
      </w:tr>
      <w:tr w:rsidR="00B517EB" w:rsidRPr="00D514A8" w14:paraId="56B57E92" w14:textId="77777777" w:rsidTr="00841090">
        <w:trPr>
          <w:trHeight w:val="147"/>
        </w:trPr>
        <w:tc>
          <w:tcPr>
            <w:tcW w:w="415" w:type="dxa"/>
            <w:tcBorders>
              <w:top w:val="single" w:sz="4" w:space="0" w:color="000000"/>
              <w:left w:val="single" w:sz="4" w:space="0" w:color="000000"/>
              <w:bottom w:val="single" w:sz="4" w:space="0" w:color="000000"/>
              <w:right w:val="single" w:sz="4" w:space="0" w:color="000000"/>
            </w:tcBorders>
            <w:vAlign w:val="center"/>
          </w:tcPr>
          <w:p w14:paraId="15445B14"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7A66D991"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Отваряне на азотната клапа, свети диод „ОТВОРЕНА”</w:t>
            </w:r>
          </w:p>
        </w:tc>
      </w:tr>
      <w:tr w:rsidR="00B517EB" w:rsidRPr="00D514A8" w14:paraId="08B77429" w14:textId="77777777" w:rsidTr="00841090">
        <w:trPr>
          <w:trHeight w:val="210"/>
        </w:trPr>
        <w:tc>
          <w:tcPr>
            <w:tcW w:w="415" w:type="dxa"/>
            <w:tcBorders>
              <w:top w:val="single" w:sz="4" w:space="0" w:color="000000"/>
              <w:left w:val="single" w:sz="4" w:space="0" w:color="000000"/>
              <w:bottom w:val="single" w:sz="4" w:space="0" w:color="000000"/>
              <w:right w:val="single" w:sz="4" w:space="0" w:color="000000"/>
            </w:tcBorders>
            <w:vAlign w:val="center"/>
          </w:tcPr>
          <w:p w14:paraId="0BC57A4A"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31F114CB"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Електродетонатора се активира след около 20 секунди</w:t>
            </w:r>
          </w:p>
        </w:tc>
      </w:tr>
      <w:tr w:rsidR="00B517EB" w:rsidRPr="00D514A8" w14:paraId="24A0818B" w14:textId="77777777" w:rsidTr="00841090">
        <w:trPr>
          <w:trHeight w:val="285"/>
        </w:trPr>
        <w:tc>
          <w:tcPr>
            <w:tcW w:w="415" w:type="dxa"/>
            <w:tcBorders>
              <w:top w:val="single" w:sz="4" w:space="0" w:color="000000"/>
              <w:left w:val="single" w:sz="4" w:space="0" w:color="000000"/>
              <w:bottom w:val="single" w:sz="4" w:space="0" w:color="000000"/>
              <w:right w:val="single" w:sz="4" w:space="0" w:color="000000"/>
            </w:tcBorders>
            <w:vAlign w:val="center"/>
          </w:tcPr>
          <w:p w14:paraId="00EFF628"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2</w:t>
            </w:r>
            <w:r>
              <w:rPr>
                <w:rFonts w:ascii="Sofia Sans" w:hAnsi="Sofia Sans" w:cs="Arial"/>
                <w:color w:val="000000"/>
                <w:sz w:val="20"/>
                <w:lang w:val="en-US" w:eastAsia="bg-BG"/>
              </w:rPr>
              <w:t>.</w:t>
            </w:r>
          </w:p>
        </w:tc>
        <w:tc>
          <w:tcPr>
            <w:tcW w:w="5685" w:type="dxa"/>
            <w:tcBorders>
              <w:top w:val="single" w:sz="4" w:space="0" w:color="000000"/>
              <w:left w:val="nil"/>
              <w:bottom w:val="single" w:sz="4" w:space="0" w:color="000000"/>
              <w:right w:val="single" w:sz="4" w:space="0" w:color="000000"/>
            </w:tcBorders>
            <w:vAlign w:val="center"/>
          </w:tcPr>
          <w:p w14:paraId="10C304EC"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b/>
                <w:color w:val="000000"/>
                <w:sz w:val="20"/>
                <w:lang w:eastAsia="bg-BG"/>
              </w:rPr>
              <w:t>Тестове на системата при Автоматичен режим</w:t>
            </w:r>
          </w:p>
        </w:tc>
      </w:tr>
      <w:tr w:rsidR="00B517EB" w:rsidRPr="00D514A8" w14:paraId="468129E6" w14:textId="77777777" w:rsidTr="00841090">
        <w:trPr>
          <w:trHeight w:val="193"/>
        </w:trPr>
        <w:tc>
          <w:tcPr>
            <w:tcW w:w="415" w:type="dxa"/>
            <w:tcBorders>
              <w:top w:val="single" w:sz="4" w:space="0" w:color="000000"/>
              <w:left w:val="single" w:sz="4" w:space="0" w:color="000000"/>
              <w:bottom w:val="single" w:sz="4" w:space="0" w:color="000000"/>
              <w:right w:val="single" w:sz="4" w:space="0" w:color="000000"/>
            </w:tcBorders>
            <w:vAlign w:val="center"/>
          </w:tcPr>
          <w:p w14:paraId="3C966C21"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p>
        </w:tc>
        <w:tc>
          <w:tcPr>
            <w:tcW w:w="5685" w:type="dxa"/>
            <w:tcBorders>
              <w:top w:val="single" w:sz="4" w:space="0" w:color="000000"/>
              <w:left w:val="nil"/>
              <w:bottom w:val="single" w:sz="4" w:space="0" w:color="000000"/>
              <w:right w:val="single" w:sz="4" w:space="0" w:color="000000"/>
            </w:tcBorders>
            <w:vAlign w:val="center"/>
          </w:tcPr>
          <w:p w14:paraId="71BEF9C7"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сигнала от прекъсвача на трансформатора</w:t>
            </w:r>
          </w:p>
        </w:tc>
      </w:tr>
      <w:tr w:rsidR="00B517EB" w:rsidRPr="00D514A8" w14:paraId="017C18FE" w14:textId="77777777" w:rsidTr="00841090">
        <w:trPr>
          <w:trHeight w:val="129"/>
        </w:trPr>
        <w:tc>
          <w:tcPr>
            <w:tcW w:w="415" w:type="dxa"/>
            <w:tcBorders>
              <w:top w:val="nil"/>
              <w:left w:val="single" w:sz="4" w:space="0" w:color="000000"/>
              <w:bottom w:val="single" w:sz="4" w:space="0" w:color="000000"/>
              <w:right w:val="single" w:sz="4" w:space="0" w:color="000000"/>
            </w:tcBorders>
            <w:vAlign w:val="center"/>
          </w:tcPr>
          <w:p w14:paraId="643137E4"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4F3A0FC7"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Проверка на сигнал от ел. защитите на трансформатора</w:t>
            </w:r>
          </w:p>
        </w:tc>
      </w:tr>
      <w:tr w:rsidR="00B517EB" w:rsidRPr="00D514A8" w14:paraId="4EA4A759" w14:textId="77777777" w:rsidTr="00841090">
        <w:trPr>
          <w:trHeight w:val="588"/>
        </w:trPr>
        <w:tc>
          <w:tcPr>
            <w:tcW w:w="415" w:type="dxa"/>
            <w:tcBorders>
              <w:top w:val="nil"/>
              <w:left w:val="single" w:sz="4" w:space="0" w:color="000000"/>
              <w:bottom w:val="single" w:sz="4" w:space="0" w:color="000000"/>
              <w:right w:val="single" w:sz="4" w:space="0" w:color="000000"/>
            </w:tcBorders>
            <w:vAlign w:val="center"/>
          </w:tcPr>
          <w:p w14:paraId="10D777A2"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35152D89"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b/>
                <w:color w:val="000000"/>
                <w:sz w:val="20"/>
                <w:lang w:eastAsia="bg-BG"/>
              </w:rPr>
              <w:t>КОМБИНАЦИЯ „А”</w:t>
            </w:r>
          </w:p>
          <w:p w14:paraId="0880C224"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Прекъсвач + повишено налягане в казана на трансформатора. Подаване на Азот. Светва диод „АКТИВИРАНЕ”</w:t>
            </w:r>
          </w:p>
        </w:tc>
      </w:tr>
      <w:tr w:rsidR="00B517EB" w:rsidRPr="00D514A8" w14:paraId="6C9D5693" w14:textId="77777777" w:rsidTr="00841090">
        <w:trPr>
          <w:trHeight w:val="418"/>
        </w:trPr>
        <w:tc>
          <w:tcPr>
            <w:tcW w:w="415" w:type="dxa"/>
            <w:tcBorders>
              <w:top w:val="nil"/>
              <w:left w:val="single" w:sz="4" w:space="0" w:color="000000"/>
              <w:bottom w:val="single" w:sz="4" w:space="0" w:color="000000"/>
              <w:right w:val="single" w:sz="4" w:space="0" w:color="000000"/>
            </w:tcBorders>
            <w:vAlign w:val="center"/>
          </w:tcPr>
          <w:p w14:paraId="1DB4CF5F"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3C843CFD"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b/>
                <w:color w:val="000000"/>
                <w:sz w:val="20"/>
                <w:lang w:eastAsia="bg-BG"/>
              </w:rPr>
              <w:t>КОМБИНАЦИЯ „С”</w:t>
            </w:r>
          </w:p>
          <w:p w14:paraId="382488B5"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Пожарни детектори + Електро зашита. Подаване на Азот. Светва диод „АКТИВИРАНЕ”</w:t>
            </w:r>
          </w:p>
        </w:tc>
      </w:tr>
      <w:tr w:rsidR="00B517EB" w:rsidRPr="00D514A8" w14:paraId="14F7B5B6" w14:textId="77777777" w:rsidTr="00841090">
        <w:trPr>
          <w:trHeight w:val="219"/>
        </w:trPr>
        <w:tc>
          <w:tcPr>
            <w:tcW w:w="415" w:type="dxa"/>
            <w:tcBorders>
              <w:top w:val="nil"/>
              <w:left w:val="single" w:sz="4" w:space="0" w:color="000000"/>
              <w:bottom w:val="single" w:sz="4" w:space="0" w:color="000000"/>
              <w:right w:val="single" w:sz="4" w:space="0" w:color="000000"/>
            </w:tcBorders>
            <w:vAlign w:val="center"/>
          </w:tcPr>
          <w:p w14:paraId="6B0F48E6" w14:textId="77777777" w:rsidR="00B517EB" w:rsidRPr="003B29D1" w:rsidRDefault="00B517EB" w:rsidP="00841090">
            <w:pPr>
              <w:pBdr>
                <w:top w:val="nil"/>
                <w:left w:val="nil"/>
                <w:bottom w:val="nil"/>
                <w:right w:val="nil"/>
                <w:between w:val="nil"/>
              </w:pBdr>
              <w:jc w:val="center"/>
              <w:rPr>
                <w:rFonts w:ascii="Sofia Sans" w:hAnsi="Sofia Sans" w:cs="Arial"/>
                <w:color w:val="000000"/>
                <w:sz w:val="20"/>
                <w:lang w:val="en-US" w:eastAsia="bg-BG"/>
              </w:rPr>
            </w:pPr>
            <w:r w:rsidRPr="00D514A8">
              <w:rPr>
                <w:rFonts w:ascii="Sofia Sans" w:hAnsi="Sofia Sans" w:cs="Arial"/>
                <w:color w:val="000000"/>
                <w:sz w:val="20"/>
                <w:lang w:eastAsia="bg-BG"/>
              </w:rPr>
              <w:t>3</w:t>
            </w:r>
            <w:r>
              <w:rPr>
                <w:rFonts w:ascii="Sofia Sans" w:hAnsi="Sofia Sans" w:cs="Arial"/>
                <w:color w:val="000000"/>
                <w:sz w:val="20"/>
                <w:lang w:val="en-US" w:eastAsia="bg-BG"/>
              </w:rPr>
              <w:t>.</w:t>
            </w:r>
          </w:p>
        </w:tc>
        <w:tc>
          <w:tcPr>
            <w:tcW w:w="5685" w:type="dxa"/>
            <w:tcBorders>
              <w:top w:val="nil"/>
              <w:left w:val="nil"/>
              <w:bottom w:val="single" w:sz="4" w:space="0" w:color="000000"/>
              <w:right w:val="single" w:sz="4" w:space="0" w:color="000000"/>
            </w:tcBorders>
            <w:vAlign w:val="center"/>
          </w:tcPr>
          <w:p w14:paraId="446C975D"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b/>
                <w:color w:val="000000"/>
                <w:sz w:val="20"/>
                <w:lang w:eastAsia="bg-BG"/>
              </w:rPr>
              <w:t>Тестове при Блокиране за Профилактика</w:t>
            </w:r>
          </w:p>
        </w:tc>
      </w:tr>
      <w:tr w:rsidR="00B517EB" w:rsidRPr="00D514A8" w14:paraId="5777E108" w14:textId="77777777" w:rsidTr="00841090">
        <w:trPr>
          <w:trHeight w:val="199"/>
        </w:trPr>
        <w:tc>
          <w:tcPr>
            <w:tcW w:w="415" w:type="dxa"/>
            <w:tcBorders>
              <w:top w:val="nil"/>
              <w:left w:val="single" w:sz="4" w:space="0" w:color="000000"/>
              <w:bottom w:val="single" w:sz="4" w:space="0" w:color="000000"/>
              <w:right w:val="single" w:sz="4" w:space="0" w:color="000000"/>
            </w:tcBorders>
            <w:vAlign w:val="center"/>
          </w:tcPr>
          <w:p w14:paraId="7E02C24F"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p>
        </w:tc>
        <w:tc>
          <w:tcPr>
            <w:tcW w:w="5685" w:type="dxa"/>
            <w:tcBorders>
              <w:top w:val="nil"/>
              <w:left w:val="nil"/>
              <w:bottom w:val="single" w:sz="4" w:space="0" w:color="000000"/>
              <w:right w:val="single" w:sz="4" w:space="0" w:color="000000"/>
            </w:tcBorders>
            <w:vAlign w:val="center"/>
          </w:tcPr>
          <w:p w14:paraId="4AE53D92"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Ръчно активиране „MANUAL”. Не се подава Азот</w:t>
            </w:r>
          </w:p>
        </w:tc>
      </w:tr>
      <w:tr w:rsidR="00B517EB" w:rsidRPr="00D514A8" w14:paraId="16AB8F4B" w14:textId="77777777" w:rsidTr="00841090">
        <w:trPr>
          <w:trHeight w:val="213"/>
        </w:trPr>
        <w:tc>
          <w:tcPr>
            <w:tcW w:w="415" w:type="dxa"/>
            <w:tcBorders>
              <w:top w:val="nil"/>
              <w:left w:val="single" w:sz="4" w:space="0" w:color="000000"/>
              <w:bottom w:val="single" w:sz="4" w:space="0" w:color="000000"/>
              <w:right w:val="single" w:sz="4" w:space="0" w:color="000000"/>
            </w:tcBorders>
            <w:vAlign w:val="center"/>
          </w:tcPr>
          <w:p w14:paraId="2D00C553"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119EDDB1"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color w:val="000000"/>
                <w:sz w:val="20"/>
                <w:lang w:eastAsia="bg-BG"/>
              </w:rPr>
              <w:t>Автоматично активиране „AUTOMATIC”</w:t>
            </w:r>
          </w:p>
        </w:tc>
      </w:tr>
      <w:tr w:rsidR="00B517EB" w:rsidRPr="00D514A8" w14:paraId="0A7F935A" w14:textId="77777777" w:rsidTr="00841090">
        <w:trPr>
          <w:trHeight w:val="134"/>
        </w:trPr>
        <w:tc>
          <w:tcPr>
            <w:tcW w:w="415" w:type="dxa"/>
            <w:tcBorders>
              <w:top w:val="nil"/>
              <w:left w:val="single" w:sz="4" w:space="0" w:color="000000"/>
              <w:bottom w:val="single" w:sz="4" w:space="0" w:color="000000"/>
              <w:right w:val="single" w:sz="4" w:space="0" w:color="000000"/>
            </w:tcBorders>
            <w:vAlign w:val="center"/>
          </w:tcPr>
          <w:p w14:paraId="4EA4E85E"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r w:rsidRPr="00D514A8">
              <w:rPr>
                <w:rFonts w:ascii="Sofia Sans" w:hAnsi="Sofia Sans" w:cs="Arial"/>
                <w:color w:val="000000"/>
                <w:sz w:val="20"/>
                <w:lang w:eastAsia="bg-BG"/>
              </w:rPr>
              <w:t> </w:t>
            </w:r>
          </w:p>
        </w:tc>
        <w:tc>
          <w:tcPr>
            <w:tcW w:w="5685" w:type="dxa"/>
            <w:tcBorders>
              <w:top w:val="nil"/>
              <w:left w:val="nil"/>
              <w:bottom w:val="single" w:sz="4" w:space="0" w:color="000000"/>
              <w:right w:val="single" w:sz="4" w:space="0" w:color="000000"/>
            </w:tcBorders>
            <w:vAlign w:val="center"/>
          </w:tcPr>
          <w:p w14:paraId="277339DD"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bookmarkStart w:id="4" w:name="gjdgxs" w:colFirst="0" w:colLast="0"/>
            <w:bookmarkEnd w:id="4"/>
            <w:r w:rsidRPr="00D514A8">
              <w:rPr>
                <w:rFonts w:ascii="Sofia Sans" w:hAnsi="Sofia Sans" w:cs="Arial"/>
                <w:b/>
                <w:color w:val="000000"/>
                <w:sz w:val="20"/>
                <w:lang w:eastAsia="bg-BG"/>
              </w:rPr>
              <w:t>КОМБИНАЦИЯ „А”. Азот не се подава.</w:t>
            </w:r>
          </w:p>
        </w:tc>
      </w:tr>
      <w:tr w:rsidR="00B517EB" w:rsidRPr="00D514A8" w14:paraId="0CC0D77A" w14:textId="77777777" w:rsidTr="00841090">
        <w:trPr>
          <w:trHeight w:val="254"/>
        </w:trPr>
        <w:tc>
          <w:tcPr>
            <w:tcW w:w="415" w:type="dxa"/>
            <w:tcBorders>
              <w:top w:val="nil"/>
              <w:left w:val="single" w:sz="4" w:space="0" w:color="000000"/>
              <w:bottom w:val="single" w:sz="4" w:space="0" w:color="000000"/>
              <w:right w:val="single" w:sz="4" w:space="0" w:color="000000"/>
            </w:tcBorders>
            <w:vAlign w:val="center"/>
          </w:tcPr>
          <w:p w14:paraId="5B44A2C9" w14:textId="77777777" w:rsidR="00B517EB" w:rsidRPr="00D514A8" w:rsidRDefault="00B517EB" w:rsidP="00841090">
            <w:pPr>
              <w:pBdr>
                <w:top w:val="nil"/>
                <w:left w:val="nil"/>
                <w:bottom w:val="nil"/>
                <w:right w:val="nil"/>
                <w:between w:val="nil"/>
              </w:pBdr>
              <w:jc w:val="center"/>
              <w:rPr>
                <w:rFonts w:ascii="Sofia Sans" w:hAnsi="Sofia Sans" w:cs="Arial"/>
                <w:color w:val="000000"/>
                <w:sz w:val="20"/>
                <w:lang w:eastAsia="bg-BG"/>
              </w:rPr>
            </w:pPr>
          </w:p>
        </w:tc>
        <w:tc>
          <w:tcPr>
            <w:tcW w:w="5685" w:type="dxa"/>
            <w:tcBorders>
              <w:top w:val="nil"/>
              <w:left w:val="nil"/>
              <w:bottom w:val="single" w:sz="4" w:space="0" w:color="000000"/>
              <w:right w:val="single" w:sz="4" w:space="0" w:color="000000"/>
            </w:tcBorders>
            <w:vAlign w:val="center"/>
          </w:tcPr>
          <w:p w14:paraId="7325D09C" w14:textId="77777777" w:rsidR="00B517EB" w:rsidRPr="00D514A8" w:rsidRDefault="00B517EB" w:rsidP="00841090">
            <w:pPr>
              <w:pBdr>
                <w:top w:val="nil"/>
                <w:left w:val="nil"/>
                <w:bottom w:val="nil"/>
                <w:right w:val="nil"/>
                <w:between w:val="nil"/>
              </w:pBdr>
              <w:rPr>
                <w:rFonts w:ascii="Sofia Sans" w:hAnsi="Sofia Sans" w:cs="Arial"/>
                <w:color w:val="000000"/>
                <w:sz w:val="20"/>
                <w:lang w:eastAsia="bg-BG"/>
              </w:rPr>
            </w:pPr>
            <w:r w:rsidRPr="00D514A8">
              <w:rPr>
                <w:rFonts w:ascii="Sofia Sans" w:hAnsi="Sofia Sans" w:cs="Arial"/>
                <w:b/>
                <w:color w:val="000000"/>
                <w:sz w:val="20"/>
                <w:lang w:eastAsia="bg-BG"/>
              </w:rPr>
              <w:t>КОМБИНАЦИЯ „С”. Азот не се подава.</w:t>
            </w:r>
          </w:p>
        </w:tc>
      </w:tr>
    </w:tbl>
    <w:p w14:paraId="5D171EE3" w14:textId="77777777" w:rsidR="00B517EB" w:rsidRPr="00AB1E55" w:rsidRDefault="00B517EB" w:rsidP="00B517EB">
      <w:pPr>
        <w:pStyle w:val="a3"/>
        <w:widowControl w:val="0"/>
        <w:shd w:val="clear" w:color="auto" w:fill="FFFFFF"/>
        <w:overflowPunct w:val="0"/>
        <w:autoSpaceDE w:val="0"/>
        <w:autoSpaceDN w:val="0"/>
        <w:adjustRightInd w:val="0"/>
        <w:ind w:left="0"/>
        <w:textAlignment w:val="baseline"/>
        <w:rPr>
          <w:rFonts w:ascii="Arial" w:hAnsi="Arial" w:cs="Arial"/>
          <w:sz w:val="20"/>
        </w:rPr>
      </w:pPr>
    </w:p>
    <w:p w14:paraId="5B08D3D0" w14:textId="77777777" w:rsidR="00B517EB" w:rsidRPr="00D514A8" w:rsidRDefault="00B517EB" w:rsidP="005006E6">
      <w:pPr>
        <w:pStyle w:val="a3"/>
        <w:widowControl w:val="0"/>
        <w:numPr>
          <w:ilvl w:val="2"/>
          <w:numId w:val="25"/>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D514A8">
        <w:rPr>
          <w:rFonts w:ascii="Sofia Sans" w:hAnsi="Sofia Sans" w:cs="Arial"/>
        </w:rPr>
        <w:t>Доставка на елементи от СПЕП на СТ, необходими за подмяна, съгласно изискванията на заводската документация на фирмата производител</w:t>
      </w:r>
      <w:r>
        <w:rPr>
          <w:rFonts w:ascii="Sofia Sans" w:hAnsi="Sofia Sans" w:cs="Arial"/>
          <w:lang w:val="en-US"/>
        </w:rPr>
        <w:t>;</w:t>
      </w:r>
    </w:p>
    <w:p w14:paraId="7CB2BB3C" w14:textId="77777777" w:rsidR="00B517EB" w:rsidRPr="00D514A8" w:rsidRDefault="00B517EB" w:rsidP="005006E6">
      <w:pPr>
        <w:pStyle w:val="a3"/>
        <w:widowControl w:val="0"/>
        <w:numPr>
          <w:ilvl w:val="2"/>
          <w:numId w:val="25"/>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D514A8">
        <w:rPr>
          <w:rFonts w:ascii="Sofia Sans" w:hAnsi="Sofia Sans" w:cs="Arial"/>
        </w:rPr>
        <w:t>Да се доставят оригинални части, съобразени със съществуващите СПЕП на СТ, или еквивалентни на тях, ако оригиналните са спрени от производство</w:t>
      </w:r>
      <w:r>
        <w:rPr>
          <w:rFonts w:ascii="Sofia Sans" w:hAnsi="Sofia Sans" w:cs="Arial"/>
          <w:lang w:val="en-US"/>
        </w:rPr>
        <w:t>;</w:t>
      </w:r>
    </w:p>
    <w:p w14:paraId="6FC5E37B" w14:textId="77777777" w:rsidR="00B517EB" w:rsidRPr="00D514A8" w:rsidRDefault="00B517EB" w:rsidP="005006E6">
      <w:pPr>
        <w:pStyle w:val="a3"/>
        <w:widowControl w:val="0"/>
        <w:numPr>
          <w:ilvl w:val="2"/>
          <w:numId w:val="25"/>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D514A8">
        <w:rPr>
          <w:rFonts w:ascii="Sofia Sans" w:hAnsi="Sofia Sans" w:cs="Arial"/>
        </w:rPr>
        <w:t>Ремонтни дейности при подмяната на елементите от СПЕП на СТ</w:t>
      </w:r>
      <w:r>
        <w:rPr>
          <w:rFonts w:ascii="Sofia Sans" w:hAnsi="Sofia Sans" w:cs="Arial"/>
          <w:lang w:val="en-US"/>
        </w:rPr>
        <w:t>;</w:t>
      </w:r>
    </w:p>
    <w:p w14:paraId="15B4DB19" w14:textId="77777777" w:rsidR="00B517EB" w:rsidRPr="0099716F" w:rsidRDefault="00B517EB" w:rsidP="005006E6">
      <w:pPr>
        <w:pStyle w:val="a3"/>
        <w:widowControl w:val="0"/>
        <w:numPr>
          <w:ilvl w:val="2"/>
          <w:numId w:val="25"/>
        </w:numPr>
        <w:shd w:val="clear" w:color="auto" w:fill="FFFFFF"/>
        <w:overflowPunct w:val="0"/>
        <w:autoSpaceDE w:val="0"/>
        <w:autoSpaceDN w:val="0"/>
        <w:adjustRightInd w:val="0"/>
        <w:spacing w:after="120" w:line="240" w:lineRule="auto"/>
        <w:ind w:left="567" w:hanging="283"/>
        <w:contextualSpacing w:val="0"/>
        <w:jc w:val="both"/>
        <w:textAlignment w:val="baseline"/>
        <w:rPr>
          <w:rFonts w:ascii="Sofia Sans" w:hAnsi="Sofia Sans" w:cs="Arial"/>
        </w:rPr>
      </w:pPr>
      <w:r w:rsidRPr="00D514A8">
        <w:rPr>
          <w:rFonts w:ascii="Sofia Sans" w:hAnsi="Sofia Sans" w:cs="Arial"/>
        </w:rPr>
        <w:t>След извършените дейности, СПЕП на СТ се предават на Възложителя в експлоатационна готовност.</w:t>
      </w:r>
    </w:p>
    <w:p w14:paraId="564619D5" w14:textId="77777777" w:rsidR="00B517EB" w:rsidRPr="00D514A8" w:rsidRDefault="00B517EB" w:rsidP="00B517EB">
      <w:pPr>
        <w:spacing w:after="120"/>
        <w:rPr>
          <w:rFonts w:ascii="Sofia Sans" w:hAnsi="Sofia Sans" w:cs="Arial"/>
          <w:b/>
          <w:u w:val="single"/>
        </w:rPr>
      </w:pPr>
      <w:r w:rsidRPr="00D514A8">
        <w:rPr>
          <w:rFonts w:ascii="Sofia Sans" w:hAnsi="Sofia Sans" w:cs="Arial"/>
          <w:b/>
          <w:u w:val="single"/>
        </w:rPr>
        <w:t>Обособена позиция 3:</w:t>
      </w:r>
    </w:p>
    <w:p w14:paraId="5A59F2B8" w14:textId="77777777" w:rsidR="00B517EB" w:rsidRPr="002A6C2A" w:rsidRDefault="00B517EB" w:rsidP="00B517EB">
      <w:pPr>
        <w:rPr>
          <w:rFonts w:ascii="Sofia Sans" w:hAnsi="Sofia Sans" w:cs="Arial"/>
          <w:b/>
          <w:lang w:val="en-US"/>
        </w:rPr>
      </w:pPr>
      <w:r w:rsidRPr="002A6C2A">
        <w:rPr>
          <w:rFonts w:ascii="Sofia Sans" w:hAnsi="Sofia Sans" w:cs="Arial"/>
          <w:b/>
        </w:rPr>
        <w:t>Техническо обслужване и ремонтни дейности по СПЕП на фирма SERGI на СТ1 и СТ2, ПАВЕЦ „Орфей"</w:t>
      </w:r>
    </w:p>
    <w:p w14:paraId="47C15DBA" w14:textId="77777777" w:rsidR="00B517EB" w:rsidRPr="0099716F" w:rsidRDefault="00B517EB" w:rsidP="00B517EB">
      <w:pPr>
        <w:tabs>
          <w:tab w:val="left" w:pos="284"/>
        </w:tabs>
        <w:rPr>
          <w:rFonts w:ascii="Sofia Sans" w:hAnsi="Sofia Sans" w:cs="Arial"/>
        </w:rPr>
      </w:pPr>
      <w:r w:rsidRPr="0099716F">
        <w:rPr>
          <w:rFonts w:ascii="Sofia Sans" w:hAnsi="Sofia Sans" w:cs="Arial"/>
        </w:rPr>
        <w:t>В ПАВЕЦ „Орфей”, в ОРУ 220 kV, има 2 броя силови трансформатори (СТ). СТ1 работи в блок с ХГ1,2,3, а СТ2 в блок с ХА4. Силовите трансформатори и СПЕП на СТ имат следните данни:</w:t>
      </w:r>
    </w:p>
    <w:p w14:paraId="7EE64184" w14:textId="77777777" w:rsidR="00B517EB" w:rsidRDefault="00B517EB" w:rsidP="00B517EB">
      <w:pPr>
        <w:tabs>
          <w:tab w:val="left" w:pos="284"/>
        </w:tabs>
        <w:ind w:left="426" w:hanging="426"/>
        <w:rPr>
          <w:rFonts w:ascii="Sofia Sans" w:hAnsi="Sofia Sans" w:cs="Arial"/>
          <w:b/>
          <w:bCs/>
          <w:lang w:val="en-US"/>
        </w:rPr>
      </w:pPr>
    </w:p>
    <w:p w14:paraId="60357D16" w14:textId="13B41715" w:rsidR="00B517EB" w:rsidRPr="002A6C2A" w:rsidRDefault="00B517EB" w:rsidP="00B517EB">
      <w:pPr>
        <w:tabs>
          <w:tab w:val="left" w:pos="284"/>
        </w:tabs>
        <w:ind w:left="426" w:hanging="426"/>
        <w:rPr>
          <w:rFonts w:ascii="Sofia Sans" w:hAnsi="Sofia Sans" w:cs="Arial"/>
          <w:b/>
          <w:bCs/>
        </w:rPr>
      </w:pPr>
      <w:r w:rsidRPr="002A6C2A">
        <w:rPr>
          <w:rFonts w:ascii="Sofia Sans" w:hAnsi="Sofia Sans" w:cs="Arial"/>
          <w:b/>
          <w:bCs/>
        </w:rPr>
        <w:lastRenderedPageBreak/>
        <w:t>СТ1:</w:t>
      </w:r>
    </w:p>
    <w:p w14:paraId="7F0CB0FF" w14:textId="77777777" w:rsidR="00B517EB" w:rsidRPr="002A6C2A" w:rsidRDefault="00B517EB" w:rsidP="005006E6">
      <w:pPr>
        <w:pStyle w:val="a3"/>
        <w:numPr>
          <w:ilvl w:val="0"/>
          <w:numId w:val="8"/>
        </w:numPr>
        <w:tabs>
          <w:tab w:val="left" w:pos="284"/>
        </w:tabs>
        <w:spacing w:after="0" w:line="240" w:lineRule="auto"/>
        <w:ind w:left="567" w:hanging="283"/>
        <w:jc w:val="both"/>
        <w:rPr>
          <w:rFonts w:ascii="Sofia Sans" w:hAnsi="Sofia Sans" w:cs="Arial"/>
        </w:rPr>
      </w:pPr>
      <w:r w:rsidRPr="002A6C2A">
        <w:rPr>
          <w:rFonts w:ascii="Sofia Sans" w:hAnsi="Sofia Sans" w:cs="Arial"/>
        </w:rPr>
        <w:t>тип ЕМГПУ, пофазен, 3х55 MVA;</w:t>
      </w:r>
    </w:p>
    <w:p w14:paraId="24EF1815" w14:textId="77777777" w:rsidR="00B517EB" w:rsidRPr="002A6C2A" w:rsidRDefault="00B517EB" w:rsidP="005006E6">
      <w:pPr>
        <w:pStyle w:val="a3"/>
        <w:numPr>
          <w:ilvl w:val="0"/>
          <w:numId w:val="8"/>
        </w:numPr>
        <w:tabs>
          <w:tab w:val="left" w:pos="284"/>
        </w:tabs>
        <w:spacing w:after="0" w:line="240" w:lineRule="auto"/>
        <w:ind w:left="567" w:hanging="283"/>
        <w:jc w:val="both"/>
        <w:rPr>
          <w:rFonts w:ascii="Sofia Sans" w:hAnsi="Sofia Sans" w:cs="Arial"/>
        </w:rPr>
      </w:pPr>
      <w:r w:rsidRPr="002A6C2A">
        <w:rPr>
          <w:rFonts w:ascii="Sofia Sans" w:hAnsi="Sofia Sans" w:cs="Arial"/>
        </w:rPr>
        <w:t>242±2х2,5%/10,5 kV;</w:t>
      </w:r>
    </w:p>
    <w:p w14:paraId="037B9169" w14:textId="77777777" w:rsidR="00B517EB" w:rsidRPr="002A6C2A" w:rsidRDefault="00B517EB" w:rsidP="005006E6">
      <w:pPr>
        <w:pStyle w:val="a3"/>
        <w:numPr>
          <w:ilvl w:val="0"/>
          <w:numId w:val="8"/>
        </w:numPr>
        <w:tabs>
          <w:tab w:val="left" w:pos="284"/>
        </w:tabs>
        <w:spacing w:after="0" w:line="240" w:lineRule="auto"/>
        <w:ind w:left="567" w:hanging="283"/>
        <w:jc w:val="both"/>
        <w:rPr>
          <w:rFonts w:ascii="Sofia Sans" w:hAnsi="Sofia Sans" w:cs="Arial"/>
        </w:rPr>
      </w:pPr>
      <w:r w:rsidRPr="002A6C2A">
        <w:rPr>
          <w:rFonts w:ascii="Sofia Sans" w:hAnsi="Sofia Sans" w:cs="Arial"/>
        </w:rPr>
        <w:t>394/5240 А;</w:t>
      </w:r>
    </w:p>
    <w:p w14:paraId="368609F7" w14:textId="77777777" w:rsidR="00B517EB" w:rsidRPr="002A6C2A" w:rsidRDefault="00B517EB" w:rsidP="005006E6">
      <w:pPr>
        <w:pStyle w:val="a3"/>
        <w:numPr>
          <w:ilvl w:val="0"/>
          <w:numId w:val="8"/>
        </w:numPr>
        <w:tabs>
          <w:tab w:val="left" w:pos="284"/>
        </w:tabs>
        <w:spacing w:after="120" w:line="240" w:lineRule="auto"/>
        <w:ind w:left="567" w:hanging="283"/>
        <w:contextualSpacing w:val="0"/>
        <w:jc w:val="both"/>
        <w:rPr>
          <w:rFonts w:ascii="Sofia Sans" w:hAnsi="Sofia Sans" w:cs="Arial"/>
        </w:rPr>
      </w:pPr>
      <w:r w:rsidRPr="002A6C2A">
        <w:rPr>
          <w:rFonts w:ascii="Sofia Sans" w:hAnsi="Sofia Sans" w:cs="Arial"/>
        </w:rPr>
        <w:t>сериен № на СТ1 – 27381/2/3.</w:t>
      </w:r>
    </w:p>
    <w:p w14:paraId="4F3911A3" w14:textId="77777777" w:rsidR="00B517EB" w:rsidRPr="002A6C2A" w:rsidRDefault="00B517EB" w:rsidP="00B517EB">
      <w:pPr>
        <w:tabs>
          <w:tab w:val="left" w:pos="284"/>
        </w:tabs>
        <w:ind w:left="142" w:firstLine="142"/>
        <w:rPr>
          <w:rFonts w:ascii="Sofia Sans" w:hAnsi="Sofia Sans" w:cs="Arial"/>
          <w:b/>
          <w:bCs/>
        </w:rPr>
      </w:pPr>
      <w:r w:rsidRPr="002A6C2A">
        <w:rPr>
          <w:rFonts w:ascii="Sofia Sans" w:hAnsi="Sofia Sans" w:cs="Arial"/>
          <w:b/>
          <w:bCs/>
        </w:rPr>
        <w:t>На СТ1 са монтирани 3 броя СПЕП, по една на всяка фаза:</w:t>
      </w:r>
    </w:p>
    <w:p w14:paraId="5B6669F0" w14:textId="77777777" w:rsidR="00B517EB" w:rsidRDefault="00B517EB" w:rsidP="005006E6">
      <w:pPr>
        <w:pStyle w:val="af8"/>
        <w:numPr>
          <w:ilvl w:val="0"/>
          <w:numId w:val="6"/>
        </w:numPr>
        <w:tabs>
          <w:tab w:val="left" w:pos="280"/>
        </w:tabs>
        <w:spacing w:after="0" w:line="240" w:lineRule="auto"/>
        <w:ind w:left="567" w:hanging="283"/>
        <w:jc w:val="both"/>
        <w:rPr>
          <w:rFonts w:ascii="Sofia Sans" w:hAnsi="Sofia Sans" w:cs="Arial"/>
          <w:w w:val="90"/>
        </w:rPr>
      </w:pPr>
      <w:r w:rsidRPr="002A6C2A">
        <w:rPr>
          <w:rFonts w:ascii="Sofia Sans" w:hAnsi="Sofia Sans" w:cs="Arial"/>
          <w:w w:val="90"/>
        </w:rPr>
        <w:t>производител SERGI;</w:t>
      </w:r>
    </w:p>
    <w:p w14:paraId="72442AA0" w14:textId="77777777" w:rsidR="00B517EB" w:rsidRPr="002A6C2A" w:rsidRDefault="00B517EB" w:rsidP="005006E6">
      <w:pPr>
        <w:pStyle w:val="af8"/>
        <w:numPr>
          <w:ilvl w:val="0"/>
          <w:numId w:val="6"/>
        </w:numPr>
        <w:tabs>
          <w:tab w:val="left" w:pos="280"/>
        </w:tabs>
        <w:spacing w:after="0" w:line="240" w:lineRule="auto"/>
        <w:ind w:left="567" w:hanging="283"/>
        <w:jc w:val="both"/>
        <w:rPr>
          <w:rFonts w:ascii="Sofia Sans" w:hAnsi="Sofia Sans" w:cs="Arial"/>
          <w:w w:val="90"/>
        </w:rPr>
      </w:pPr>
      <w:r w:rsidRPr="002A6C2A">
        <w:rPr>
          <w:rFonts w:ascii="Sofia Sans" w:hAnsi="Sofia Sans" w:cs="Arial"/>
          <w:w w:val="90"/>
        </w:rPr>
        <w:t>тип на системата - МТРА 50;</w:t>
      </w:r>
    </w:p>
    <w:p w14:paraId="3C242481" w14:textId="77777777" w:rsidR="00B517EB" w:rsidRPr="002A6C2A" w:rsidRDefault="00B517EB" w:rsidP="005006E6">
      <w:pPr>
        <w:pStyle w:val="af8"/>
        <w:numPr>
          <w:ilvl w:val="0"/>
          <w:numId w:val="6"/>
        </w:numPr>
        <w:tabs>
          <w:tab w:val="left" w:pos="280"/>
        </w:tabs>
        <w:spacing w:after="0" w:line="240" w:lineRule="auto"/>
        <w:ind w:left="567" w:hanging="283"/>
        <w:jc w:val="both"/>
        <w:rPr>
          <w:rFonts w:ascii="Sofia Sans" w:hAnsi="Sofia Sans" w:cs="Arial"/>
          <w:w w:val="90"/>
        </w:rPr>
      </w:pPr>
      <w:r w:rsidRPr="002A6C2A">
        <w:rPr>
          <w:rFonts w:ascii="Sofia Sans" w:hAnsi="Sofia Sans" w:cs="Arial"/>
          <w:w w:val="90"/>
        </w:rPr>
        <w:t>сериен № 5160/07;</w:t>
      </w:r>
    </w:p>
    <w:p w14:paraId="51993451" w14:textId="77777777" w:rsidR="00B517EB" w:rsidRPr="002A6C2A" w:rsidRDefault="00B517EB" w:rsidP="005006E6">
      <w:pPr>
        <w:pStyle w:val="af8"/>
        <w:numPr>
          <w:ilvl w:val="0"/>
          <w:numId w:val="6"/>
        </w:numPr>
        <w:tabs>
          <w:tab w:val="left" w:pos="280"/>
        </w:tabs>
        <w:spacing w:after="0" w:line="240" w:lineRule="auto"/>
        <w:ind w:left="567" w:hanging="283"/>
        <w:jc w:val="both"/>
        <w:rPr>
          <w:rFonts w:ascii="Sofia Sans" w:hAnsi="Sofia Sans" w:cs="Arial"/>
          <w:w w:val="90"/>
        </w:rPr>
      </w:pPr>
      <w:r w:rsidRPr="002A6C2A">
        <w:rPr>
          <w:rFonts w:ascii="Sofia Sans" w:hAnsi="Sofia Sans" w:cs="Arial"/>
          <w:w w:val="90"/>
        </w:rPr>
        <w:t>сериен № на шутера тип TL 34 /отсечен клапан: 3.1277/07;</w:t>
      </w:r>
    </w:p>
    <w:p w14:paraId="7D78DDE4" w14:textId="77777777" w:rsidR="00B517EB" w:rsidRPr="002A6C2A" w:rsidRDefault="00B517EB" w:rsidP="005006E6">
      <w:pPr>
        <w:pStyle w:val="af8"/>
        <w:numPr>
          <w:ilvl w:val="0"/>
          <w:numId w:val="6"/>
        </w:numPr>
        <w:tabs>
          <w:tab w:val="left" w:pos="280"/>
        </w:tabs>
        <w:spacing w:after="0" w:line="240" w:lineRule="auto"/>
        <w:ind w:left="567" w:hanging="283"/>
        <w:jc w:val="both"/>
        <w:rPr>
          <w:rFonts w:ascii="Sofia Sans" w:hAnsi="Sofia Sans" w:cs="Arial"/>
          <w:w w:val="90"/>
        </w:rPr>
      </w:pPr>
      <w:r w:rsidRPr="002A6C2A">
        <w:rPr>
          <w:rFonts w:ascii="Sofia Sans" w:hAnsi="Sofia Sans" w:cs="Arial"/>
        </w:rPr>
        <w:t>въведени в експлоатация на 06.2007 г.</w:t>
      </w:r>
    </w:p>
    <w:p w14:paraId="20E56532" w14:textId="77777777" w:rsidR="00B517EB" w:rsidRPr="002A6C2A" w:rsidRDefault="00B517EB" w:rsidP="00B517EB">
      <w:pPr>
        <w:tabs>
          <w:tab w:val="left" w:pos="284"/>
          <w:tab w:val="left" w:pos="709"/>
        </w:tabs>
        <w:spacing w:before="120" w:after="120"/>
        <w:ind w:left="568" w:hanging="284"/>
        <w:rPr>
          <w:rFonts w:ascii="Sofia Sans" w:hAnsi="Sofia Sans" w:cs="Arial"/>
          <w:b/>
          <w:bCs/>
        </w:rPr>
      </w:pPr>
      <w:r w:rsidRPr="002A6C2A">
        <w:rPr>
          <w:rFonts w:ascii="Sofia Sans" w:hAnsi="Sofia Sans" w:cs="Arial"/>
          <w:b/>
          <w:bCs/>
        </w:rPr>
        <w:t>СТ2:</w:t>
      </w:r>
    </w:p>
    <w:p w14:paraId="1B680243" w14:textId="77777777" w:rsidR="00B517EB" w:rsidRPr="002A6C2A" w:rsidRDefault="00B517EB" w:rsidP="005006E6">
      <w:pPr>
        <w:pStyle w:val="a3"/>
        <w:numPr>
          <w:ilvl w:val="0"/>
          <w:numId w:val="9"/>
        </w:numPr>
        <w:tabs>
          <w:tab w:val="left" w:pos="284"/>
        </w:tabs>
        <w:spacing w:after="0" w:line="240" w:lineRule="auto"/>
        <w:ind w:left="567" w:hanging="283"/>
        <w:jc w:val="both"/>
        <w:rPr>
          <w:rFonts w:ascii="Sofia Sans" w:hAnsi="Sofia Sans" w:cs="Arial"/>
        </w:rPr>
      </w:pPr>
      <w:r w:rsidRPr="002A6C2A">
        <w:rPr>
          <w:rFonts w:ascii="Sofia Sans" w:hAnsi="Sofia Sans" w:cs="Arial"/>
        </w:rPr>
        <w:t>тип ТМРУ, трифазен, 50 MVA;</w:t>
      </w:r>
    </w:p>
    <w:p w14:paraId="002B88AE" w14:textId="77777777" w:rsidR="00B517EB" w:rsidRPr="002A6C2A" w:rsidRDefault="00B517EB" w:rsidP="005006E6">
      <w:pPr>
        <w:pStyle w:val="a3"/>
        <w:numPr>
          <w:ilvl w:val="0"/>
          <w:numId w:val="9"/>
        </w:numPr>
        <w:tabs>
          <w:tab w:val="left" w:pos="284"/>
        </w:tabs>
        <w:spacing w:after="0" w:line="240" w:lineRule="auto"/>
        <w:ind w:left="567" w:hanging="283"/>
        <w:jc w:val="both"/>
        <w:rPr>
          <w:rFonts w:ascii="Sofia Sans" w:hAnsi="Sofia Sans" w:cs="Arial"/>
        </w:rPr>
      </w:pPr>
      <w:r w:rsidRPr="002A6C2A">
        <w:rPr>
          <w:rFonts w:ascii="Sofia Sans" w:hAnsi="Sofia Sans" w:cs="Arial"/>
        </w:rPr>
        <w:t>231±12х1,25%/10,5 kV;</w:t>
      </w:r>
    </w:p>
    <w:p w14:paraId="21272180" w14:textId="77777777" w:rsidR="00B517EB" w:rsidRPr="002A6C2A" w:rsidRDefault="00B517EB" w:rsidP="005006E6">
      <w:pPr>
        <w:pStyle w:val="a3"/>
        <w:numPr>
          <w:ilvl w:val="0"/>
          <w:numId w:val="9"/>
        </w:numPr>
        <w:tabs>
          <w:tab w:val="left" w:pos="284"/>
        </w:tabs>
        <w:spacing w:after="0" w:line="240" w:lineRule="auto"/>
        <w:ind w:left="567" w:hanging="283"/>
        <w:jc w:val="both"/>
        <w:rPr>
          <w:rFonts w:ascii="Sofia Sans" w:hAnsi="Sofia Sans" w:cs="Arial"/>
        </w:rPr>
      </w:pPr>
      <w:r w:rsidRPr="002A6C2A">
        <w:rPr>
          <w:rFonts w:ascii="Sofia Sans" w:hAnsi="Sofia Sans" w:cs="Arial"/>
        </w:rPr>
        <w:t>125/2753 А;</w:t>
      </w:r>
    </w:p>
    <w:p w14:paraId="753CFE5F" w14:textId="77777777" w:rsidR="00B517EB" w:rsidRPr="002A6C2A" w:rsidRDefault="00B517EB" w:rsidP="005006E6">
      <w:pPr>
        <w:pStyle w:val="a3"/>
        <w:numPr>
          <w:ilvl w:val="0"/>
          <w:numId w:val="9"/>
        </w:numPr>
        <w:tabs>
          <w:tab w:val="left" w:pos="284"/>
        </w:tabs>
        <w:spacing w:after="120" w:line="240" w:lineRule="auto"/>
        <w:ind w:left="567" w:hanging="283"/>
        <w:contextualSpacing w:val="0"/>
        <w:jc w:val="both"/>
        <w:rPr>
          <w:rFonts w:ascii="Sofia Sans" w:hAnsi="Sofia Sans" w:cs="Arial"/>
        </w:rPr>
      </w:pPr>
      <w:r w:rsidRPr="002A6C2A">
        <w:rPr>
          <w:rFonts w:ascii="Sofia Sans" w:hAnsi="Sofia Sans" w:cs="Arial"/>
        </w:rPr>
        <w:t>сериен № на СТ – 87425</w:t>
      </w:r>
      <w:r>
        <w:rPr>
          <w:rFonts w:ascii="Sofia Sans" w:hAnsi="Sofia Sans" w:cs="Arial"/>
        </w:rPr>
        <w:t>.</w:t>
      </w:r>
    </w:p>
    <w:p w14:paraId="3FF766B1" w14:textId="77777777" w:rsidR="00B517EB" w:rsidRPr="002A6C2A" w:rsidRDefault="00B517EB" w:rsidP="00B517EB">
      <w:pPr>
        <w:tabs>
          <w:tab w:val="left" w:pos="284"/>
        </w:tabs>
        <w:ind w:left="567" w:hanging="283"/>
        <w:rPr>
          <w:rFonts w:ascii="Sofia Sans" w:hAnsi="Sofia Sans" w:cs="Arial"/>
          <w:b/>
          <w:bCs/>
        </w:rPr>
      </w:pPr>
      <w:r w:rsidRPr="002A6C2A">
        <w:rPr>
          <w:rFonts w:ascii="Sofia Sans" w:hAnsi="Sofia Sans" w:cs="Arial"/>
          <w:b/>
          <w:bCs/>
        </w:rPr>
        <w:t xml:space="preserve">На СТ2 има монтирана 1 брой СПЕП: </w:t>
      </w:r>
    </w:p>
    <w:p w14:paraId="112B6899" w14:textId="77777777" w:rsidR="00B517EB" w:rsidRPr="002A6C2A" w:rsidRDefault="00B517EB" w:rsidP="005006E6">
      <w:pPr>
        <w:pStyle w:val="af8"/>
        <w:numPr>
          <w:ilvl w:val="0"/>
          <w:numId w:val="6"/>
        </w:numPr>
        <w:tabs>
          <w:tab w:val="left" w:pos="280"/>
        </w:tabs>
        <w:spacing w:after="0" w:line="240" w:lineRule="auto"/>
        <w:ind w:left="567" w:hanging="283"/>
        <w:jc w:val="both"/>
        <w:rPr>
          <w:rFonts w:ascii="Sofia Sans" w:hAnsi="Sofia Sans" w:cs="Arial"/>
          <w:w w:val="90"/>
        </w:rPr>
      </w:pPr>
      <w:r w:rsidRPr="002A6C2A">
        <w:rPr>
          <w:rFonts w:ascii="Sofia Sans" w:hAnsi="Sofia Sans" w:cs="Arial"/>
          <w:w w:val="90"/>
        </w:rPr>
        <w:t>производител SERGI;</w:t>
      </w:r>
    </w:p>
    <w:p w14:paraId="49587652" w14:textId="77777777" w:rsidR="00B517EB" w:rsidRPr="002A6C2A" w:rsidRDefault="00B517EB" w:rsidP="005006E6">
      <w:pPr>
        <w:pStyle w:val="af8"/>
        <w:numPr>
          <w:ilvl w:val="0"/>
          <w:numId w:val="7"/>
        </w:numPr>
        <w:tabs>
          <w:tab w:val="left" w:pos="295"/>
        </w:tabs>
        <w:spacing w:after="0" w:line="240" w:lineRule="auto"/>
        <w:ind w:left="567" w:hanging="283"/>
        <w:jc w:val="both"/>
        <w:rPr>
          <w:rFonts w:ascii="Sofia Sans" w:hAnsi="Sofia Sans" w:cs="Arial"/>
          <w:w w:val="90"/>
        </w:rPr>
      </w:pPr>
      <w:r w:rsidRPr="002A6C2A">
        <w:rPr>
          <w:rFonts w:ascii="Sofia Sans" w:hAnsi="Sofia Sans" w:cs="Arial"/>
          <w:w w:val="90"/>
        </w:rPr>
        <w:t xml:space="preserve">тип на системата </w:t>
      </w:r>
      <w:r w:rsidRPr="002A6C2A">
        <w:rPr>
          <w:rFonts w:ascii="Sofia Sans" w:hAnsi="Sofia Sans" w:cs="Arial"/>
        </w:rPr>
        <w:t xml:space="preserve">– </w:t>
      </w:r>
      <w:r w:rsidRPr="002A6C2A">
        <w:rPr>
          <w:rFonts w:ascii="Sofia Sans" w:hAnsi="Sofia Sans" w:cs="Arial"/>
          <w:w w:val="90"/>
        </w:rPr>
        <w:t>МТРА 55;</w:t>
      </w:r>
    </w:p>
    <w:p w14:paraId="61BFFF3B" w14:textId="77777777" w:rsidR="00B517EB" w:rsidRPr="002A6C2A" w:rsidRDefault="00B517EB" w:rsidP="005006E6">
      <w:pPr>
        <w:pStyle w:val="af8"/>
        <w:numPr>
          <w:ilvl w:val="0"/>
          <w:numId w:val="7"/>
        </w:numPr>
        <w:tabs>
          <w:tab w:val="left" w:pos="295"/>
        </w:tabs>
        <w:spacing w:after="0" w:line="240" w:lineRule="auto"/>
        <w:ind w:left="567" w:hanging="283"/>
        <w:jc w:val="both"/>
        <w:rPr>
          <w:rFonts w:ascii="Sofia Sans" w:hAnsi="Sofia Sans" w:cs="Arial"/>
          <w:w w:val="90"/>
        </w:rPr>
      </w:pPr>
      <w:r w:rsidRPr="002A6C2A">
        <w:rPr>
          <w:rFonts w:ascii="Sofia Sans" w:hAnsi="Sofia Sans" w:cs="Arial"/>
          <w:w w:val="90"/>
        </w:rPr>
        <w:t>сериен № 5157/07;</w:t>
      </w:r>
    </w:p>
    <w:p w14:paraId="1DAF534D" w14:textId="77777777" w:rsidR="00B517EB" w:rsidRPr="002A6C2A" w:rsidRDefault="00B517EB" w:rsidP="005006E6">
      <w:pPr>
        <w:pStyle w:val="af8"/>
        <w:numPr>
          <w:ilvl w:val="0"/>
          <w:numId w:val="7"/>
        </w:numPr>
        <w:tabs>
          <w:tab w:val="left" w:pos="295"/>
        </w:tabs>
        <w:spacing w:after="0" w:line="240" w:lineRule="auto"/>
        <w:ind w:left="567" w:hanging="283"/>
        <w:jc w:val="both"/>
        <w:rPr>
          <w:rFonts w:ascii="Sofia Sans" w:hAnsi="Sofia Sans" w:cs="Arial"/>
          <w:w w:val="90"/>
        </w:rPr>
      </w:pPr>
      <w:r w:rsidRPr="002A6C2A">
        <w:rPr>
          <w:rFonts w:ascii="Sofia Sans" w:hAnsi="Sofia Sans" w:cs="Arial"/>
          <w:w w:val="90"/>
        </w:rPr>
        <w:t>сериен № на шутера тип TL 34 /отсечен клапан: 3.1262/07;</w:t>
      </w:r>
    </w:p>
    <w:p w14:paraId="6A1B74C8" w14:textId="77777777" w:rsidR="00B517EB" w:rsidRPr="0099716F" w:rsidRDefault="00B517EB" w:rsidP="005006E6">
      <w:pPr>
        <w:pStyle w:val="af8"/>
        <w:numPr>
          <w:ilvl w:val="0"/>
          <w:numId w:val="7"/>
        </w:numPr>
        <w:tabs>
          <w:tab w:val="left" w:pos="295"/>
        </w:tabs>
        <w:spacing w:line="240" w:lineRule="auto"/>
        <w:ind w:left="567" w:hanging="283"/>
        <w:jc w:val="both"/>
        <w:rPr>
          <w:rFonts w:ascii="Sofia Sans" w:hAnsi="Sofia Sans" w:cs="Arial"/>
          <w:w w:val="90"/>
        </w:rPr>
      </w:pPr>
      <w:r w:rsidRPr="002A6C2A">
        <w:rPr>
          <w:rFonts w:ascii="Sofia Sans" w:hAnsi="Sofia Sans" w:cs="Arial"/>
          <w:w w:val="90"/>
        </w:rPr>
        <w:t>в</w:t>
      </w:r>
      <w:r w:rsidRPr="002A6C2A">
        <w:rPr>
          <w:rFonts w:ascii="Sofia Sans" w:hAnsi="Sofia Sans" w:cs="Arial"/>
        </w:rPr>
        <w:t>ъведена в експлоатация на 06.2007 г.</w:t>
      </w:r>
    </w:p>
    <w:p w14:paraId="3A5C0542" w14:textId="77777777" w:rsidR="00B517EB" w:rsidRPr="0099716F" w:rsidRDefault="00B517EB" w:rsidP="00B517EB">
      <w:pPr>
        <w:widowControl w:val="0"/>
        <w:shd w:val="clear" w:color="auto" w:fill="FFFFFF"/>
        <w:overflowPunct w:val="0"/>
        <w:autoSpaceDE w:val="0"/>
        <w:autoSpaceDN w:val="0"/>
        <w:adjustRightInd w:val="0"/>
        <w:spacing w:after="120"/>
        <w:textAlignment w:val="baseline"/>
        <w:rPr>
          <w:rFonts w:ascii="Sofia Sans" w:hAnsi="Sofia Sans" w:cs="Arial"/>
        </w:rPr>
      </w:pPr>
      <w:bookmarkStart w:id="5" w:name="_Hlk159319345"/>
      <w:r w:rsidRPr="0099716F">
        <w:rPr>
          <w:rFonts w:ascii="Sofia Sans" w:hAnsi="Sofia Sans" w:cs="Arial"/>
        </w:rPr>
        <w:t>Техническо обслужване за 3 броя СПЕП към СТ1 и 1 брой СПЕП към СТ2, което включва:</w:t>
      </w:r>
    </w:p>
    <w:tbl>
      <w:tblPr>
        <w:tblW w:w="9300" w:type="dxa"/>
        <w:tblInd w:w="55" w:type="dxa"/>
        <w:tblLayout w:type="fixed"/>
        <w:tblLook w:val="0000" w:firstRow="0" w:lastRow="0" w:firstColumn="0" w:lastColumn="0" w:noHBand="0" w:noVBand="0"/>
      </w:tblPr>
      <w:tblGrid>
        <w:gridCol w:w="633"/>
        <w:gridCol w:w="8667"/>
      </w:tblGrid>
      <w:tr w:rsidR="00B517EB" w:rsidRPr="007046EF" w14:paraId="7AF2FC2C" w14:textId="77777777" w:rsidTr="00841090">
        <w:trPr>
          <w:trHeight w:val="201"/>
        </w:trPr>
        <w:tc>
          <w:tcPr>
            <w:tcW w:w="415" w:type="dxa"/>
            <w:tcBorders>
              <w:top w:val="single" w:sz="4" w:space="0" w:color="000000"/>
              <w:left w:val="single" w:sz="4" w:space="0" w:color="000000"/>
              <w:bottom w:val="single" w:sz="4" w:space="0" w:color="000000"/>
              <w:right w:val="single" w:sz="4" w:space="0" w:color="000000"/>
            </w:tcBorders>
            <w:vAlign w:val="center"/>
          </w:tcPr>
          <w:p w14:paraId="77427E54"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4CF5560D"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b/>
                <w:sz w:val="20"/>
                <w:lang w:eastAsia="bg-BG"/>
              </w:rPr>
              <w:t>I. Пулт за управление (ПУ)</w:t>
            </w:r>
          </w:p>
        </w:tc>
      </w:tr>
      <w:tr w:rsidR="00B517EB" w:rsidRPr="007046EF" w14:paraId="18A6893A" w14:textId="77777777" w:rsidTr="00841090">
        <w:trPr>
          <w:trHeight w:val="203"/>
        </w:trPr>
        <w:tc>
          <w:tcPr>
            <w:tcW w:w="415" w:type="dxa"/>
            <w:tcBorders>
              <w:top w:val="nil"/>
              <w:left w:val="single" w:sz="4" w:space="0" w:color="000000"/>
              <w:bottom w:val="single" w:sz="4" w:space="0" w:color="000000"/>
              <w:right w:val="single" w:sz="4" w:space="0" w:color="000000"/>
            </w:tcBorders>
            <w:vAlign w:val="center"/>
          </w:tcPr>
          <w:p w14:paraId="56C120D0"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4A14BD14"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Проверка на захранващо напрежение (220VDC ± 10% )</w:t>
            </w:r>
          </w:p>
        </w:tc>
      </w:tr>
      <w:tr w:rsidR="00B517EB" w:rsidRPr="007046EF" w14:paraId="20A5A164" w14:textId="77777777" w:rsidTr="00841090">
        <w:trPr>
          <w:trHeight w:val="185"/>
        </w:trPr>
        <w:tc>
          <w:tcPr>
            <w:tcW w:w="415" w:type="dxa"/>
            <w:tcBorders>
              <w:top w:val="nil"/>
              <w:left w:val="single" w:sz="4" w:space="0" w:color="000000"/>
              <w:bottom w:val="single" w:sz="4" w:space="0" w:color="000000"/>
              <w:right w:val="single" w:sz="4" w:space="0" w:color="000000"/>
            </w:tcBorders>
            <w:vAlign w:val="center"/>
          </w:tcPr>
          <w:p w14:paraId="47EB2B32"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2</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23E4EEB0"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Проверка на светодиодната индикация</w:t>
            </w:r>
          </w:p>
        </w:tc>
      </w:tr>
      <w:tr w:rsidR="00B517EB" w:rsidRPr="007046EF" w14:paraId="2685FB8F" w14:textId="77777777" w:rsidTr="00841090">
        <w:trPr>
          <w:trHeight w:val="181"/>
        </w:trPr>
        <w:tc>
          <w:tcPr>
            <w:tcW w:w="415" w:type="dxa"/>
            <w:tcBorders>
              <w:top w:val="nil"/>
              <w:left w:val="single" w:sz="4" w:space="0" w:color="000000"/>
              <w:bottom w:val="single" w:sz="4" w:space="0" w:color="000000"/>
              <w:right w:val="single" w:sz="4" w:space="0" w:color="000000"/>
            </w:tcBorders>
            <w:vAlign w:val="center"/>
          </w:tcPr>
          <w:p w14:paraId="0D2D4FCC"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3</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1E5B101D"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Проверка на предпазителите на електрическия активатор</w:t>
            </w:r>
          </w:p>
        </w:tc>
      </w:tr>
      <w:tr w:rsidR="00B517EB" w:rsidRPr="007046EF" w14:paraId="11A5C52D" w14:textId="77777777" w:rsidTr="00841090">
        <w:trPr>
          <w:trHeight w:val="163"/>
        </w:trPr>
        <w:tc>
          <w:tcPr>
            <w:tcW w:w="415" w:type="dxa"/>
            <w:tcBorders>
              <w:top w:val="nil"/>
              <w:left w:val="single" w:sz="4" w:space="0" w:color="000000"/>
              <w:bottom w:val="single" w:sz="4" w:space="0" w:color="000000"/>
              <w:right w:val="single" w:sz="4" w:space="0" w:color="000000"/>
            </w:tcBorders>
            <w:vAlign w:val="center"/>
          </w:tcPr>
          <w:p w14:paraId="7D105A50"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7765A632"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b/>
                <w:sz w:val="20"/>
                <w:lang w:eastAsia="bg-BG"/>
              </w:rPr>
              <w:t>II. Шкаф „SERGI" с азот</w:t>
            </w:r>
          </w:p>
        </w:tc>
      </w:tr>
      <w:tr w:rsidR="00B517EB" w:rsidRPr="007046EF" w14:paraId="4135FFDD"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1F8A1050"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0EA0930D"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Проверка на налягането на азотната бутилка</w:t>
            </w:r>
          </w:p>
        </w:tc>
      </w:tr>
      <w:tr w:rsidR="00B517EB" w:rsidRPr="007046EF" w14:paraId="50849181"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4FA58638"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2</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1C1AF062"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Проверка на светодиодната индикация</w:t>
            </w:r>
          </w:p>
        </w:tc>
      </w:tr>
      <w:tr w:rsidR="00B517EB" w:rsidRPr="007046EF" w14:paraId="5FE526BB"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tcPr>
          <w:p w14:paraId="08CEDAA8"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02A71BE1"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b/>
                <w:sz w:val="20"/>
                <w:lang w:eastAsia="bg-BG"/>
              </w:rPr>
              <w:t>III. Тръбопроводи</w:t>
            </w:r>
          </w:p>
        </w:tc>
      </w:tr>
      <w:tr w:rsidR="00B517EB" w:rsidRPr="007046EF" w14:paraId="04685A42" w14:textId="77777777" w:rsidTr="00841090">
        <w:trPr>
          <w:trHeight w:val="355"/>
        </w:trPr>
        <w:tc>
          <w:tcPr>
            <w:tcW w:w="415" w:type="dxa"/>
            <w:tcBorders>
              <w:top w:val="nil"/>
              <w:left w:val="single" w:sz="4" w:space="0" w:color="000000"/>
              <w:bottom w:val="single" w:sz="4" w:space="0" w:color="000000"/>
              <w:right w:val="single" w:sz="4" w:space="0" w:color="000000"/>
            </w:tcBorders>
            <w:vAlign w:val="center"/>
          </w:tcPr>
          <w:p w14:paraId="750BC347" w14:textId="77777777" w:rsidR="00B517EB" w:rsidRPr="007046EF" w:rsidRDefault="00B517EB" w:rsidP="00841090">
            <w:pPr>
              <w:jc w:val="center"/>
              <w:rPr>
                <w:rFonts w:ascii="Sofia Sans" w:hAnsi="Sofia Sans" w:cs="Arial"/>
                <w:sz w:val="20"/>
                <w:lang w:eastAsia="bg-BG"/>
              </w:rPr>
            </w:pPr>
          </w:p>
        </w:tc>
        <w:tc>
          <w:tcPr>
            <w:tcW w:w="5685" w:type="dxa"/>
            <w:tcBorders>
              <w:top w:val="nil"/>
              <w:left w:val="nil"/>
              <w:bottom w:val="single" w:sz="4" w:space="0" w:color="000000"/>
              <w:right w:val="single" w:sz="4" w:space="0" w:color="000000"/>
            </w:tcBorders>
            <w:vAlign w:val="center"/>
          </w:tcPr>
          <w:p w14:paraId="5F4F687D"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Проверка на резбови и фланцови съединения за теч на масло</w:t>
            </w:r>
          </w:p>
        </w:tc>
      </w:tr>
      <w:tr w:rsidR="00B517EB" w:rsidRPr="007046EF" w14:paraId="4CE485BD" w14:textId="77777777" w:rsidTr="00841090">
        <w:trPr>
          <w:trHeight w:val="80"/>
        </w:trPr>
        <w:tc>
          <w:tcPr>
            <w:tcW w:w="415" w:type="dxa"/>
            <w:tcBorders>
              <w:top w:val="nil"/>
              <w:left w:val="single" w:sz="4" w:space="0" w:color="000000"/>
              <w:bottom w:val="single" w:sz="4" w:space="0" w:color="000000"/>
              <w:right w:val="single" w:sz="4" w:space="0" w:color="000000"/>
            </w:tcBorders>
            <w:vAlign w:val="center"/>
          </w:tcPr>
          <w:p w14:paraId="325B3719"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705D787F"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b/>
                <w:sz w:val="20"/>
                <w:lang w:eastAsia="bg-BG"/>
              </w:rPr>
              <w:t>IV. Елементи на системата</w:t>
            </w:r>
          </w:p>
        </w:tc>
      </w:tr>
      <w:tr w:rsidR="00B517EB" w:rsidRPr="007046EF" w14:paraId="1CCA1D78" w14:textId="77777777" w:rsidTr="00B517EB">
        <w:trPr>
          <w:trHeight w:val="111"/>
        </w:trPr>
        <w:tc>
          <w:tcPr>
            <w:tcW w:w="415" w:type="dxa"/>
            <w:tcBorders>
              <w:top w:val="nil"/>
              <w:left w:val="single" w:sz="4" w:space="0" w:color="000000"/>
              <w:bottom w:val="single" w:sz="4" w:space="0" w:color="auto"/>
              <w:right w:val="single" w:sz="4" w:space="0" w:color="000000"/>
            </w:tcBorders>
            <w:vAlign w:val="center"/>
          </w:tcPr>
          <w:p w14:paraId="75EB892F"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auto"/>
              <w:right w:val="single" w:sz="4" w:space="0" w:color="000000"/>
            </w:tcBorders>
            <w:vAlign w:val="center"/>
          </w:tcPr>
          <w:p w14:paraId="67FAD4FF"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Линеен топлинен детектор (ЛТД).</w:t>
            </w:r>
          </w:p>
        </w:tc>
      </w:tr>
      <w:tr w:rsidR="00B517EB" w:rsidRPr="007046EF" w14:paraId="6A728A50" w14:textId="77777777" w:rsidTr="00B517EB">
        <w:trPr>
          <w:trHeight w:val="94"/>
        </w:trPr>
        <w:tc>
          <w:tcPr>
            <w:tcW w:w="415" w:type="dxa"/>
            <w:tcBorders>
              <w:top w:val="single" w:sz="4" w:space="0" w:color="auto"/>
              <w:left w:val="single" w:sz="4" w:space="0" w:color="000000"/>
              <w:bottom w:val="single" w:sz="4" w:space="0" w:color="000000"/>
              <w:right w:val="single" w:sz="4" w:space="0" w:color="000000"/>
            </w:tcBorders>
            <w:vAlign w:val="center"/>
          </w:tcPr>
          <w:p w14:paraId="10D94E7A"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lastRenderedPageBreak/>
              <w:t>2</w:t>
            </w:r>
            <w:r>
              <w:rPr>
                <w:rFonts w:ascii="Sofia Sans" w:hAnsi="Sofia Sans" w:cs="Arial"/>
                <w:sz w:val="20"/>
                <w:lang w:val="en-US" w:eastAsia="bg-BG"/>
              </w:rPr>
              <w:t>.</w:t>
            </w:r>
          </w:p>
        </w:tc>
        <w:tc>
          <w:tcPr>
            <w:tcW w:w="5685" w:type="dxa"/>
            <w:tcBorders>
              <w:top w:val="single" w:sz="4" w:space="0" w:color="auto"/>
              <w:left w:val="nil"/>
              <w:bottom w:val="single" w:sz="4" w:space="0" w:color="000000"/>
              <w:right w:val="single" w:sz="4" w:space="0" w:color="000000"/>
            </w:tcBorders>
            <w:vAlign w:val="center"/>
          </w:tcPr>
          <w:p w14:paraId="7BA4558A"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Отсечен клапан /Shutter/</w:t>
            </w:r>
          </w:p>
        </w:tc>
      </w:tr>
      <w:tr w:rsidR="00B517EB" w:rsidRPr="007046EF" w14:paraId="394E3AB2" w14:textId="77777777" w:rsidTr="00841090">
        <w:trPr>
          <w:trHeight w:val="137"/>
        </w:trPr>
        <w:tc>
          <w:tcPr>
            <w:tcW w:w="415" w:type="dxa"/>
            <w:tcBorders>
              <w:top w:val="nil"/>
              <w:left w:val="single" w:sz="4" w:space="0" w:color="000000"/>
              <w:bottom w:val="single" w:sz="4" w:space="0" w:color="000000"/>
              <w:right w:val="single" w:sz="4" w:space="0" w:color="000000"/>
            </w:tcBorders>
            <w:vAlign w:val="center"/>
          </w:tcPr>
          <w:p w14:paraId="47311094"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3</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4055DEB9"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Разривен диск на казана</w:t>
            </w:r>
          </w:p>
        </w:tc>
      </w:tr>
      <w:tr w:rsidR="00B517EB" w:rsidRPr="007046EF" w14:paraId="6EB89D4B" w14:textId="77777777" w:rsidTr="00841090">
        <w:trPr>
          <w:trHeight w:val="102"/>
        </w:trPr>
        <w:tc>
          <w:tcPr>
            <w:tcW w:w="415" w:type="dxa"/>
            <w:tcBorders>
              <w:top w:val="nil"/>
              <w:left w:val="single" w:sz="4" w:space="0" w:color="000000"/>
              <w:bottom w:val="single" w:sz="4" w:space="0" w:color="000000"/>
              <w:right w:val="single" w:sz="4" w:space="0" w:color="000000"/>
            </w:tcBorders>
            <w:vAlign w:val="center"/>
          </w:tcPr>
          <w:p w14:paraId="092E9031" w14:textId="77777777" w:rsidR="00B517EB" w:rsidRPr="003B29D1" w:rsidRDefault="00B517EB" w:rsidP="00841090">
            <w:pPr>
              <w:jc w:val="center"/>
              <w:rPr>
                <w:rFonts w:ascii="Sofia Sans" w:hAnsi="Sofia Sans" w:cs="Arial"/>
                <w:sz w:val="20"/>
                <w:lang w:val="en-US" w:eastAsia="bg-BG"/>
              </w:rPr>
            </w:pPr>
            <w:r>
              <w:rPr>
                <w:rFonts w:ascii="Sofia Sans" w:hAnsi="Sofia Sans" w:cs="Arial"/>
                <w:sz w:val="20"/>
                <w:lang w:val="en-US" w:eastAsia="bg-BG"/>
              </w:rPr>
              <w:t>4.</w:t>
            </w:r>
          </w:p>
        </w:tc>
        <w:tc>
          <w:tcPr>
            <w:tcW w:w="5685" w:type="dxa"/>
            <w:tcBorders>
              <w:top w:val="nil"/>
              <w:left w:val="nil"/>
              <w:bottom w:val="single" w:sz="4" w:space="0" w:color="000000"/>
              <w:right w:val="single" w:sz="4" w:space="0" w:color="000000"/>
            </w:tcBorders>
            <w:vAlign w:val="center"/>
          </w:tcPr>
          <w:p w14:paraId="5A5E4CE4"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Изолиращ клапан</w:t>
            </w:r>
          </w:p>
        </w:tc>
      </w:tr>
      <w:tr w:rsidR="00B517EB" w:rsidRPr="007046EF" w14:paraId="19D7BDB0" w14:textId="77777777" w:rsidTr="00841090">
        <w:trPr>
          <w:trHeight w:val="250"/>
        </w:trPr>
        <w:tc>
          <w:tcPr>
            <w:tcW w:w="415" w:type="dxa"/>
            <w:tcBorders>
              <w:top w:val="nil"/>
              <w:left w:val="single" w:sz="4" w:space="0" w:color="000000"/>
              <w:bottom w:val="single" w:sz="4" w:space="0" w:color="000000"/>
              <w:right w:val="single" w:sz="4" w:space="0" w:color="000000"/>
            </w:tcBorders>
            <w:vAlign w:val="center"/>
          </w:tcPr>
          <w:p w14:paraId="3B77379D" w14:textId="77777777" w:rsidR="00B517EB" w:rsidRPr="003B29D1" w:rsidRDefault="00B517EB" w:rsidP="00841090">
            <w:pPr>
              <w:jc w:val="center"/>
              <w:rPr>
                <w:rFonts w:ascii="Sofia Sans" w:hAnsi="Sofia Sans" w:cs="Arial"/>
                <w:sz w:val="20"/>
                <w:lang w:val="en-US" w:eastAsia="bg-BG"/>
              </w:rPr>
            </w:pPr>
            <w:r>
              <w:rPr>
                <w:rFonts w:ascii="Sofia Sans" w:hAnsi="Sofia Sans" w:cs="Arial"/>
                <w:sz w:val="20"/>
                <w:lang w:val="en-US" w:eastAsia="bg-BG"/>
              </w:rPr>
              <w:t>5.</w:t>
            </w:r>
          </w:p>
        </w:tc>
        <w:tc>
          <w:tcPr>
            <w:tcW w:w="5685" w:type="dxa"/>
            <w:tcBorders>
              <w:top w:val="nil"/>
              <w:left w:val="nil"/>
              <w:bottom w:val="single" w:sz="4" w:space="0" w:color="000000"/>
              <w:right w:val="single" w:sz="4" w:space="0" w:color="000000"/>
            </w:tcBorders>
            <w:vAlign w:val="center"/>
          </w:tcPr>
          <w:p w14:paraId="679D5521"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Позиционни датчици на изолиращия клапан</w:t>
            </w:r>
          </w:p>
        </w:tc>
      </w:tr>
      <w:tr w:rsidR="00B517EB" w:rsidRPr="007046EF" w14:paraId="1F37B95E" w14:textId="77777777" w:rsidTr="00841090">
        <w:trPr>
          <w:trHeight w:val="199"/>
        </w:trPr>
        <w:tc>
          <w:tcPr>
            <w:tcW w:w="415" w:type="dxa"/>
            <w:tcBorders>
              <w:top w:val="nil"/>
              <w:left w:val="single" w:sz="4" w:space="0" w:color="000000"/>
              <w:bottom w:val="single" w:sz="4" w:space="0" w:color="000000"/>
              <w:right w:val="single" w:sz="4" w:space="0" w:color="000000"/>
            </w:tcBorders>
            <w:vAlign w:val="center"/>
          </w:tcPr>
          <w:p w14:paraId="0494D598"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5CD2D4BA"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b/>
                <w:sz w:val="20"/>
                <w:lang w:eastAsia="bg-BG"/>
              </w:rPr>
              <w:t xml:space="preserve">V. Електрически тестове - </w:t>
            </w:r>
            <w:r w:rsidRPr="007046EF">
              <w:rPr>
                <w:rFonts w:ascii="Sofia Sans" w:hAnsi="Sofia Sans" w:cs="Arial"/>
                <w:b/>
                <w:bCs/>
                <w:sz w:val="20"/>
                <w:lang w:eastAsia="bg-BG"/>
              </w:rPr>
              <w:t>ел. активатор се заменя с контролна лампа.</w:t>
            </w:r>
          </w:p>
        </w:tc>
      </w:tr>
      <w:tr w:rsidR="00B517EB" w:rsidRPr="007046EF" w14:paraId="55B00BB3" w14:textId="77777777" w:rsidTr="00841090">
        <w:trPr>
          <w:trHeight w:val="397"/>
        </w:trPr>
        <w:tc>
          <w:tcPr>
            <w:tcW w:w="415" w:type="dxa"/>
            <w:tcBorders>
              <w:top w:val="nil"/>
              <w:left w:val="single" w:sz="4" w:space="0" w:color="000000"/>
              <w:bottom w:val="single" w:sz="4" w:space="0" w:color="000000"/>
              <w:right w:val="single" w:sz="4" w:space="0" w:color="000000"/>
            </w:tcBorders>
            <w:vAlign w:val="center"/>
          </w:tcPr>
          <w:p w14:paraId="37CEFDCD"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1</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1AEB7339"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Тестове на системата при отворен изолиращ клапан и ключ на ПУ в положение "Изведена от дежурство"</w:t>
            </w:r>
          </w:p>
        </w:tc>
      </w:tr>
      <w:tr w:rsidR="00B517EB" w:rsidRPr="007046EF" w14:paraId="1F564F29" w14:textId="77777777" w:rsidTr="00841090">
        <w:trPr>
          <w:trHeight w:val="253"/>
        </w:trPr>
        <w:tc>
          <w:tcPr>
            <w:tcW w:w="415" w:type="dxa"/>
            <w:tcBorders>
              <w:top w:val="nil"/>
              <w:left w:val="single" w:sz="4" w:space="0" w:color="000000"/>
              <w:bottom w:val="single" w:sz="4" w:space="0" w:color="000000"/>
              <w:right w:val="single" w:sz="4" w:space="0" w:color="000000"/>
            </w:tcBorders>
            <w:vAlign w:val="center"/>
          </w:tcPr>
          <w:p w14:paraId="5DBDC27E"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53DB4E43"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ПУ</w:t>
            </w:r>
            <w:r w:rsidRPr="007046EF">
              <w:rPr>
                <w:rFonts w:ascii="Sofia Sans" w:hAnsi="Sofia Sans" w:cs="Arial"/>
                <w:sz w:val="20"/>
                <w:lang w:eastAsia="bg-BG"/>
              </w:rPr>
              <w:t xml:space="preserve"> – „Изведена от дежурство" свети, „Изолиращ клапан ОТВОРЕН" свети</w:t>
            </w:r>
          </w:p>
        </w:tc>
      </w:tr>
      <w:tr w:rsidR="00B517EB" w:rsidRPr="007046EF" w14:paraId="07B20747" w14:textId="77777777" w:rsidTr="00841090">
        <w:trPr>
          <w:trHeight w:val="95"/>
        </w:trPr>
        <w:tc>
          <w:tcPr>
            <w:tcW w:w="415" w:type="dxa"/>
            <w:tcBorders>
              <w:top w:val="nil"/>
              <w:left w:val="single" w:sz="4" w:space="0" w:color="000000"/>
              <w:bottom w:val="single" w:sz="4" w:space="0" w:color="000000"/>
              <w:right w:val="single" w:sz="4" w:space="0" w:color="000000"/>
            </w:tcBorders>
            <w:vAlign w:val="center"/>
          </w:tcPr>
          <w:p w14:paraId="4D27A42C"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04D20261"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Шкаф с азот</w:t>
            </w:r>
            <w:r w:rsidRPr="007046EF">
              <w:rPr>
                <w:rFonts w:ascii="Sofia Sans" w:hAnsi="Sofia Sans" w:cs="Arial"/>
                <w:sz w:val="20"/>
                <w:lang w:eastAsia="bg-BG"/>
              </w:rPr>
              <w:t xml:space="preserve"> – „Изведена от дежурство" свети</w:t>
            </w:r>
          </w:p>
        </w:tc>
      </w:tr>
      <w:tr w:rsidR="00B517EB" w:rsidRPr="007046EF" w14:paraId="4B1C41FC" w14:textId="77777777" w:rsidTr="00841090">
        <w:trPr>
          <w:trHeight w:val="247"/>
        </w:trPr>
        <w:tc>
          <w:tcPr>
            <w:tcW w:w="415" w:type="dxa"/>
            <w:tcBorders>
              <w:top w:val="single" w:sz="4" w:space="0" w:color="000000"/>
              <w:left w:val="single" w:sz="4" w:space="0" w:color="000000"/>
              <w:bottom w:val="single" w:sz="4" w:space="0" w:color="000000"/>
              <w:right w:val="single" w:sz="4" w:space="0" w:color="000000"/>
            </w:tcBorders>
            <w:vAlign w:val="center"/>
          </w:tcPr>
          <w:p w14:paraId="53CDDF92"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1C06C766"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ЛТД</w:t>
            </w:r>
            <w:r w:rsidRPr="007046EF">
              <w:rPr>
                <w:rFonts w:ascii="Sofia Sans" w:hAnsi="Sofia Sans" w:cs="Arial"/>
                <w:sz w:val="20"/>
                <w:lang w:eastAsia="bg-BG"/>
              </w:rPr>
              <w:t xml:space="preserve"> - откачва се от клемната кутия и се свързва „НАКЪСО". Светодиодът „Пожарен датчик" на ПУ светва, азот не се подава. Възстановяване на веригата.</w:t>
            </w:r>
          </w:p>
        </w:tc>
      </w:tr>
      <w:tr w:rsidR="00B517EB" w:rsidRPr="007046EF" w14:paraId="46A5B240" w14:textId="77777777" w:rsidTr="00841090">
        <w:trPr>
          <w:trHeight w:val="50"/>
        </w:trPr>
        <w:tc>
          <w:tcPr>
            <w:tcW w:w="415" w:type="dxa"/>
            <w:tcBorders>
              <w:top w:val="single" w:sz="4" w:space="0" w:color="000000"/>
              <w:left w:val="single" w:sz="4" w:space="0" w:color="000000"/>
              <w:bottom w:val="single" w:sz="4" w:space="0" w:color="000000"/>
              <w:right w:val="single" w:sz="4" w:space="0" w:color="000000"/>
            </w:tcBorders>
            <w:vAlign w:val="center"/>
          </w:tcPr>
          <w:p w14:paraId="161C47A7"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55F582BF"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Разривен диск</w:t>
            </w:r>
            <w:r w:rsidRPr="007046EF">
              <w:rPr>
                <w:rFonts w:ascii="Sofia Sans" w:hAnsi="Sofia Sans" w:cs="Arial"/>
                <w:sz w:val="20"/>
                <w:lang w:eastAsia="bg-BG"/>
              </w:rPr>
              <w:t xml:space="preserve"> - проверява се разривния диск. Симулира се разрив чрез разкъсване на ел. верига. Светодиодът на ПУ „Разривен диск" светва, азот не се подава. Възстановяване на веригата и нулиране от ПУ.</w:t>
            </w:r>
          </w:p>
        </w:tc>
      </w:tr>
      <w:tr w:rsidR="00B517EB" w:rsidRPr="007046EF" w14:paraId="715CF918" w14:textId="77777777" w:rsidTr="00841090">
        <w:trPr>
          <w:trHeight w:val="337"/>
        </w:trPr>
        <w:tc>
          <w:tcPr>
            <w:tcW w:w="415" w:type="dxa"/>
            <w:tcBorders>
              <w:top w:val="single" w:sz="4" w:space="0" w:color="000000"/>
              <w:left w:val="single" w:sz="4" w:space="0" w:color="000000"/>
              <w:bottom w:val="single" w:sz="4" w:space="0" w:color="000000"/>
              <w:right w:val="single" w:sz="4" w:space="0" w:color="000000"/>
            </w:tcBorders>
            <w:vAlign w:val="center"/>
          </w:tcPr>
          <w:p w14:paraId="5DB42B6C"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63F2B6D5"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Електрически защити</w:t>
            </w:r>
            <w:r w:rsidRPr="007046EF">
              <w:rPr>
                <w:rFonts w:ascii="Sofia Sans" w:hAnsi="Sofia Sans" w:cs="Arial"/>
                <w:sz w:val="20"/>
                <w:lang w:eastAsia="bg-BG"/>
              </w:rPr>
              <w:t xml:space="preserve"> - симулира се сработване на ел. защита. Светодиодът „Електрическа защита" светва, азот не се подава. Възстановяване на веригата.</w:t>
            </w:r>
          </w:p>
        </w:tc>
      </w:tr>
      <w:tr w:rsidR="00B517EB" w:rsidRPr="007046EF" w14:paraId="48BAA6A5" w14:textId="77777777" w:rsidTr="00841090">
        <w:trPr>
          <w:trHeight w:val="487"/>
        </w:trPr>
        <w:tc>
          <w:tcPr>
            <w:tcW w:w="415" w:type="dxa"/>
            <w:tcBorders>
              <w:top w:val="single" w:sz="4" w:space="0" w:color="000000"/>
              <w:left w:val="single" w:sz="4" w:space="0" w:color="000000"/>
              <w:bottom w:val="single" w:sz="4" w:space="0" w:color="000000"/>
              <w:right w:val="single" w:sz="4" w:space="0" w:color="000000"/>
            </w:tcBorders>
            <w:vAlign w:val="center"/>
          </w:tcPr>
          <w:p w14:paraId="16CD0741"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2</w:t>
            </w:r>
            <w:r>
              <w:rPr>
                <w:rFonts w:ascii="Sofia Sans" w:hAnsi="Sofia Sans" w:cs="Arial"/>
                <w:sz w:val="20"/>
                <w:lang w:val="en-US" w:eastAsia="bg-BG"/>
              </w:rPr>
              <w:t>.</w:t>
            </w:r>
          </w:p>
        </w:tc>
        <w:tc>
          <w:tcPr>
            <w:tcW w:w="5685" w:type="dxa"/>
            <w:tcBorders>
              <w:top w:val="single" w:sz="4" w:space="0" w:color="000000"/>
              <w:left w:val="nil"/>
              <w:bottom w:val="single" w:sz="4" w:space="0" w:color="000000"/>
              <w:right w:val="single" w:sz="4" w:space="0" w:color="000000"/>
            </w:tcBorders>
            <w:vAlign w:val="center"/>
          </w:tcPr>
          <w:p w14:paraId="529C1411"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Тестове на системата при отворен изолиращ клапан и ключ на ПУ в положение „В дежурство"</w:t>
            </w:r>
          </w:p>
        </w:tc>
      </w:tr>
      <w:tr w:rsidR="00B517EB" w:rsidRPr="007046EF" w14:paraId="5387948E" w14:textId="77777777" w:rsidTr="00841090">
        <w:trPr>
          <w:trHeight w:val="403"/>
        </w:trPr>
        <w:tc>
          <w:tcPr>
            <w:tcW w:w="415" w:type="dxa"/>
            <w:tcBorders>
              <w:top w:val="single" w:sz="4" w:space="0" w:color="000000"/>
              <w:left w:val="single" w:sz="4" w:space="0" w:color="000000"/>
              <w:bottom w:val="single" w:sz="4" w:space="0" w:color="000000"/>
              <w:right w:val="single" w:sz="4" w:space="0" w:color="000000"/>
            </w:tcBorders>
            <w:vAlign w:val="center"/>
          </w:tcPr>
          <w:p w14:paraId="3B97D2F2"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2.1</w:t>
            </w:r>
            <w:r>
              <w:rPr>
                <w:rFonts w:ascii="Sofia Sans" w:hAnsi="Sofia Sans" w:cs="Arial"/>
                <w:sz w:val="20"/>
                <w:lang w:val="en-US" w:eastAsia="bg-BG"/>
              </w:rPr>
              <w:t>.</w:t>
            </w:r>
          </w:p>
        </w:tc>
        <w:tc>
          <w:tcPr>
            <w:tcW w:w="5685" w:type="dxa"/>
            <w:tcBorders>
              <w:top w:val="single" w:sz="4" w:space="0" w:color="000000"/>
              <w:left w:val="nil"/>
              <w:bottom w:val="single" w:sz="4" w:space="0" w:color="000000"/>
              <w:right w:val="single" w:sz="4" w:space="0" w:color="000000"/>
            </w:tcBorders>
            <w:vAlign w:val="center"/>
          </w:tcPr>
          <w:p w14:paraId="4A8460EF"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Тестове за автоматично извеждане от дежурство (настройка на таймера за автоматично извеждане KM на 1min.)</w:t>
            </w:r>
          </w:p>
        </w:tc>
      </w:tr>
      <w:tr w:rsidR="00B517EB" w:rsidRPr="007046EF" w14:paraId="519F1BAF" w14:textId="77777777" w:rsidTr="00841090">
        <w:trPr>
          <w:trHeight w:val="452"/>
        </w:trPr>
        <w:tc>
          <w:tcPr>
            <w:tcW w:w="415" w:type="dxa"/>
            <w:tcBorders>
              <w:top w:val="single" w:sz="4" w:space="0" w:color="000000"/>
              <w:left w:val="single" w:sz="4" w:space="0" w:color="000000"/>
              <w:bottom w:val="single" w:sz="4" w:space="0" w:color="auto"/>
              <w:right w:val="single" w:sz="4" w:space="0" w:color="000000"/>
            </w:tcBorders>
            <w:vAlign w:val="center"/>
          </w:tcPr>
          <w:p w14:paraId="135ADC5D"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auto"/>
              <w:right w:val="single" w:sz="4" w:space="0" w:color="000000"/>
            </w:tcBorders>
            <w:vAlign w:val="center"/>
          </w:tcPr>
          <w:p w14:paraId="1FC487EC"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От Разривен диск</w:t>
            </w:r>
            <w:r w:rsidRPr="007046EF">
              <w:rPr>
                <w:rFonts w:ascii="Sofia Sans" w:hAnsi="Sofia Sans" w:cs="Arial"/>
                <w:sz w:val="20"/>
                <w:lang w:eastAsia="bg-BG"/>
              </w:rPr>
              <w:t xml:space="preserve"> - симулиране на разрив. След 1min. системата автоматично се извежда от дежурство. Светва светодиод на ПУ „Изведена от дежурство"</w:t>
            </w:r>
          </w:p>
        </w:tc>
      </w:tr>
      <w:tr w:rsidR="00B517EB" w:rsidRPr="007046EF" w14:paraId="6DBEC73C" w14:textId="77777777" w:rsidTr="00841090">
        <w:trPr>
          <w:trHeight w:val="533"/>
        </w:trPr>
        <w:tc>
          <w:tcPr>
            <w:tcW w:w="415" w:type="dxa"/>
            <w:tcBorders>
              <w:top w:val="single" w:sz="4" w:space="0" w:color="auto"/>
              <w:left w:val="single" w:sz="4" w:space="0" w:color="auto"/>
              <w:bottom w:val="single" w:sz="4" w:space="0" w:color="auto"/>
              <w:right w:val="single" w:sz="4" w:space="0" w:color="auto"/>
            </w:tcBorders>
            <w:vAlign w:val="center"/>
          </w:tcPr>
          <w:p w14:paraId="5FF5F631"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auto"/>
              <w:left w:val="single" w:sz="4" w:space="0" w:color="auto"/>
              <w:bottom w:val="single" w:sz="4" w:space="0" w:color="auto"/>
              <w:right w:val="single" w:sz="4" w:space="0" w:color="auto"/>
            </w:tcBorders>
            <w:vAlign w:val="center"/>
          </w:tcPr>
          <w:p w14:paraId="79F2AC09"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От ЛТД</w:t>
            </w:r>
            <w:r w:rsidRPr="007046EF">
              <w:rPr>
                <w:rFonts w:ascii="Sofia Sans" w:hAnsi="Sofia Sans" w:cs="Arial"/>
                <w:sz w:val="20"/>
                <w:lang w:eastAsia="bg-BG"/>
              </w:rPr>
              <w:t xml:space="preserve"> - симулиране на сработил ЛТД. След 1min. системата автоматично се извежда от дежурство. Светва светодиод на ПУ „Изведена от дежурство"</w:t>
            </w:r>
          </w:p>
        </w:tc>
      </w:tr>
      <w:tr w:rsidR="00B517EB" w:rsidRPr="007046EF" w14:paraId="2C0EB233" w14:textId="77777777" w:rsidTr="00841090">
        <w:trPr>
          <w:trHeight w:val="641"/>
        </w:trPr>
        <w:tc>
          <w:tcPr>
            <w:tcW w:w="415" w:type="dxa"/>
            <w:tcBorders>
              <w:top w:val="single" w:sz="4" w:space="0" w:color="auto"/>
              <w:left w:val="single" w:sz="4" w:space="0" w:color="auto"/>
              <w:bottom w:val="single" w:sz="4" w:space="0" w:color="auto"/>
              <w:right w:val="single" w:sz="4" w:space="0" w:color="auto"/>
            </w:tcBorders>
            <w:vAlign w:val="center"/>
          </w:tcPr>
          <w:p w14:paraId="4AEE2D46"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auto"/>
              <w:left w:val="single" w:sz="4" w:space="0" w:color="auto"/>
              <w:bottom w:val="single" w:sz="4" w:space="0" w:color="auto"/>
              <w:right w:val="single" w:sz="4" w:space="0" w:color="auto"/>
            </w:tcBorders>
            <w:vAlign w:val="center"/>
          </w:tcPr>
          <w:p w14:paraId="2E4BC699"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От Електрически защити</w:t>
            </w:r>
            <w:r w:rsidRPr="007046EF">
              <w:rPr>
                <w:rFonts w:ascii="Sofia Sans" w:hAnsi="Sofia Sans" w:cs="Arial"/>
                <w:sz w:val="20"/>
                <w:lang w:eastAsia="bg-BG"/>
              </w:rPr>
              <w:t xml:space="preserve"> - симулира се задействане на ел. защита. След 1min. системата автоматично се извежда от дежурство. Свети светодиод на ПУ „Изведена от дежурство"</w:t>
            </w:r>
          </w:p>
        </w:tc>
      </w:tr>
      <w:tr w:rsidR="00B517EB" w:rsidRPr="007046EF" w14:paraId="3A65ADFE" w14:textId="77777777" w:rsidTr="00841090">
        <w:trPr>
          <w:trHeight w:val="441"/>
        </w:trPr>
        <w:tc>
          <w:tcPr>
            <w:tcW w:w="415" w:type="dxa"/>
            <w:tcBorders>
              <w:top w:val="single" w:sz="4" w:space="0" w:color="auto"/>
              <w:left w:val="single" w:sz="4" w:space="0" w:color="auto"/>
              <w:bottom w:val="single" w:sz="4" w:space="0" w:color="auto"/>
              <w:right w:val="single" w:sz="4" w:space="0" w:color="auto"/>
            </w:tcBorders>
            <w:vAlign w:val="center"/>
          </w:tcPr>
          <w:p w14:paraId="4AD72778"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2.2</w:t>
            </w:r>
            <w:r>
              <w:rPr>
                <w:rFonts w:ascii="Sofia Sans" w:hAnsi="Sofia Sans" w:cs="Arial"/>
                <w:sz w:val="20"/>
                <w:lang w:val="en-US" w:eastAsia="bg-BG"/>
              </w:rPr>
              <w:t>.</w:t>
            </w:r>
          </w:p>
        </w:tc>
        <w:tc>
          <w:tcPr>
            <w:tcW w:w="5685" w:type="dxa"/>
            <w:tcBorders>
              <w:top w:val="single" w:sz="4" w:space="0" w:color="auto"/>
              <w:left w:val="single" w:sz="4" w:space="0" w:color="auto"/>
              <w:bottom w:val="single" w:sz="4" w:space="0" w:color="auto"/>
              <w:right w:val="single" w:sz="4" w:space="0" w:color="auto"/>
            </w:tcBorders>
            <w:vAlign w:val="center"/>
          </w:tcPr>
          <w:p w14:paraId="3B11F15F"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Ръчен режим</w:t>
            </w:r>
            <w:r w:rsidRPr="007046EF">
              <w:rPr>
                <w:rFonts w:ascii="Sofia Sans" w:hAnsi="Sofia Sans" w:cs="Arial"/>
                <w:sz w:val="20"/>
                <w:lang w:eastAsia="bg-BG"/>
              </w:rPr>
              <w:t xml:space="preserve"> - завърта се ключът в позиция ‚Ръчен режим". Светодиод на ПУ „Ръчен режим" светва. Натиска се бутон „Ръчен пуск". Светодиод ‚Азотно впръскване" светва, подава се азот.</w:t>
            </w:r>
          </w:p>
        </w:tc>
      </w:tr>
      <w:tr w:rsidR="00B517EB" w:rsidRPr="007046EF" w14:paraId="114A3927" w14:textId="77777777" w:rsidTr="00B517EB">
        <w:trPr>
          <w:trHeight w:val="461"/>
        </w:trPr>
        <w:tc>
          <w:tcPr>
            <w:tcW w:w="415" w:type="dxa"/>
            <w:tcBorders>
              <w:top w:val="single" w:sz="4" w:space="0" w:color="auto"/>
              <w:left w:val="single" w:sz="4" w:space="0" w:color="000000"/>
              <w:bottom w:val="single" w:sz="4" w:space="0" w:color="auto"/>
              <w:right w:val="single" w:sz="4" w:space="0" w:color="000000"/>
            </w:tcBorders>
            <w:vAlign w:val="center"/>
          </w:tcPr>
          <w:p w14:paraId="69D0B300"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2.3</w:t>
            </w:r>
            <w:r>
              <w:rPr>
                <w:rFonts w:ascii="Sofia Sans" w:hAnsi="Sofia Sans" w:cs="Arial"/>
                <w:sz w:val="20"/>
                <w:lang w:val="en-US" w:eastAsia="bg-BG"/>
              </w:rPr>
              <w:t>.</w:t>
            </w:r>
          </w:p>
        </w:tc>
        <w:tc>
          <w:tcPr>
            <w:tcW w:w="5685" w:type="dxa"/>
            <w:tcBorders>
              <w:top w:val="single" w:sz="4" w:space="0" w:color="auto"/>
              <w:left w:val="nil"/>
              <w:bottom w:val="single" w:sz="4" w:space="0" w:color="auto"/>
              <w:right w:val="single" w:sz="4" w:space="0" w:color="000000"/>
            </w:tcBorders>
            <w:vAlign w:val="center"/>
          </w:tcPr>
          <w:p w14:paraId="066FFD04"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 xml:space="preserve">Автоматичен режим </w:t>
            </w:r>
            <w:r w:rsidRPr="007046EF">
              <w:rPr>
                <w:rFonts w:ascii="Sofia Sans" w:hAnsi="Sofia Sans" w:cs="Arial"/>
                <w:sz w:val="20"/>
                <w:lang w:eastAsia="bg-BG"/>
              </w:rPr>
              <w:t>- завърта се ключът в позиция ‚Автоматичен режим". Светодиод ‚Автоматичен режим" светва.</w:t>
            </w:r>
          </w:p>
        </w:tc>
      </w:tr>
      <w:tr w:rsidR="00B517EB" w:rsidRPr="007046EF" w14:paraId="4FBDB1F8" w14:textId="77777777" w:rsidTr="00B517EB">
        <w:trPr>
          <w:trHeight w:val="614"/>
        </w:trPr>
        <w:tc>
          <w:tcPr>
            <w:tcW w:w="415" w:type="dxa"/>
            <w:tcBorders>
              <w:top w:val="single" w:sz="4" w:space="0" w:color="auto"/>
              <w:left w:val="single" w:sz="4" w:space="0" w:color="000000"/>
              <w:bottom w:val="single" w:sz="4" w:space="0" w:color="000000"/>
              <w:right w:val="single" w:sz="4" w:space="0" w:color="000000"/>
            </w:tcBorders>
            <w:vAlign w:val="center"/>
          </w:tcPr>
          <w:p w14:paraId="677F5792"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lastRenderedPageBreak/>
              <w:t> </w:t>
            </w:r>
          </w:p>
        </w:tc>
        <w:tc>
          <w:tcPr>
            <w:tcW w:w="5685" w:type="dxa"/>
            <w:tcBorders>
              <w:top w:val="single" w:sz="4" w:space="0" w:color="auto"/>
              <w:left w:val="nil"/>
              <w:bottom w:val="single" w:sz="4" w:space="0" w:color="000000"/>
              <w:right w:val="single" w:sz="4" w:space="0" w:color="000000"/>
            </w:tcBorders>
            <w:vAlign w:val="center"/>
          </w:tcPr>
          <w:p w14:paraId="1B4F640B"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Сценарий „А"</w:t>
            </w:r>
            <w:r w:rsidRPr="007046EF">
              <w:rPr>
                <w:rFonts w:ascii="Sofia Sans" w:hAnsi="Sofia Sans" w:cs="Arial"/>
                <w:sz w:val="20"/>
                <w:lang w:eastAsia="bg-BG"/>
              </w:rPr>
              <w:t xml:space="preserve"> - Електрическа защита + Разривен диск. Симулират се сигнали от Ел. Защита и Разривен диск. Светодиоди „Електрически защити", „Разривен диск" и „Азотно впръскване" светват, подава се азот. </w:t>
            </w:r>
          </w:p>
        </w:tc>
      </w:tr>
      <w:tr w:rsidR="00B517EB" w:rsidRPr="007046EF" w14:paraId="0105F322" w14:textId="77777777" w:rsidTr="00841090">
        <w:trPr>
          <w:trHeight w:val="583"/>
        </w:trPr>
        <w:tc>
          <w:tcPr>
            <w:tcW w:w="415" w:type="dxa"/>
            <w:tcBorders>
              <w:top w:val="nil"/>
              <w:left w:val="single" w:sz="4" w:space="0" w:color="000000"/>
              <w:bottom w:val="single" w:sz="4" w:space="0" w:color="000000"/>
              <w:right w:val="single" w:sz="4" w:space="0" w:color="000000"/>
            </w:tcBorders>
            <w:vAlign w:val="center"/>
          </w:tcPr>
          <w:p w14:paraId="3B6144DF"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1D9BE752"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Сценарий „В"</w:t>
            </w:r>
            <w:r w:rsidRPr="007046EF">
              <w:rPr>
                <w:rFonts w:ascii="Sofia Sans" w:hAnsi="Sofia Sans" w:cs="Arial"/>
                <w:sz w:val="20"/>
                <w:lang w:eastAsia="bg-BG"/>
              </w:rPr>
              <w:t xml:space="preserve"> - Електрическа защита + ЛТД. Симулират се сигнали от Ел. Защита и ЛТД. Светодиоди „Електрически защити", „Пожарен датчик" и „Азотно впръскване" светват, подава се азот.</w:t>
            </w:r>
          </w:p>
        </w:tc>
      </w:tr>
      <w:tr w:rsidR="00B517EB" w:rsidRPr="007046EF" w14:paraId="77055DCA" w14:textId="77777777" w:rsidTr="00841090">
        <w:trPr>
          <w:trHeight w:val="125"/>
        </w:trPr>
        <w:tc>
          <w:tcPr>
            <w:tcW w:w="415" w:type="dxa"/>
            <w:tcBorders>
              <w:top w:val="nil"/>
              <w:left w:val="single" w:sz="4" w:space="0" w:color="000000"/>
              <w:bottom w:val="single" w:sz="4" w:space="0" w:color="000000"/>
              <w:right w:val="single" w:sz="4" w:space="0" w:color="000000"/>
            </w:tcBorders>
            <w:vAlign w:val="center"/>
          </w:tcPr>
          <w:p w14:paraId="5C4D179F"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3</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1490186A"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Тестове на системата при не напълно отворен/затворен изолиращ клапан</w:t>
            </w:r>
          </w:p>
        </w:tc>
      </w:tr>
      <w:tr w:rsidR="00B517EB" w:rsidRPr="007046EF" w14:paraId="1CD19C2E" w14:textId="77777777" w:rsidTr="00841090">
        <w:trPr>
          <w:trHeight w:val="674"/>
        </w:trPr>
        <w:tc>
          <w:tcPr>
            <w:tcW w:w="415" w:type="dxa"/>
            <w:tcBorders>
              <w:top w:val="nil"/>
              <w:left w:val="single" w:sz="4" w:space="0" w:color="000000"/>
              <w:bottom w:val="single" w:sz="4" w:space="0" w:color="000000"/>
              <w:right w:val="single" w:sz="4" w:space="0" w:color="000000"/>
            </w:tcBorders>
            <w:vAlign w:val="center"/>
          </w:tcPr>
          <w:p w14:paraId="23EC12EF"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329F1ABD"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Светодиоди „Изолиращ клапан ОТВОРЕН" и „Изолиращ клапан ЗАТВОРЕН" НЕ светят. Светодиоди „Системата изведена клапаните не напълно отворени" и „Изведена от дежурство" светят.</w:t>
            </w:r>
          </w:p>
        </w:tc>
      </w:tr>
      <w:tr w:rsidR="00B517EB" w:rsidRPr="007046EF" w14:paraId="675B9DD0" w14:textId="77777777" w:rsidTr="00841090">
        <w:trPr>
          <w:trHeight w:val="602"/>
        </w:trPr>
        <w:tc>
          <w:tcPr>
            <w:tcW w:w="415" w:type="dxa"/>
            <w:tcBorders>
              <w:top w:val="nil"/>
              <w:left w:val="single" w:sz="4" w:space="0" w:color="000000"/>
              <w:bottom w:val="single" w:sz="4" w:space="0" w:color="000000"/>
              <w:right w:val="single" w:sz="4" w:space="0" w:color="000000"/>
            </w:tcBorders>
            <w:vAlign w:val="center"/>
          </w:tcPr>
          <w:p w14:paraId="30614A2F"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nil"/>
              <w:left w:val="nil"/>
              <w:bottom w:val="single" w:sz="4" w:space="0" w:color="000000"/>
              <w:right w:val="single" w:sz="4" w:space="0" w:color="000000"/>
            </w:tcBorders>
            <w:vAlign w:val="center"/>
          </w:tcPr>
          <w:p w14:paraId="1F67ACC4"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Ръчен режим</w:t>
            </w:r>
            <w:r w:rsidRPr="007046EF">
              <w:rPr>
                <w:rFonts w:ascii="Sofia Sans" w:hAnsi="Sofia Sans" w:cs="Arial"/>
                <w:sz w:val="20"/>
                <w:lang w:eastAsia="bg-BG"/>
              </w:rPr>
              <w:t xml:space="preserve"> - завърта се ключът в позиция „Ръчен режим". Светодиод на ПУ „Ръчен режим" светва. Натиска се бутон „Ръчен пуск". Светодиод „Азотно впръскване" НЕ светва, НЕ се подава азот.</w:t>
            </w:r>
          </w:p>
        </w:tc>
      </w:tr>
      <w:tr w:rsidR="00B517EB" w:rsidRPr="007046EF" w14:paraId="3E103DF5" w14:textId="77777777" w:rsidTr="00841090">
        <w:trPr>
          <w:trHeight w:val="349"/>
        </w:trPr>
        <w:tc>
          <w:tcPr>
            <w:tcW w:w="415" w:type="dxa"/>
            <w:tcBorders>
              <w:top w:val="single" w:sz="4" w:space="0" w:color="000000"/>
              <w:left w:val="single" w:sz="4" w:space="0" w:color="000000"/>
              <w:bottom w:val="single" w:sz="4" w:space="0" w:color="000000"/>
              <w:right w:val="single" w:sz="4" w:space="0" w:color="000000"/>
            </w:tcBorders>
            <w:vAlign w:val="center"/>
          </w:tcPr>
          <w:p w14:paraId="40C220C2"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726F9767"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Автоматичен режим</w:t>
            </w:r>
            <w:r w:rsidRPr="007046EF">
              <w:rPr>
                <w:rFonts w:ascii="Sofia Sans" w:hAnsi="Sofia Sans" w:cs="Arial"/>
                <w:sz w:val="20"/>
                <w:lang w:eastAsia="bg-BG"/>
              </w:rPr>
              <w:t xml:space="preserve"> - завърта се ключът в позиция „Автоматичен режим". Светодиод „Автоматичен режим" светва.</w:t>
            </w:r>
          </w:p>
        </w:tc>
      </w:tr>
      <w:tr w:rsidR="00B517EB" w:rsidRPr="007046EF" w14:paraId="6B03CA38" w14:textId="77777777" w:rsidTr="00841090">
        <w:trPr>
          <w:trHeight w:val="681"/>
        </w:trPr>
        <w:tc>
          <w:tcPr>
            <w:tcW w:w="415" w:type="dxa"/>
            <w:tcBorders>
              <w:top w:val="single" w:sz="4" w:space="0" w:color="000000"/>
              <w:left w:val="single" w:sz="4" w:space="0" w:color="000000"/>
              <w:bottom w:val="single" w:sz="4" w:space="0" w:color="000000"/>
              <w:right w:val="single" w:sz="4" w:space="0" w:color="000000"/>
            </w:tcBorders>
            <w:vAlign w:val="center"/>
          </w:tcPr>
          <w:p w14:paraId="1025BD71"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12E15EF0"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 xml:space="preserve">Сценарий „А" </w:t>
            </w:r>
            <w:r w:rsidRPr="007046EF">
              <w:rPr>
                <w:rFonts w:ascii="Sofia Sans" w:hAnsi="Sofia Sans" w:cs="Arial"/>
                <w:sz w:val="20"/>
                <w:lang w:eastAsia="bg-BG"/>
              </w:rPr>
              <w:t xml:space="preserve">- Електрическа защита + Разривен диск. Симулират се сигнали от Ел. Защита и Разривен диск. Светодиоди ‚Електрически защити" и „Разривен диск" светват. Светодиод „Азотно впръскване" НЕ светва, НЕ се подава азот. </w:t>
            </w:r>
          </w:p>
        </w:tc>
      </w:tr>
      <w:tr w:rsidR="00B517EB" w:rsidRPr="007046EF" w14:paraId="40C02D7C" w14:textId="77777777" w:rsidTr="00841090">
        <w:trPr>
          <w:trHeight w:val="738"/>
        </w:trPr>
        <w:tc>
          <w:tcPr>
            <w:tcW w:w="415" w:type="dxa"/>
            <w:tcBorders>
              <w:top w:val="single" w:sz="4" w:space="0" w:color="000000"/>
              <w:left w:val="single" w:sz="4" w:space="0" w:color="000000"/>
              <w:bottom w:val="single" w:sz="4" w:space="0" w:color="000000"/>
              <w:right w:val="single" w:sz="4" w:space="0" w:color="000000"/>
            </w:tcBorders>
            <w:vAlign w:val="center"/>
          </w:tcPr>
          <w:p w14:paraId="0B71A68E"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220F51C1"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Сценарий „В"</w:t>
            </w:r>
            <w:r w:rsidRPr="007046EF">
              <w:rPr>
                <w:rFonts w:ascii="Sofia Sans" w:hAnsi="Sofia Sans" w:cs="Arial"/>
                <w:sz w:val="20"/>
                <w:lang w:eastAsia="bg-BG"/>
              </w:rPr>
              <w:t xml:space="preserve"> - Електрическа защита + ЛТД. Симулират се сигнали от Ел. Защита и ЛТД. Светодиоди „Електрически защити" и „Пожарен датчик" светват. Светодиод „Азотно впръскване" НЕ светва, НЕ се подава азот.</w:t>
            </w:r>
          </w:p>
        </w:tc>
      </w:tr>
      <w:tr w:rsidR="00B517EB" w:rsidRPr="007046EF" w14:paraId="4015FB90" w14:textId="77777777" w:rsidTr="00841090">
        <w:trPr>
          <w:trHeight w:val="213"/>
        </w:trPr>
        <w:tc>
          <w:tcPr>
            <w:tcW w:w="415" w:type="dxa"/>
            <w:tcBorders>
              <w:top w:val="nil"/>
              <w:left w:val="single" w:sz="4" w:space="0" w:color="000000"/>
              <w:bottom w:val="single" w:sz="4" w:space="0" w:color="000000"/>
              <w:right w:val="single" w:sz="4" w:space="0" w:color="000000"/>
            </w:tcBorders>
            <w:vAlign w:val="center"/>
          </w:tcPr>
          <w:p w14:paraId="279DB5C1"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4</w:t>
            </w:r>
            <w:r>
              <w:rPr>
                <w:rFonts w:ascii="Sofia Sans" w:hAnsi="Sofia Sans" w:cs="Arial"/>
                <w:sz w:val="20"/>
                <w:lang w:val="en-US" w:eastAsia="bg-BG"/>
              </w:rPr>
              <w:t>.</w:t>
            </w:r>
          </w:p>
        </w:tc>
        <w:tc>
          <w:tcPr>
            <w:tcW w:w="5685" w:type="dxa"/>
            <w:tcBorders>
              <w:top w:val="nil"/>
              <w:left w:val="nil"/>
              <w:bottom w:val="single" w:sz="4" w:space="0" w:color="000000"/>
              <w:right w:val="single" w:sz="4" w:space="0" w:color="000000"/>
            </w:tcBorders>
            <w:vAlign w:val="center"/>
          </w:tcPr>
          <w:p w14:paraId="6852806E"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Тестове на системата при затворен изолиращ клапан</w:t>
            </w:r>
          </w:p>
        </w:tc>
      </w:tr>
      <w:tr w:rsidR="00B517EB" w:rsidRPr="007046EF" w14:paraId="77D776CC" w14:textId="77777777" w:rsidTr="00841090">
        <w:trPr>
          <w:trHeight w:val="153"/>
        </w:trPr>
        <w:tc>
          <w:tcPr>
            <w:tcW w:w="415" w:type="dxa"/>
            <w:tcBorders>
              <w:top w:val="single" w:sz="4" w:space="0" w:color="000000"/>
              <w:left w:val="single" w:sz="4" w:space="0" w:color="000000"/>
              <w:bottom w:val="single" w:sz="4" w:space="0" w:color="000000"/>
              <w:right w:val="single" w:sz="4" w:space="0" w:color="000000"/>
            </w:tcBorders>
            <w:vAlign w:val="center"/>
          </w:tcPr>
          <w:p w14:paraId="2660A9F7"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65653CB9"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Светодиоди „Изолиращ клапан" и „Изведена от дежурство" светят.</w:t>
            </w:r>
          </w:p>
        </w:tc>
      </w:tr>
      <w:tr w:rsidR="00B517EB" w:rsidRPr="007046EF" w14:paraId="6C09A6FB" w14:textId="77777777" w:rsidTr="00841090">
        <w:trPr>
          <w:trHeight w:val="599"/>
        </w:trPr>
        <w:tc>
          <w:tcPr>
            <w:tcW w:w="415" w:type="dxa"/>
            <w:tcBorders>
              <w:top w:val="single" w:sz="4" w:space="0" w:color="000000"/>
              <w:left w:val="single" w:sz="4" w:space="0" w:color="000000"/>
              <w:bottom w:val="single" w:sz="4" w:space="0" w:color="000000"/>
              <w:right w:val="single" w:sz="4" w:space="0" w:color="000000"/>
            </w:tcBorders>
            <w:vAlign w:val="center"/>
          </w:tcPr>
          <w:p w14:paraId="1FF5580A"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223F28B7"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Ръчен режим</w:t>
            </w:r>
            <w:r w:rsidRPr="007046EF">
              <w:rPr>
                <w:rFonts w:ascii="Sofia Sans" w:hAnsi="Sofia Sans" w:cs="Arial"/>
                <w:sz w:val="20"/>
                <w:lang w:eastAsia="bg-BG"/>
              </w:rPr>
              <w:t xml:space="preserve"> - завърта се ключът в позиция „Ръчен режим". Светодиод на ПУ „Ръчен режим" светва. Натиска се бутон „Ръчен пуск". Светодиод „Азотно впръскване" НЕ светва, НЕ се подава азот.</w:t>
            </w:r>
          </w:p>
        </w:tc>
      </w:tr>
      <w:tr w:rsidR="00B517EB" w:rsidRPr="007046EF" w14:paraId="3DA6B89F" w14:textId="77777777" w:rsidTr="00841090">
        <w:trPr>
          <w:trHeight w:val="401"/>
        </w:trPr>
        <w:tc>
          <w:tcPr>
            <w:tcW w:w="415" w:type="dxa"/>
            <w:tcBorders>
              <w:top w:val="single" w:sz="4" w:space="0" w:color="000000"/>
              <w:left w:val="single" w:sz="4" w:space="0" w:color="000000"/>
              <w:bottom w:val="single" w:sz="4" w:space="0" w:color="000000"/>
              <w:right w:val="single" w:sz="4" w:space="0" w:color="000000"/>
            </w:tcBorders>
            <w:vAlign w:val="center"/>
          </w:tcPr>
          <w:p w14:paraId="4957D55B"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49A0ECBC"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Автоматичен режим</w:t>
            </w:r>
            <w:r w:rsidRPr="007046EF">
              <w:rPr>
                <w:rFonts w:ascii="Sofia Sans" w:hAnsi="Sofia Sans" w:cs="Arial"/>
                <w:sz w:val="20"/>
                <w:lang w:eastAsia="bg-BG"/>
              </w:rPr>
              <w:t xml:space="preserve"> - завърта се ключът в позиция „Автоматичен режим". Светодиод „Автоматичен режим" светва.</w:t>
            </w:r>
          </w:p>
        </w:tc>
      </w:tr>
      <w:tr w:rsidR="00B517EB" w:rsidRPr="007046EF" w14:paraId="56179488" w14:textId="77777777" w:rsidTr="00841090">
        <w:trPr>
          <w:trHeight w:val="706"/>
        </w:trPr>
        <w:tc>
          <w:tcPr>
            <w:tcW w:w="415" w:type="dxa"/>
            <w:tcBorders>
              <w:top w:val="single" w:sz="4" w:space="0" w:color="000000"/>
              <w:left w:val="single" w:sz="4" w:space="0" w:color="000000"/>
              <w:bottom w:val="single" w:sz="4" w:space="0" w:color="000000"/>
              <w:right w:val="single" w:sz="4" w:space="0" w:color="000000"/>
            </w:tcBorders>
            <w:vAlign w:val="center"/>
          </w:tcPr>
          <w:p w14:paraId="40057AD0"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single" w:sz="4" w:space="0" w:color="000000"/>
              <w:bottom w:val="single" w:sz="4" w:space="0" w:color="000000"/>
              <w:right w:val="single" w:sz="4" w:space="0" w:color="000000"/>
            </w:tcBorders>
            <w:vAlign w:val="center"/>
          </w:tcPr>
          <w:p w14:paraId="2D45493E"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 xml:space="preserve">Сценарий „А" </w:t>
            </w:r>
            <w:r w:rsidRPr="007046EF">
              <w:rPr>
                <w:rFonts w:ascii="Sofia Sans" w:hAnsi="Sofia Sans" w:cs="Arial"/>
                <w:sz w:val="20"/>
                <w:lang w:eastAsia="bg-BG"/>
              </w:rPr>
              <w:t xml:space="preserve">- Електрическа защита + Разривен диск. Симулират се сигнали от Ел. Защита и Разривен диск. Светодиоди „Електрически защити" и „Разривен диск" светват. Светодиод „Азотно впръскване" НЕ светва, НЕ се подава азот. </w:t>
            </w:r>
          </w:p>
        </w:tc>
      </w:tr>
      <w:tr w:rsidR="00B517EB" w:rsidRPr="007046EF" w14:paraId="5FBC1A0C" w14:textId="77777777" w:rsidTr="00841090">
        <w:trPr>
          <w:trHeight w:val="540"/>
        </w:trPr>
        <w:tc>
          <w:tcPr>
            <w:tcW w:w="415" w:type="dxa"/>
            <w:tcBorders>
              <w:top w:val="single" w:sz="4" w:space="0" w:color="000000"/>
              <w:left w:val="single" w:sz="4" w:space="0" w:color="000000"/>
              <w:bottom w:val="single" w:sz="4" w:space="0" w:color="000000"/>
              <w:right w:val="single" w:sz="4" w:space="0" w:color="000000"/>
            </w:tcBorders>
            <w:vAlign w:val="center"/>
          </w:tcPr>
          <w:p w14:paraId="61AA0A68" w14:textId="77777777" w:rsidR="00B517EB" w:rsidRPr="007046EF" w:rsidRDefault="00B517EB" w:rsidP="00841090">
            <w:pPr>
              <w:jc w:val="center"/>
              <w:rPr>
                <w:rFonts w:ascii="Sofia Sans" w:hAnsi="Sofia Sans" w:cs="Arial"/>
                <w:sz w:val="20"/>
                <w:lang w:eastAsia="bg-BG"/>
              </w:rPr>
            </w:pPr>
            <w:r w:rsidRPr="007046EF">
              <w:rPr>
                <w:rFonts w:ascii="Sofia Sans" w:hAnsi="Sofia Sans" w:cs="Arial"/>
                <w:sz w:val="20"/>
                <w:lang w:eastAsia="bg-BG"/>
              </w:rPr>
              <w:t> </w:t>
            </w:r>
          </w:p>
        </w:tc>
        <w:tc>
          <w:tcPr>
            <w:tcW w:w="5685" w:type="dxa"/>
            <w:tcBorders>
              <w:top w:val="single" w:sz="4" w:space="0" w:color="000000"/>
              <w:left w:val="nil"/>
              <w:bottom w:val="single" w:sz="4" w:space="0" w:color="000000"/>
              <w:right w:val="single" w:sz="4" w:space="0" w:color="000000"/>
            </w:tcBorders>
            <w:vAlign w:val="center"/>
          </w:tcPr>
          <w:p w14:paraId="535E324A"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Сценарий „В"</w:t>
            </w:r>
            <w:r w:rsidRPr="007046EF">
              <w:rPr>
                <w:rFonts w:ascii="Sofia Sans" w:hAnsi="Sofia Sans" w:cs="Arial"/>
                <w:sz w:val="20"/>
                <w:lang w:eastAsia="bg-BG"/>
              </w:rPr>
              <w:t xml:space="preserve"> - Електрическа защита + ЛТД. Симулират се сигнали от Ел. Защита и ЛТД. Светодиоди „Електрически защити" и „Пожарен датчик" светват. Светодиод „Азотно впръскване" НЕ светва, НЕ се подава азот.</w:t>
            </w:r>
          </w:p>
        </w:tc>
      </w:tr>
      <w:tr w:rsidR="00B517EB" w:rsidRPr="007046EF" w14:paraId="3E867764" w14:textId="77777777" w:rsidTr="00B517EB">
        <w:trPr>
          <w:trHeight w:val="324"/>
        </w:trPr>
        <w:tc>
          <w:tcPr>
            <w:tcW w:w="415" w:type="dxa"/>
            <w:tcBorders>
              <w:top w:val="nil"/>
              <w:left w:val="single" w:sz="4" w:space="0" w:color="000000"/>
              <w:bottom w:val="single" w:sz="4" w:space="0" w:color="auto"/>
              <w:right w:val="single" w:sz="4" w:space="0" w:color="000000"/>
            </w:tcBorders>
            <w:vAlign w:val="center"/>
          </w:tcPr>
          <w:p w14:paraId="4E401E0B" w14:textId="77777777" w:rsidR="00B517EB" w:rsidRPr="003B29D1" w:rsidRDefault="00B517EB" w:rsidP="00841090">
            <w:pPr>
              <w:jc w:val="center"/>
              <w:rPr>
                <w:rFonts w:ascii="Sofia Sans" w:hAnsi="Sofia Sans" w:cs="Arial"/>
                <w:sz w:val="20"/>
                <w:lang w:val="en-US" w:eastAsia="bg-BG"/>
              </w:rPr>
            </w:pPr>
            <w:r w:rsidRPr="007046EF">
              <w:rPr>
                <w:rFonts w:ascii="Sofia Sans" w:hAnsi="Sofia Sans" w:cs="Arial"/>
                <w:sz w:val="20"/>
                <w:lang w:eastAsia="bg-BG"/>
              </w:rPr>
              <w:t>5</w:t>
            </w:r>
            <w:r>
              <w:rPr>
                <w:rFonts w:ascii="Sofia Sans" w:hAnsi="Sofia Sans" w:cs="Arial"/>
                <w:sz w:val="20"/>
                <w:lang w:val="en-US" w:eastAsia="bg-BG"/>
              </w:rPr>
              <w:t>.</w:t>
            </w:r>
          </w:p>
        </w:tc>
        <w:tc>
          <w:tcPr>
            <w:tcW w:w="5685" w:type="dxa"/>
            <w:tcBorders>
              <w:top w:val="nil"/>
              <w:left w:val="nil"/>
              <w:bottom w:val="single" w:sz="4" w:space="0" w:color="auto"/>
              <w:right w:val="single" w:sz="4" w:space="0" w:color="000000"/>
            </w:tcBorders>
            <w:vAlign w:val="center"/>
          </w:tcPr>
          <w:p w14:paraId="0CCD641D" w14:textId="77777777" w:rsidR="00B517EB" w:rsidRPr="007046EF" w:rsidRDefault="00B517EB" w:rsidP="00841090">
            <w:pPr>
              <w:rPr>
                <w:rFonts w:ascii="Sofia Sans" w:hAnsi="Sofia Sans" w:cs="Arial"/>
                <w:sz w:val="20"/>
                <w:lang w:eastAsia="bg-BG"/>
              </w:rPr>
            </w:pPr>
            <w:r w:rsidRPr="007046EF">
              <w:rPr>
                <w:rFonts w:ascii="Sofia Sans" w:hAnsi="Sofia Sans" w:cs="Arial"/>
                <w:b/>
                <w:sz w:val="20"/>
                <w:lang w:eastAsia="bg-BG"/>
              </w:rPr>
              <w:t>Тестове на системата в режим „Техническо обслужване" -</w:t>
            </w:r>
            <w:r w:rsidRPr="007046EF">
              <w:rPr>
                <w:rFonts w:ascii="Sofia Sans" w:hAnsi="Sofia Sans" w:cs="Arial"/>
                <w:sz w:val="20"/>
                <w:lang w:eastAsia="bg-BG"/>
              </w:rPr>
              <w:t xml:space="preserve"> завъртане на ключа на ПУ в положение „Изведена от дежурство" при затворен изолиращ клапан</w:t>
            </w:r>
          </w:p>
        </w:tc>
      </w:tr>
      <w:tr w:rsidR="00B517EB" w:rsidRPr="007046EF" w14:paraId="554A32EC" w14:textId="77777777" w:rsidTr="00B517EB">
        <w:trPr>
          <w:trHeight w:val="277"/>
        </w:trPr>
        <w:tc>
          <w:tcPr>
            <w:tcW w:w="415" w:type="dxa"/>
            <w:tcBorders>
              <w:top w:val="single" w:sz="4" w:space="0" w:color="auto"/>
              <w:left w:val="single" w:sz="4" w:space="0" w:color="000000"/>
              <w:bottom w:val="single" w:sz="4" w:space="0" w:color="000000"/>
              <w:right w:val="single" w:sz="4" w:space="0" w:color="000000"/>
            </w:tcBorders>
            <w:vAlign w:val="center"/>
          </w:tcPr>
          <w:p w14:paraId="479EFC69" w14:textId="77777777" w:rsidR="00B517EB" w:rsidRPr="003B29D1" w:rsidRDefault="00B517EB" w:rsidP="00841090">
            <w:pPr>
              <w:jc w:val="center"/>
              <w:rPr>
                <w:rFonts w:ascii="Sofia Sans" w:hAnsi="Sofia Sans" w:cs="Arial"/>
                <w:sz w:val="20"/>
                <w:lang w:val="en-US" w:eastAsia="bg-BG"/>
              </w:rPr>
            </w:pPr>
          </w:p>
        </w:tc>
        <w:tc>
          <w:tcPr>
            <w:tcW w:w="5685" w:type="dxa"/>
            <w:tcBorders>
              <w:top w:val="single" w:sz="4" w:space="0" w:color="auto"/>
              <w:left w:val="nil"/>
              <w:bottom w:val="single" w:sz="4" w:space="0" w:color="000000"/>
              <w:right w:val="single" w:sz="4" w:space="0" w:color="000000"/>
            </w:tcBorders>
            <w:vAlign w:val="center"/>
          </w:tcPr>
          <w:p w14:paraId="3946341E" w14:textId="77777777" w:rsidR="00B517EB" w:rsidRPr="007046EF" w:rsidRDefault="00B517EB" w:rsidP="00841090">
            <w:pPr>
              <w:rPr>
                <w:rFonts w:ascii="Sofia Sans" w:hAnsi="Sofia Sans" w:cs="Arial"/>
                <w:sz w:val="20"/>
                <w:lang w:eastAsia="bg-BG"/>
              </w:rPr>
            </w:pPr>
            <w:r w:rsidRPr="007046EF">
              <w:rPr>
                <w:rFonts w:ascii="Sofia Sans" w:hAnsi="Sofia Sans" w:cs="Arial"/>
                <w:sz w:val="20"/>
                <w:lang w:eastAsia="bg-BG"/>
              </w:rPr>
              <w:t>Светодиоди „Изведена от дежурство", „Изолиращ клапан ЗАТВОРЕН" и „Техническо обслужване" светят.</w:t>
            </w:r>
          </w:p>
        </w:tc>
      </w:tr>
    </w:tbl>
    <w:p w14:paraId="1A906147" w14:textId="77777777" w:rsidR="00B517EB" w:rsidRPr="00AB1E55" w:rsidRDefault="00B517EB" w:rsidP="00B517EB">
      <w:pPr>
        <w:pStyle w:val="a3"/>
        <w:widowControl w:val="0"/>
        <w:shd w:val="clear" w:color="auto" w:fill="FFFFFF"/>
        <w:overflowPunct w:val="0"/>
        <w:autoSpaceDE w:val="0"/>
        <w:autoSpaceDN w:val="0"/>
        <w:adjustRightInd w:val="0"/>
        <w:ind w:left="0" w:firstLine="284"/>
        <w:textAlignment w:val="baseline"/>
        <w:rPr>
          <w:rFonts w:ascii="Arial" w:hAnsi="Arial" w:cs="Arial"/>
          <w:sz w:val="20"/>
        </w:rPr>
      </w:pPr>
    </w:p>
    <w:p w14:paraId="2FF09698" w14:textId="77777777" w:rsidR="00B517EB" w:rsidRPr="0099716F" w:rsidRDefault="00B517EB" w:rsidP="005006E6">
      <w:pPr>
        <w:pStyle w:val="a3"/>
        <w:widowControl w:val="0"/>
        <w:numPr>
          <w:ilvl w:val="0"/>
          <w:numId w:val="26"/>
        </w:numPr>
        <w:shd w:val="clear" w:color="auto" w:fill="FFFFFF"/>
        <w:tabs>
          <w:tab w:val="left" w:pos="709"/>
        </w:tabs>
        <w:overflowPunct w:val="0"/>
        <w:autoSpaceDE w:val="0"/>
        <w:autoSpaceDN w:val="0"/>
        <w:adjustRightInd w:val="0"/>
        <w:spacing w:after="0" w:line="240" w:lineRule="auto"/>
        <w:ind w:left="567" w:hanging="283"/>
        <w:jc w:val="both"/>
        <w:textAlignment w:val="baseline"/>
        <w:rPr>
          <w:rFonts w:ascii="Sofia Sans" w:hAnsi="Sofia Sans" w:cs="Arial"/>
        </w:rPr>
      </w:pPr>
      <w:r w:rsidRPr="0099716F">
        <w:rPr>
          <w:rFonts w:ascii="Sofia Sans" w:hAnsi="Sofia Sans" w:cs="Arial"/>
        </w:rPr>
        <w:t>Доставка на елементи от СПЕП на СТ, необходими за подмяна, съгласно изискванията на заводската документация на френската фирмата производител SERGI</w:t>
      </w:r>
      <w:r>
        <w:rPr>
          <w:rFonts w:ascii="Sofia Sans" w:hAnsi="Sofia Sans" w:cs="Arial"/>
        </w:rPr>
        <w:t>;</w:t>
      </w:r>
    </w:p>
    <w:p w14:paraId="3BCE08BB" w14:textId="77777777" w:rsidR="00B517EB" w:rsidRPr="0099716F" w:rsidRDefault="00B517EB" w:rsidP="005006E6">
      <w:pPr>
        <w:pStyle w:val="a3"/>
        <w:widowControl w:val="0"/>
        <w:numPr>
          <w:ilvl w:val="0"/>
          <w:numId w:val="26"/>
        </w:numPr>
        <w:shd w:val="clear" w:color="auto" w:fill="FFFFFF"/>
        <w:tabs>
          <w:tab w:val="left" w:pos="709"/>
        </w:tabs>
        <w:overflowPunct w:val="0"/>
        <w:autoSpaceDE w:val="0"/>
        <w:autoSpaceDN w:val="0"/>
        <w:adjustRightInd w:val="0"/>
        <w:spacing w:after="0" w:line="240" w:lineRule="auto"/>
        <w:ind w:left="567" w:hanging="283"/>
        <w:jc w:val="both"/>
        <w:textAlignment w:val="baseline"/>
        <w:rPr>
          <w:rFonts w:ascii="Sofia Sans" w:hAnsi="Sofia Sans" w:cs="Arial"/>
        </w:rPr>
      </w:pPr>
      <w:r w:rsidRPr="0099716F">
        <w:rPr>
          <w:rFonts w:ascii="Sofia Sans" w:hAnsi="Sofia Sans" w:cs="Arial"/>
        </w:rPr>
        <w:t>Да се доставят оригинални части, съобразени със съществуващите СПЕП на СТ, или еквивалентни на тях, ако оригиналните са спрени от производство</w:t>
      </w:r>
      <w:r>
        <w:rPr>
          <w:rFonts w:ascii="Sofia Sans" w:hAnsi="Sofia Sans" w:cs="Arial"/>
        </w:rPr>
        <w:t>;</w:t>
      </w:r>
    </w:p>
    <w:p w14:paraId="6A31BAA8" w14:textId="77777777" w:rsidR="00B517EB" w:rsidRPr="0099716F" w:rsidRDefault="00B517EB" w:rsidP="005006E6">
      <w:pPr>
        <w:pStyle w:val="a3"/>
        <w:widowControl w:val="0"/>
        <w:numPr>
          <w:ilvl w:val="0"/>
          <w:numId w:val="26"/>
        </w:numPr>
        <w:shd w:val="clear" w:color="auto" w:fill="FFFFFF"/>
        <w:tabs>
          <w:tab w:val="left" w:pos="709"/>
        </w:tabs>
        <w:overflowPunct w:val="0"/>
        <w:autoSpaceDE w:val="0"/>
        <w:autoSpaceDN w:val="0"/>
        <w:adjustRightInd w:val="0"/>
        <w:spacing w:after="0" w:line="240" w:lineRule="auto"/>
        <w:ind w:left="567" w:hanging="283"/>
        <w:jc w:val="both"/>
        <w:textAlignment w:val="baseline"/>
        <w:rPr>
          <w:rFonts w:ascii="Sofia Sans" w:hAnsi="Sofia Sans" w:cs="Arial"/>
        </w:rPr>
      </w:pPr>
      <w:r w:rsidRPr="0099716F">
        <w:rPr>
          <w:rFonts w:ascii="Sofia Sans" w:hAnsi="Sofia Sans" w:cs="Arial"/>
        </w:rPr>
        <w:t>Ремонтни дейности при необходимост от подмяната на елементи от СПЕП на СТ</w:t>
      </w:r>
      <w:r>
        <w:rPr>
          <w:rFonts w:ascii="Sofia Sans" w:hAnsi="Sofia Sans" w:cs="Arial"/>
        </w:rPr>
        <w:t>;</w:t>
      </w:r>
    </w:p>
    <w:p w14:paraId="10D2BF3D" w14:textId="77777777" w:rsidR="00B517EB" w:rsidRDefault="00B517EB" w:rsidP="005006E6">
      <w:pPr>
        <w:pStyle w:val="a3"/>
        <w:widowControl w:val="0"/>
        <w:numPr>
          <w:ilvl w:val="0"/>
          <w:numId w:val="26"/>
        </w:numPr>
        <w:shd w:val="clear" w:color="auto" w:fill="FFFFFF"/>
        <w:tabs>
          <w:tab w:val="left" w:pos="709"/>
        </w:tabs>
        <w:overflowPunct w:val="0"/>
        <w:autoSpaceDE w:val="0"/>
        <w:autoSpaceDN w:val="0"/>
        <w:adjustRightInd w:val="0"/>
        <w:spacing w:after="120" w:line="240" w:lineRule="auto"/>
        <w:ind w:left="567" w:hanging="283"/>
        <w:contextualSpacing w:val="0"/>
        <w:jc w:val="both"/>
        <w:textAlignment w:val="baseline"/>
        <w:rPr>
          <w:rFonts w:ascii="Arial" w:hAnsi="Arial" w:cs="Arial"/>
          <w:sz w:val="20"/>
        </w:rPr>
      </w:pPr>
      <w:r w:rsidRPr="0099716F">
        <w:rPr>
          <w:rFonts w:ascii="Sofia Sans" w:hAnsi="Sofia Sans" w:cs="Arial"/>
        </w:rPr>
        <w:t>След извършените дейности, СПЕП на СТ се предават на Възложителя в експлоатационна готовност</w:t>
      </w:r>
      <w:r w:rsidRPr="0099716F">
        <w:rPr>
          <w:rFonts w:ascii="Arial" w:hAnsi="Arial" w:cs="Arial"/>
          <w:sz w:val="20"/>
        </w:rPr>
        <w:t>.</w:t>
      </w:r>
      <w:bookmarkEnd w:id="5"/>
    </w:p>
    <w:p w14:paraId="7FFF3277" w14:textId="77777777" w:rsidR="00B517EB" w:rsidRPr="00E2265D" w:rsidRDefault="00B517EB" w:rsidP="00B517EB">
      <w:pPr>
        <w:pStyle w:val="a3"/>
        <w:ind w:left="0"/>
        <w:rPr>
          <w:rFonts w:ascii="Sofia Sans" w:hAnsi="Sofia Sans" w:cs="Arial"/>
          <w:b/>
          <w:u w:val="single"/>
        </w:rPr>
      </w:pPr>
      <w:r w:rsidRPr="00E2265D">
        <w:rPr>
          <w:rFonts w:ascii="Sofia Sans" w:hAnsi="Sofia Sans" w:cs="Arial"/>
          <w:b/>
          <w:u w:val="single"/>
        </w:rPr>
        <w:t>Обособена позиция 4:</w:t>
      </w:r>
    </w:p>
    <w:p w14:paraId="7C3FFEFB" w14:textId="77777777" w:rsidR="00B517EB" w:rsidRPr="00E2265D" w:rsidRDefault="00B517EB" w:rsidP="00B517EB">
      <w:pPr>
        <w:pStyle w:val="a3"/>
        <w:ind w:left="0"/>
        <w:rPr>
          <w:rFonts w:ascii="Sofia Sans" w:hAnsi="Sofia Sans" w:cs="Arial"/>
          <w:b/>
        </w:rPr>
      </w:pPr>
      <w:r w:rsidRPr="00E2265D">
        <w:rPr>
          <w:rFonts w:ascii="Sofia Sans" w:hAnsi="Sofia Sans" w:cs="Arial"/>
          <w:b/>
        </w:rPr>
        <w:t>Техническо обслужване и ремонтни дейности по система СПЕП на СТ, ВЕЦ „Въча 2"</w:t>
      </w:r>
    </w:p>
    <w:p w14:paraId="3E25D7D9" w14:textId="77777777" w:rsidR="00B517EB" w:rsidRPr="00E2265D" w:rsidRDefault="00B517EB" w:rsidP="00B517EB">
      <w:pPr>
        <w:pStyle w:val="a3"/>
        <w:tabs>
          <w:tab w:val="left" w:pos="284"/>
        </w:tabs>
        <w:ind w:left="0"/>
        <w:rPr>
          <w:rFonts w:ascii="Sofia Sans" w:hAnsi="Sofia Sans" w:cs="Arial"/>
        </w:rPr>
      </w:pPr>
      <w:r w:rsidRPr="00E2265D">
        <w:rPr>
          <w:rFonts w:ascii="Sofia Sans" w:hAnsi="Sofia Sans" w:cs="Arial"/>
        </w:rPr>
        <w:t xml:space="preserve">Във ВЕЦ „Въча 2”, в ОРУ 110 kV, има 1 брой силов трансформатор (СТ). СТ работи в блок с ХГ1 и ХГ2. </w:t>
      </w:r>
    </w:p>
    <w:p w14:paraId="4CD672A1" w14:textId="77777777" w:rsidR="00B517EB" w:rsidRPr="00E2265D" w:rsidRDefault="00B517EB" w:rsidP="00B517EB">
      <w:pPr>
        <w:tabs>
          <w:tab w:val="left" w:pos="284"/>
        </w:tabs>
        <w:rPr>
          <w:rFonts w:ascii="Sofia Sans" w:hAnsi="Sofia Sans" w:cs="Arial"/>
        </w:rPr>
      </w:pPr>
      <w:r w:rsidRPr="00E2265D">
        <w:rPr>
          <w:rFonts w:ascii="Sofia Sans" w:hAnsi="Sofia Sans" w:cs="Arial"/>
        </w:rPr>
        <w:t>СТ и СПЕП към него имат следните данни:</w:t>
      </w:r>
    </w:p>
    <w:p w14:paraId="27872F33" w14:textId="77777777" w:rsidR="00B517EB" w:rsidRPr="00E2265D" w:rsidRDefault="00B517EB" w:rsidP="00B517EB">
      <w:pPr>
        <w:tabs>
          <w:tab w:val="left" w:pos="284"/>
        </w:tabs>
        <w:spacing w:after="120"/>
        <w:rPr>
          <w:rFonts w:ascii="Sofia Sans" w:hAnsi="Sofia Sans" w:cs="Arial"/>
          <w:b/>
          <w:bCs/>
        </w:rPr>
      </w:pPr>
      <w:r w:rsidRPr="00E2265D">
        <w:rPr>
          <w:rFonts w:ascii="Sofia Sans" w:hAnsi="Sofia Sans" w:cs="Arial"/>
          <w:b/>
          <w:bCs/>
        </w:rPr>
        <w:t>СТ:</w:t>
      </w:r>
    </w:p>
    <w:p w14:paraId="082A88E7" w14:textId="77777777" w:rsidR="00B517EB" w:rsidRPr="00E2265D" w:rsidRDefault="00B517EB" w:rsidP="005006E6">
      <w:pPr>
        <w:pStyle w:val="a3"/>
        <w:numPr>
          <w:ilvl w:val="0"/>
          <w:numId w:val="14"/>
        </w:numPr>
        <w:tabs>
          <w:tab w:val="left" w:pos="284"/>
          <w:tab w:val="left" w:pos="567"/>
        </w:tabs>
        <w:spacing w:after="0" w:line="240" w:lineRule="auto"/>
        <w:ind w:left="284" w:firstLine="0"/>
        <w:jc w:val="both"/>
        <w:rPr>
          <w:rFonts w:ascii="Sofia Sans" w:hAnsi="Sofia Sans" w:cs="Arial"/>
        </w:rPr>
      </w:pPr>
      <w:r w:rsidRPr="00E2265D">
        <w:rPr>
          <w:rFonts w:ascii="Sofia Sans" w:hAnsi="Sofia Sans" w:cs="Arial"/>
        </w:rPr>
        <w:t>тип ТМ 10000/110, трифазен, 50 MVA;</w:t>
      </w:r>
    </w:p>
    <w:p w14:paraId="62D2C36F" w14:textId="77777777" w:rsidR="00B517EB" w:rsidRPr="00E2265D" w:rsidRDefault="00B517EB" w:rsidP="005006E6">
      <w:pPr>
        <w:pStyle w:val="a3"/>
        <w:numPr>
          <w:ilvl w:val="0"/>
          <w:numId w:val="14"/>
        </w:numPr>
        <w:tabs>
          <w:tab w:val="left" w:pos="284"/>
          <w:tab w:val="left" w:pos="567"/>
        </w:tabs>
        <w:spacing w:after="0" w:line="240" w:lineRule="auto"/>
        <w:ind w:left="284" w:firstLine="0"/>
        <w:jc w:val="both"/>
        <w:rPr>
          <w:rFonts w:ascii="Sofia Sans" w:hAnsi="Sofia Sans" w:cs="Arial"/>
        </w:rPr>
      </w:pPr>
      <w:r w:rsidRPr="00E2265D">
        <w:rPr>
          <w:rFonts w:ascii="Sofia Sans" w:hAnsi="Sofia Sans" w:cs="Arial"/>
        </w:rPr>
        <w:t>110±2x2,5%/6,3 kV;</w:t>
      </w:r>
    </w:p>
    <w:p w14:paraId="4AA05809" w14:textId="77777777" w:rsidR="00B517EB" w:rsidRPr="00E2265D" w:rsidRDefault="00B517EB" w:rsidP="005006E6">
      <w:pPr>
        <w:pStyle w:val="a3"/>
        <w:numPr>
          <w:ilvl w:val="0"/>
          <w:numId w:val="14"/>
        </w:numPr>
        <w:tabs>
          <w:tab w:val="left" w:pos="284"/>
          <w:tab w:val="left" w:pos="567"/>
        </w:tabs>
        <w:spacing w:after="0" w:line="240" w:lineRule="auto"/>
        <w:ind w:left="284" w:firstLine="0"/>
        <w:jc w:val="both"/>
        <w:rPr>
          <w:rFonts w:ascii="Sofia Sans" w:hAnsi="Sofia Sans" w:cs="Arial"/>
        </w:rPr>
      </w:pPr>
      <w:r w:rsidRPr="00E2265D">
        <w:rPr>
          <w:rFonts w:ascii="Sofia Sans" w:hAnsi="Sofia Sans" w:cs="Arial"/>
        </w:rPr>
        <w:t>52,5/916 А;</w:t>
      </w:r>
    </w:p>
    <w:p w14:paraId="045E1B87" w14:textId="77777777" w:rsidR="00B517EB" w:rsidRPr="00E2265D" w:rsidRDefault="00B517EB" w:rsidP="005006E6">
      <w:pPr>
        <w:pStyle w:val="a3"/>
        <w:numPr>
          <w:ilvl w:val="0"/>
          <w:numId w:val="14"/>
        </w:numPr>
        <w:tabs>
          <w:tab w:val="left" w:pos="284"/>
          <w:tab w:val="left" w:pos="567"/>
        </w:tabs>
        <w:spacing w:after="120" w:line="240" w:lineRule="auto"/>
        <w:ind w:left="284" w:firstLine="0"/>
        <w:contextualSpacing w:val="0"/>
        <w:jc w:val="both"/>
        <w:rPr>
          <w:rFonts w:ascii="Sofia Sans" w:hAnsi="Sofia Sans" w:cs="Arial"/>
        </w:rPr>
      </w:pPr>
      <w:r w:rsidRPr="00E2265D">
        <w:rPr>
          <w:rFonts w:ascii="Sofia Sans" w:hAnsi="Sofia Sans" w:cs="Arial"/>
        </w:rPr>
        <w:t xml:space="preserve">сериен № на СТ </w:t>
      </w:r>
      <w:bookmarkStart w:id="6" w:name="_Hlk159337922"/>
      <w:r w:rsidRPr="00E2265D">
        <w:rPr>
          <w:rFonts w:ascii="Sofia Sans" w:hAnsi="Sofia Sans" w:cs="Arial"/>
        </w:rPr>
        <w:t>–</w:t>
      </w:r>
      <w:bookmarkEnd w:id="6"/>
      <w:r w:rsidRPr="00E2265D">
        <w:rPr>
          <w:rFonts w:ascii="Sofia Sans" w:hAnsi="Sofia Sans" w:cs="Arial"/>
        </w:rPr>
        <w:t xml:space="preserve"> </w:t>
      </w:r>
      <w:r w:rsidRPr="00E2265D">
        <w:rPr>
          <w:rFonts w:ascii="Sofia Sans" w:hAnsi="Sofia Sans" w:cs="Arial"/>
          <w:noProof/>
        </w:rPr>
        <w:t>106664.</w:t>
      </w:r>
    </w:p>
    <w:p w14:paraId="2952BDBF" w14:textId="77777777" w:rsidR="00B517EB" w:rsidRPr="00E2265D" w:rsidRDefault="00B517EB" w:rsidP="00B517EB">
      <w:pPr>
        <w:tabs>
          <w:tab w:val="left" w:pos="284"/>
        </w:tabs>
        <w:rPr>
          <w:rFonts w:ascii="Sofia Sans" w:hAnsi="Sofia Sans" w:cs="Arial"/>
          <w:b/>
          <w:bCs/>
        </w:rPr>
      </w:pPr>
      <w:r w:rsidRPr="00E2265D">
        <w:rPr>
          <w:rFonts w:ascii="Sofia Sans" w:hAnsi="Sofia Sans" w:cs="Arial"/>
          <w:b/>
          <w:bCs/>
        </w:rPr>
        <w:t>На СТ е монтирана 1 брой СПЕП:</w:t>
      </w:r>
    </w:p>
    <w:p w14:paraId="66460899" w14:textId="77777777" w:rsidR="00B517EB" w:rsidRPr="00E2265D" w:rsidRDefault="00B517EB" w:rsidP="005006E6">
      <w:pPr>
        <w:pStyle w:val="af8"/>
        <w:numPr>
          <w:ilvl w:val="0"/>
          <w:numId w:val="13"/>
        </w:numPr>
        <w:tabs>
          <w:tab w:val="left" w:pos="205"/>
          <w:tab w:val="left" w:pos="567"/>
        </w:tabs>
        <w:spacing w:after="0" w:line="240" w:lineRule="auto"/>
        <w:ind w:left="0" w:right="142" w:firstLine="284"/>
        <w:rPr>
          <w:rFonts w:ascii="Sofia Sans" w:hAnsi="Sofia Sans" w:cs="Arial"/>
          <w:w w:val="90"/>
        </w:rPr>
      </w:pPr>
      <w:r w:rsidRPr="00E2265D">
        <w:rPr>
          <w:rFonts w:ascii="Sofia Sans" w:hAnsi="Sofia Sans" w:cs="Arial"/>
          <w:w w:val="90"/>
        </w:rPr>
        <w:t>производител - „Shenzhen Huadian Electriciti Fire Prevention” Ltd;</w:t>
      </w:r>
    </w:p>
    <w:p w14:paraId="27C4C8F9" w14:textId="77777777" w:rsidR="00B517EB" w:rsidRPr="00E2265D" w:rsidRDefault="00B517EB" w:rsidP="005006E6">
      <w:pPr>
        <w:pStyle w:val="af8"/>
        <w:numPr>
          <w:ilvl w:val="0"/>
          <w:numId w:val="6"/>
        </w:numPr>
        <w:tabs>
          <w:tab w:val="left" w:pos="280"/>
          <w:tab w:val="left" w:pos="567"/>
        </w:tabs>
        <w:spacing w:after="0" w:line="240" w:lineRule="auto"/>
        <w:ind w:left="0" w:firstLine="284"/>
        <w:jc w:val="both"/>
        <w:rPr>
          <w:rFonts w:ascii="Sofia Sans" w:hAnsi="Sofia Sans" w:cs="Arial"/>
          <w:w w:val="90"/>
        </w:rPr>
      </w:pPr>
      <w:r w:rsidRPr="00E2265D">
        <w:rPr>
          <w:rFonts w:ascii="Sofia Sans" w:hAnsi="Sofia Sans" w:cs="Arial"/>
          <w:w w:val="90"/>
        </w:rPr>
        <w:t xml:space="preserve">тип на системата – </w:t>
      </w:r>
      <w:r w:rsidRPr="00E2265D">
        <w:rPr>
          <w:rFonts w:ascii="Sofia Sans" w:hAnsi="Sofia Sans" w:cs="Arial"/>
        </w:rPr>
        <w:t>FMD201</w:t>
      </w:r>
      <w:r w:rsidRPr="00E2265D">
        <w:rPr>
          <w:rFonts w:ascii="Sofia Sans" w:hAnsi="Sofia Sans" w:cs="Arial"/>
          <w:w w:val="90"/>
        </w:rPr>
        <w:t>;</w:t>
      </w:r>
    </w:p>
    <w:p w14:paraId="435EC7CE" w14:textId="77777777" w:rsidR="00B517EB" w:rsidRPr="00E2265D" w:rsidRDefault="00B517EB" w:rsidP="005006E6">
      <w:pPr>
        <w:pStyle w:val="af8"/>
        <w:numPr>
          <w:ilvl w:val="0"/>
          <w:numId w:val="6"/>
        </w:numPr>
        <w:tabs>
          <w:tab w:val="left" w:pos="280"/>
          <w:tab w:val="left" w:pos="567"/>
        </w:tabs>
        <w:spacing w:line="240" w:lineRule="auto"/>
        <w:ind w:left="0" w:firstLine="284"/>
        <w:jc w:val="both"/>
        <w:rPr>
          <w:rFonts w:ascii="Sofia Sans" w:hAnsi="Sofia Sans" w:cs="Arial"/>
          <w:w w:val="90"/>
        </w:rPr>
      </w:pPr>
      <w:r w:rsidRPr="00E2265D">
        <w:rPr>
          <w:rFonts w:ascii="Sofia Sans" w:hAnsi="Sofia Sans" w:cs="Arial"/>
          <w:w w:val="90"/>
        </w:rPr>
        <w:t>въведена в експлоатация на 2009 г.</w:t>
      </w:r>
    </w:p>
    <w:p w14:paraId="26241164" w14:textId="77777777" w:rsidR="00B517EB" w:rsidRPr="00E2265D" w:rsidRDefault="00B517EB" w:rsidP="00B517EB">
      <w:pPr>
        <w:pStyle w:val="a3"/>
        <w:widowControl w:val="0"/>
        <w:shd w:val="clear" w:color="auto" w:fill="FFFFFF"/>
        <w:overflowPunct w:val="0"/>
        <w:autoSpaceDE w:val="0"/>
        <w:autoSpaceDN w:val="0"/>
        <w:adjustRightInd w:val="0"/>
        <w:spacing w:after="120"/>
        <w:ind w:left="0"/>
        <w:contextualSpacing w:val="0"/>
        <w:textAlignment w:val="baseline"/>
        <w:rPr>
          <w:rFonts w:ascii="Sofia Sans" w:hAnsi="Sofia Sans" w:cs="Arial"/>
        </w:rPr>
      </w:pPr>
      <w:r w:rsidRPr="00E2265D">
        <w:rPr>
          <w:rFonts w:ascii="Sofia Sans" w:hAnsi="Sofia Sans" w:cs="Arial"/>
        </w:rPr>
        <w:t>Техническо обслужване за 1 брой СПЕП към СТ1, което включва:</w:t>
      </w:r>
    </w:p>
    <w:tbl>
      <w:tblPr>
        <w:tblW w:w="9300" w:type="dxa"/>
        <w:tblInd w:w="-15" w:type="dxa"/>
        <w:tblLayout w:type="fixed"/>
        <w:tblLook w:val="04A0" w:firstRow="1" w:lastRow="0" w:firstColumn="1" w:lastColumn="0" w:noHBand="0" w:noVBand="1"/>
      </w:tblPr>
      <w:tblGrid>
        <w:gridCol w:w="633"/>
        <w:gridCol w:w="8667"/>
      </w:tblGrid>
      <w:tr w:rsidR="00B517EB" w:rsidRPr="00AB1E55" w14:paraId="36E4CB16" w14:textId="77777777" w:rsidTr="00841090">
        <w:trPr>
          <w:trHeight w:val="240"/>
        </w:trPr>
        <w:tc>
          <w:tcPr>
            <w:tcW w:w="415" w:type="dxa"/>
            <w:tcBorders>
              <w:top w:val="single" w:sz="4" w:space="0" w:color="000000"/>
              <w:left w:val="single" w:sz="4" w:space="0" w:color="000000"/>
              <w:bottom w:val="single" w:sz="4" w:space="0" w:color="000000"/>
              <w:right w:val="single" w:sz="4" w:space="0" w:color="000000"/>
            </w:tcBorders>
            <w:vAlign w:val="center"/>
            <w:hideMark/>
          </w:tcPr>
          <w:p w14:paraId="50BBDDDA" w14:textId="77777777" w:rsidR="00B517EB" w:rsidRPr="00AB1E55" w:rsidRDefault="00B517EB" w:rsidP="00841090">
            <w:pPr>
              <w:jc w:val="center"/>
              <w:rPr>
                <w:rFonts w:ascii="Arial" w:hAnsi="Arial" w:cs="Arial"/>
                <w:sz w:val="20"/>
                <w:lang w:eastAsia="bg-BG"/>
              </w:rPr>
            </w:pPr>
          </w:p>
        </w:tc>
        <w:tc>
          <w:tcPr>
            <w:tcW w:w="5685" w:type="dxa"/>
            <w:tcBorders>
              <w:top w:val="single" w:sz="4" w:space="0" w:color="000000"/>
              <w:left w:val="nil"/>
              <w:bottom w:val="single" w:sz="4" w:space="0" w:color="000000"/>
              <w:right w:val="single" w:sz="4" w:space="0" w:color="000000"/>
            </w:tcBorders>
            <w:vAlign w:val="center"/>
            <w:hideMark/>
          </w:tcPr>
          <w:p w14:paraId="523ADAB2" w14:textId="77777777" w:rsidR="00B517EB" w:rsidRPr="00E2265D" w:rsidRDefault="00B517EB" w:rsidP="00841090">
            <w:pPr>
              <w:jc w:val="center"/>
              <w:rPr>
                <w:rFonts w:ascii="Sofia Sans" w:hAnsi="Sofia Sans" w:cs="Arial"/>
                <w:sz w:val="20"/>
                <w:lang w:eastAsia="bg-BG"/>
              </w:rPr>
            </w:pPr>
            <w:r w:rsidRPr="00E2265D">
              <w:rPr>
                <w:rFonts w:ascii="Sofia Sans" w:hAnsi="Sofia Sans" w:cs="Arial"/>
                <w:b/>
                <w:sz w:val="20"/>
                <w:lang w:eastAsia="bg-BG"/>
              </w:rPr>
              <w:t>I. Пулт за управление (ПУ)</w:t>
            </w:r>
          </w:p>
        </w:tc>
      </w:tr>
      <w:tr w:rsidR="00B517EB" w:rsidRPr="00AB1E55" w14:paraId="690A5068" w14:textId="77777777" w:rsidTr="00841090">
        <w:trPr>
          <w:trHeight w:val="272"/>
        </w:trPr>
        <w:tc>
          <w:tcPr>
            <w:tcW w:w="415" w:type="dxa"/>
            <w:tcBorders>
              <w:top w:val="nil"/>
              <w:left w:val="single" w:sz="4" w:space="0" w:color="000000"/>
              <w:bottom w:val="single" w:sz="4" w:space="0" w:color="000000"/>
              <w:right w:val="single" w:sz="4" w:space="0" w:color="000000"/>
            </w:tcBorders>
            <w:vAlign w:val="center"/>
            <w:hideMark/>
          </w:tcPr>
          <w:p w14:paraId="024FDE77"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1</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4D163C0B"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захранващо напрежение (220VDC ± 10% )</w:t>
            </w:r>
          </w:p>
        </w:tc>
      </w:tr>
      <w:tr w:rsidR="00B517EB" w:rsidRPr="00AB1E55" w14:paraId="7FA1FF94" w14:textId="77777777" w:rsidTr="00841090">
        <w:trPr>
          <w:trHeight w:val="247"/>
        </w:trPr>
        <w:tc>
          <w:tcPr>
            <w:tcW w:w="415" w:type="dxa"/>
            <w:tcBorders>
              <w:top w:val="nil"/>
              <w:left w:val="single" w:sz="4" w:space="0" w:color="000000"/>
              <w:bottom w:val="single" w:sz="4" w:space="0" w:color="000000"/>
              <w:right w:val="single" w:sz="4" w:space="0" w:color="000000"/>
            </w:tcBorders>
            <w:vAlign w:val="center"/>
            <w:hideMark/>
          </w:tcPr>
          <w:p w14:paraId="4BBB9187"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2</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75CAC986"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светодиодната индикация</w:t>
            </w:r>
          </w:p>
        </w:tc>
      </w:tr>
      <w:tr w:rsidR="00B517EB" w:rsidRPr="00AB1E55" w14:paraId="603735B6"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hideMark/>
          </w:tcPr>
          <w:p w14:paraId="04D6D22C"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404989C6" w14:textId="77777777" w:rsidR="00B517EB" w:rsidRPr="00E2265D" w:rsidRDefault="00B517EB" w:rsidP="00841090">
            <w:pPr>
              <w:jc w:val="center"/>
              <w:rPr>
                <w:rFonts w:ascii="Sofia Sans" w:hAnsi="Sofia Sans" w:cs="Arial"/>
                <w:sz w:val="20"/>
                <w:lang w:eastAsia="bg-BG"/>
              </w:rPr>
            </w:pPr>
            <w:r w:rsidRPr="00E2265D">
              <w:rPr>
                <w:rFonts w:ascii="Sofia Sans" w:hAnsi="Sofia Sans" w:cs="Arial"/>
                <w:b/>
                <w:sz w:val="20"/>
                <w:lang w:eastAsia="bg-BG"/>
              </w:rPr>
              <w:t>II. Шкаф с азот</w:t>
            </w:r>
          </w:p>
        </w:tc>
      </w:tr>
      <w:tr w:rsidR="00B517EB" w:rsidRPr="00AB1E55" w14:paraId="27469079"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hideMark/>
          </w:tcPr>
          <w:p w14:paraId="41147D94"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1</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4A227746"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налягането на азотната бутилка</w:t>
            </w:r>
          </w:p>
        </w:tc>
      </w:tr>
      <w:tr w:rsidR="00B517EB" w:rsidRPr="00AB1E55" w14:paraId="388B7A15"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hideMark/>
          </w:tcPr>
          <w:p w14:paraId="592135D7"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2</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6A1B68AC"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светодиодната индикация</w:t>
            </w:r>
          </w:p>
        </w:tc>
      </w:tr>
      <w:tr w:rsidR="00B517EB" w:rsidRPr="00AB1E55" w14:paraId="48765D47" w14:textId="77777777" w:rsidTr="00841090">
        <w:trPr>
          <w:trHeight w:val="70"/>
        </w:trPr>
        <w:tc>
          <w:tcPr>
            <w:tcW w:w="415" w:type="dxa"/>
            <w:tcBorders>
              <w:top w:val="nil"/>
              <w:left w:val="single" w:sz="4" w:space="0" w:color="000000"/>
              <w:bottom w:val="single" w:sz="4" w:space="0" w:color="000000"/>
              <w:right w:val="single" w:sz="4" w:space="0" w:color="000000"/>
            </w:tcBorders>
            <w:vAlign w:val="center"/>
            <w:hideMark/>
          </w:tcPr>
          <w:p w14:paraId="59D74B2C"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336BC521" w14:textId="77777777" w:rsidR="00B517EB" w:rsidRPr="00E2265D" w:rsidRDefault="00B517EB" w:rsidP="00841090">
            <w:pPr>
              <w:jc w:val="center"/>
              <w:rPr>
                <w:rFonts w:ascii="Sofia Sans" w:hAnsi="Sofia Sans" w:cs="Arial"/>
                <w:sz w:val="20"/>
                <w:lang w:eastAsia="bg-BG"/>
              </w:rPr>
            </w:pPr>
            <w:r w:rsidRPr="00E2265D">
              <w:rPr>
                <w:rFonts w:ascii="Sofia Sans" w:hAnsi="Sofia Sans" w:cs="Arial"/>
                <w:b/>
                <w:sz w:val="20"/>
                <w:lang w:eastAsia="bg-BG"/>
              </w:rPr>
              <w:t>III. Тръбопроводи</w:t>
            </w:r>
          </w:p>
        </w:tc>
      </w:tr>
      <w:tr w:rsidR="00B517EB" w:rsidRPr="00AB1E55" w14:paraId="3F888D08" w14:textId="77777777" w:rsidTr="00841090">
        <w:trPr>
          <w:trHeight w:val="193"/>
        </w:trPr>
        <w:tc>
          <w:tcPr>
            <w:tcW w:w="415" w:type="dxa"/>
            <w:tcBorders>
              <w:top w:val="nil"/>
              <w:left w:val="single" w:sz="4" w:space="0" w:color="000000"/>
              <w:bottom w:val="single" w:sz="4" w:space="0" w:color="000000"/>
              <w:right w:val="single" w:sz="4" w:space="0" w:color="000000"/>
            </w:tcBorders>
            <w:vAlign w:val="center"/>
          </w:tcPr>
          <w:p w14:paraId="7FE541E8"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191E6EAC"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резбови и фланцови съединения за теч на масло</w:t>
            </w:r>
          </w:p>
        </w:tc>
      </w:tr>
      <w:tr w:rsidR="00B517EB" w:rsidRPr="00AB1E55" w14:paraId="7ABB2A26" w14:textId="77777777" w:rsidTr="00B517EB">
        <w:trPr>
          <w:trHeight w:val="80"/>
        </w:trPr>
        <w:tc>
          <w:tcPr>
            <w:tcW w:w="415" w:type="dxa"/>
            <w:tcBorders>
              <w:top w:val="nil"/>
              <w:left w:val="single" w:sz="4" w:space="0" w:color="000000"/>
              <w:bottom w:val="single" w:sz="4" w:space="0" w:color="auto"/>
              <w:right w:val="single" w:sz="4" w:space="0" w:color="000000"/>
            </w:tcBorders>
            <w:vAlign w:val="center"/>
            <w:hideMark/>
          </w:tcPr>
          <w:p w14:paraId="74974FDC"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auto"/>
              <w:right w:val="single" w:sz="4" w:space="0" w:color="000000"/>
            </w:tcBorders>
            <w:vAlign w:val="center"/>
            <w:hideMark/>
          </w:tcPr>
          <w:p w14:paraId="6BDF9099" w14:textId="77777777" w:rsidR="00B517EB" w:rsidRPr="00E2265D" w:rsidRDefault="00B517EB" w:rsidP="00841090">
            <w:pPr>
              <w:jc w:val="center"/>
              <w:rPr>
                <w:rFonts w:ascii="Sofia Sans" w:hAnsi="Sofia Sans" w:cs="Arial"/>
                <w:sz w:val="20"/>
                <w:lang w:eastAsia="bg-BG"/>
              </w:rPr>
            </w:pPr>
            <w:r w:rsidRPr="00E2265D">
              <w:rPr>
                <w:rFonts w:ascii="Sofia Sans" w:hAnsi="Sofia Sans" w:cs="Arial"/>
                <w:b/>
                <w:sz w:val="20"/>
                <w:lang w:eastAsia="bg-BG"/>
              </w:rPr>
              <w:t>IV. Елементи на системата</w:t>
            </w:r>
          </w:p>
        </w:tc>
      </w:tr>
      <w:tr w:rsidR="00B517EB" w:rsidRPr="00AB1E55" w14:paraId="6AF4AD3C" w14:textId="77777777" w:rsidTr="00B517EB">
        <w:trPr>
          <w:trHeight w:val="173"/>
        </w:trPr>
        <w:tc>
          <w:tcPr>
            <w:tcW w:w="415" w:type="dxa"/>
            <w:tcBorders>
              <w:top w:val="single" w:sz="4" w:space="0" w:color="auto"/>
              <w:left w:val="single" w:sz="4" w:space="0" w:color="000000"/>
              <w:bottom w:val="single" w:sz="4" w:space="0" w:color="auto"/>
              <w:right w:val="single" w:sz="4" w:space="0" w:color="000000"/>
            </w:tcBorders>
            <w:vAlign w:val="center"/>
            <w:hideMark/>
          </w:tcPr>
          <w:p w14:paraId="794CFBA6"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1</w:t>
            </w:r>
            <w:r>
              <w:rPr>
                <w:rFonts w:ascii="Arial" w:hAnsi="Arial" w:cs="Arial"/>
                <w:sz w:val="20"/>
                <w:lang w:val="en-US" w:eastAsia="bg-BG"/>
              </w:rPr>
              <w:t>.</w:t>
            </w:r>
          </w:p>
        </w:tc>
        <w:tc>
          <w:tcPr>
            <w:tcW w:w="5685" w:type="dxa"/>
            <w:tcBorders>
              <w:top w:val="single" w:sz="4" w:space="0" w:color="auto"/>
              <w:left w:val="nil"/>
              <w:bottom w:val="single" w:sz="4" w:space="0" w:color="auto"/>
              <w:right w:val="single" w:sz="4" w:space="0" w:color="000000"/>
            </w:tcBorders>
            <w:vAlign w:val="center"/>
            <w:hideMark/>
          </w:tcPr>
          <w:p w14:paraId="195EF549"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Пожарни детектори – 7 бр.</w:t>
            </w:r>
          </w:p>
        </w:tc>
      </w:tr>
      <w:tr w:rsidR="00B517EB" w:rsidRPr="00AB1E55" w14:paraId="6AD322E2" w14:textId="77777777" w:rsidTr="00B517EB">
        <w:trPr>
          <w:trHeight w:val="156"/>
        </w:trPr>
        <w:tc>
          <w:tcPr>
            <w:tcW w:w="415" w:type="dxa"/>
            <w:tcBorders>
              <w:top w:val="single" w:sz="4" w:space="0" w:color="auto"/>
              <w:left w:val="single" w:sz="4" w:space="0" w:color="000000"/>
              <w:bottom w:val="single" w:sz="4" w:space="0" w:color="000000"/>
              <w:right w:val="single" w:sz="4" w:space="0" w:color="000000"/>
            </w:tcBorders>
            <w:vAlign w:val="center"/>
            <w:hideMark/>
          </w:tcPr>
          <w:p w14:paraId="47A6CE15"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lastRenderedPageBreak/>
              <w:t>2</w:t>
            </w:r>
            <w:r>
              <w:rPr>
                <w:rFonts w:ascii="Arial" w:hAnsi="Arial" w:cs="Arial"/>
                <w:sz w:val="20"/>
                <w:lang w:val="en-US" w:eastAsia="bg-BG"/>
              </w:rPr>
              <w:t>.</w:t>
            </w:r>
          </w:p>
        </w:tc>
        <w:tc>
          <w:tcPr>
            <w:tcW w:w="5685" w:type="dxa"/>
            <w:tcBorders>
              <w:top w:val="single" w:sz="4" w:space="0" w:color="auto"/>
              <w:left w:val="nil"/>
              <w:bottom w:val="single" w:sz="4" w:space="0" w:color="000000"/>
              <w:right w:val="single" w:sz="4" w:space="0" w:color="000000"/>
            </w:tcBorders>
            <w:vAlign w:val="center"/>
            <w:hideMark/>
          </w:tcPr>
          <w:p w14:paraId="653CDC0F"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Отсечен клапан /Shutter/</w:t>
            </w:r>
          </w:p>
        </w:tc>
      </w:tr>
      <w:tr w:rsidR="00B517EB" w:rsidRPr="00AB1E55" w14:paraId="332EC603" w14:textId="77777777" w:rsidTr="00841090">
        <w:trPr>
          <w:trHeight w:val="137"/>
        </w:trPr>
        <w:tc>
          <w:tcPr>
            <w:tcW w:w="415" w:type="dxa"/>
            <w:tcBorders>
              <w:top w:val="nil"/>
              <w:left w:val="single" w:sz="4" w:space="0" w:color="000000"/>
              <w:bottom w:val="single" w:sz="4" w:space="0" w:color="000000"/>
              <w:right w:val="single" w:sz="4" w:space="0" w:color="000000"/>
            </w:tcBorders>
            <w:vAlign w:val="center"/>
            <w:hideMark/>
          </w:tcPr>
          <w:p w14:paraId="40EE2679"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3</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0B46B8DE"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Датчик за повишено налягане на казана</w:t>
            </w:r>
          </w:p>
        </w:tc>
      </w:tr>
      <w:tr w:rsidR="00B517EB" w:rsidRPr="00AB1E55" w14:paraId="35D200DA" w14:textId="77777777" w:rsidTr="00841090">
        <w:trPr>
          <w:trHeight w:val="125"/>
        </w:trPr>
        <w:tc>
          <w:tcPr>
            <w:tcW w:w="415" w:type="dxa"/>
            <w:tcBorders>
              <w:top w:val="nil"/>
              <w:left w:val="single" w:sz="4" w:space="0" w:color="000000"/>
              <w:bottom w:val="single" w:sz="4" w:space="0" w:color="000000"/>
              <w:right w:val="single" w:sz="4" w:space="0" w:color="000000"/>
            </w:tcBorders>
            <w:vAlign w:val="center"/>
            <w:hideMark/>
          </w:tcPr>
          <w:p w14:paraId="246F1EC2"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55FBBEC2" w14:textId="77777777" w:rsidR="00B517EB" w:rsidRPr="00E2265D" w:rsidRDefault="00B517EB" w:rsidP="00841090">
            <w:pPr>
              <w:jc w:val="center"/>
              <w:rPr>
                <w:rFonts w:ascii="Sofia Sans" w:hAnsi="Sofia Sans" w:cs="Arial"/>
                <w:sz w:val="20"/>
                <w:lang w:eastAsia="bg-BG"/>
              </w:rPr>
            </w:pPr>
            <w:r w:rsidRPr="00E2265D">
              <w:rPr>
                <w:rFonts w:ascii="Sofia Sans" w:hAnsi="Sofia Sans" w:cs="Arial"/>
                <w:b/>
                <w:sz w:val="20"/>
                <w:lang w:eastAsia="bg-BG"/>
              </w:rPr>
              <w:t xml:space="preserve">V. Електрически тестове - </w:t>
            </w:r>
            <w:r w:rsidRPr="00E2265D">
              <w:rPr>
                <w:rFonts w:ascii="Sofia Sans" w:hAnsi="Sofia Sans" w:cs="Arial"/>
                <w:b/>
                <w:bCs/>
                <w:sz w:val="20"/>
                <w:lang w:eastAsia="bg-BG"/>
              </w:rPr>
              <w:t>ел. активатор се заменя с контролна лампа</w:t>
            </w:r>
            <w:r w:rsidRPr="00E2265D">
              <w:rPr>
                <w:rFonts w:ascii="Sofia Sans" w:hAnsi="Sofia Sans" w:cs="Arial"/>
                <w:sz w:val="20"/>
                <w:lang w:eastAsia="bg-BG"/>
              </w:rPr>
              <w:t>.</w:t>
            </w:r>
          </w:p>
        </w:tc>
      </w:tr>
      <w:tr w:rsidR="00B517EB" w:rsidRPr="00AB1E55" w14:paraId="6D2E0684" w14:textId="77777777" w:rsidTr="00841090">
        <w:trPr>
          <w:trHeight w:val="171"/>
        </w:trPr>
        <w:tc>
          <w:tcPr>
            <w:tcW w:w="415" w:type="dxa"/>
            <w:tcBorders>
              <w:top w:val="nil"/>
              <w:left w:val="single" w:sz="4" w:space="0" w:color="000000"/>
              <w:bottom w:val="single" w:sz="4" w:space="0" w:color="000000"/>
              <w:right w:val="single" w:sz="4" w:space="0" w:color="000000"/>
            </w:tcBorders>
            <w:vAlign w:val="center"/>
            <w:hideMark/>
          </w:tcPr>
          <w:p w14:paraId="54778602"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1</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085CDA44"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Тестове на системата в Ръчен режим</w:t>
            </w:r>
          </w:p>
        </w:tc>
      </w:tr>
      <w:tr w:rsidR="00B517EB" w:rsidRPr="00AB1E55" w14:paraId="3806FFFE" w14:textId="77777777" w:rsidTr="00841090">
        <w:trPr>
          <w:trHeight w:val="253"/>
        </w:trPr>
        <w:tc>
          <w:tcPr>
            <w:tcW w:w="415" w:type="dxa"/>
            <w:tcBorders>
              <w:top w:val="nil"/>
              <w:left w:val="single" w:sz="4" w:space="0" w:color="000000"/>
              <w:bottom w:val="single" w:sz="4" w:space="0" w:color="000000"/>
              <w:right w:val="single" w:sz="4" w:space="0" w:color="000000"/>
            </w:tcBorders>
            <w:vAlign w:val="center"/>
            <w:hideMark/>
          </w:tcPr>
          <w:p w14:paraId="19BCEF6A"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003979EC"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Задействане на електромагнитен прекъсвач, свети диод „АКТИВИРАН”</w:t>
            </w:r>
          </w:p>
        </w:tc>
      </w:tr>
      <w:tr w:rsidR="00B517EB" w:rsidRPr="00AB1E55" w14:paraId="02167126" w14:textId="77777777" w:rsidTr="00841090">
        <w:trPr>
          <w:trHeight w:val="95"/>
        </w:trPr>
        <w:tc>
          <w:tcPr>
            <w:tcW w:w="415" w:type="dxa"/>
            <w:tcBorders>
              <w:top w:val="nil"/>
              <w:left w:val="single" w:sz="4" w:space="0" w:color="000000"/>
              <w:bottom w:val="single" w:sz="4" w:space="0" w:color="000000"/>
              <w:right w:val="single" w:sz="4" w:space="0" w:color="000000"/>
            </w:tcBorders>
            <w:vAlign w:val="center"/>
            <w:hideMark/>
          </w:tcPr>
          <w:p w14:paraId="7F978205"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726404BB"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Отваряне на клапана за понижаване на налягането, свети диод „ОТВОРЕНА”</w:t>
            </w:r>
          </w:p>
        </w:tc>
      </w:tr>
      <w:tr w:rsidR="00B517EB" w:rsidRPr="00AB1E55" w14:paraId="2162DED9" w14:textId="77777777" w:rsidTr="00841090">
        <w:trPr>
          <w:trHeight w:val="227"/>
        </w:trPr>
        <w:tc>
          <w:tcPr>
            <w:tcW w:w="415" w:type="dxa"/>
            <w:tcBorders>
              <w:top w:val="single" w:sz="4" w:space="0" w:color="000000"/>
              <w:left w:val="single" w:sz="4" w:space="0" w:color="000000"/>
              <w:bottom w:val="single" w:sz="4" w:space="0" w:color="000000"/>
              <w:right w:val="single" w:sz="4" w:space="0" w:color="000000"/>
            </w:tcBorders>
            <w:vAlign w:val="center"/>
            <w:hideMark/>
          </w:tcPr>
          <w:p w14:paraId="31FF71FB" w14:textId="77777777" w:rsidR="00B517EB" w:rsidRPr="00AB1E55" w:rsidRDefault="00B517EB" w:rsidP="00841090">
            <w:pPr>
              <w:jc w:val="center"/>
              <w:rPr>
                <w:rFonts w:ascii="Arial" w:hAnsi="Arial" w:cs="Arial"/>
                <w:sz w:val="20"/>
                <w:lang w:eastAsia="bg-BG"/>
              </w:rPr>
            </w:pPr>
          </w:p>
        </w:tc>
        <w:tc>
          <w:tcPr>
            <w:tcW w:w="5685" w:type="dxa"/>
            <w:tcBorders>
              <w:top w:val="single" w:sz="4" w:space="0" w:color="000000"/>
              <w:left w:val="nil"/>
              <w:bottom w:val="single" w:sz="4" w:space="0" w:color="000000"/>
              <w:right w:val="single" w:sz="4" w:space="0" w:color="000000"/>
            </w:tcBorders>
            <w:vAlign w:val="center"/>
            <w:hideMark/>
          </w:tcPr>
          <w:p w14:paraId="2FC48659"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Отваряне на азотната клапа, свети диод „ОТВОРЕНА”</w:t>
            </w:r>
          </w:p>
        </w:tc>
      </w:tr>
      <w:tr w:rsidR="00B517EB" w:rsidRPr="00AB1E55" w14:paraId="06A0C44A" w14:textId="77777777" w:rsidTr="00841090">
        <w:trPr>
          <w:trHeight w:val="245"/>
        </w:trPr>
        <w:tc>
          <w:tcPr>
            <w:tcW w:w="415" w:type="dxa"/>
            <w:tcBorders>
              <w:top w:val="single" w:sz="4" w:space="0" w:color="000000"/>
              <w:left w:val="single" w:sz="4" w:space="0" w:color="000000"/>
              <w:bottom w:val="single" w:sz="4" w:space="0" w:color="000000"/>
              <w:right w:val="single" w:sz="4" w:space="0" w:color="000000"/>
            </w:tcBorders>
            <w:vAlign w:val="center"/>
            <w:hideMark/>
          </w:tcPr>
          <w:p w14:paraId="690BEE7D" w14:textId="77777777" w:rsidR="00B517EB" w:rsidRPr="00AB1E55" w:rsidRDefault="00B517EB" w:rsidP="00841090">
            <w:pPr>
              <w:jc w:val="center"/>
              <w:rPr>
                <w:rFonts w:ascii="Arial" w:hAnsi="Arial" w:cs="Arial"/>
                <w:sz w:val="20"/>
                <w:lang w:eastAsia="bg-BG"/>
              </w:rPr>
            </w:pP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09C93271"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Електродетонатора се активира след около 20 секунди</w:t>
            </w:r>
          </w:p>
        </w:tc>
      </w:tr>
      <w:tr w:rsidR="00B517EB" w:rsidRPr="00AB1E55" w14:paraId="13953BF0" w14:textId="77777777" w:rsidTr="00841090">
        <w:trPr>
          <w:trHeight w:val="209"/>
        </w:trPr>
        <w:tc>
          <w:tcPr>
            <w:tcW w:w="415" w:type="dxa"/>
            <w:tcBorders>
              <w:top w:val="single" w:sz="4" w:space="0" w:color="000000"/>
              <w:left w:val="single" w:sz="4" w:space="0" w:color="000000"/>
              <w:bottom w:val="single" w:sz="4" w:space="0" w:color="000000"/>
              <w:right w:val="single" w:sz="4" w:space="0" w:color="000000"/>
            </w:tcBorders>
            <w:vAlign w:val="center"/>
            <w:hideMark/>
          </w:tcPr>
          <w:p w14:paraId="6096F6F0"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2</w:t>
            </w:r>
            <w:r>
              <w:rPr>
                <w:rFonts w:ascii="Arial" w:hAnsi="Arial" w:cs="Arial"/>
                <w:sz w:val="20"/>
                <w:lang w:val="en-US" w:eastAsia="bg-BG"/>
              </w:rPr>
              <w:t>.</w:t>
            </w:r>
          </w:p>
        </w:tc>
        <w:tc>
          <w:tcPr>
            <w:tcW w:w="5685" w:type="dxa"/>
            <w:tcBorders>
              <w:top w:val="single" w:sz="4" w:space="0" w:color="000000"/>
              <w:left w:val="nil"/>
              <w:bottom w:val="single" w:sz="4" w:space="0" w:color="000000"/>
              <w:right w:val="single" w:sz="4" w:space="0" w:color="000000"/>
            </w:tcBorders>
            <w:vAlign w:val="center"/>
            <w:hideMark/>
          </w:tcPr>
          <w:p w14:paraId="1A8C4DE6"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Тестове на системата при Автоматичен режим</w:t>
            </w:r>
          </w:p>
        </w:tc>
      </w:tr>
      <w:tr w:rsidR="00B517EB" w:rsidRPr="00AB1E55" w14:paraId="6AED2070" w14:textId="77777777" w:rsidTr="00841090">
        <w:trPr>
          <w:trHeight w:val="272"/>
        </w:trPr>
        <w:tc>
          <w:tcPr>
            <w:tcW w:w="415" w:type="dxa"/>
            <w:tcBorders>
              <w:top w:val="single" w:sz="4" w:space="0" w:color="000000"/>
              <w:left w:val="single" w:sz="4" w:space="0" w:color="000000"/>
              <w:bottom w:val="single" w:sz="4" w:space="0" w:color="000000"/>
              <w:right w:val="single" w:sz="4" w:space="0" w:color="000000"/>
            </w:tcBorders>
            <w:vAlign w:val="center"/>
          </w:tcPr>
          <w:p w14:paraId="5F290F52" w14:textId="77777777" w:rsidR="00B517EB" w:rsidRPr="00AB1E55" w:rsidRDefault="00B517EB" w:rsidP="00841090">
            <w:pPr>
              <w:jc w:val="center"/>
              <w:rPr>
                <w:rFonts w:ascii="Arial" w:hAnsi="Arial" w:cs="Arial"/>
                <w:sz w:val="20"/>
                <w:lang w:eastAsia="bg-BG"/>
              </w:rPr>
            </w:pPr>
          </w:p>
        </w:tc>
        <w:tc>
          <w:tcPr>
            <w:tcW w:w="5685" w:type="dxa"/>
            <w:tcBorders>
              <w:top w:val="single" w:sz="4" w:space="0" w:color="000000"/>
              <w:left w:val="nil"/>
              <w:bottom w:val="single" w:sz="4" w:space="0" w:color="000000"/>
              <w:right w:val="single" w:sz="4" w:space="0" w:color="000000"/>
            </w:tcBorders>
            <w:vAlign w:val="center"/>
            <w:hideMark/>
          </w:tcPr>
          <w:p w14:paraId="453DB247"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сигнала от прекъсвача на трансформатора</w:t>
            </w:r>
          </w:p>
        </w:tc>
      </w:tr>
      <w:tr w:rsidR="00B517EB" w:rsidRPr="00AB1E55" w14:paraId="39B33E0A" w14:textId="77777777" w:rsidTr="00841090">
        <w:trPr>
          <w:trHeight w:val="254"/>
        </w:trPr>
        <w:tc>
          <w:tcPr>
            <w:tcW w:w="415" w:type="dxa"/>
            <w:tcBorders>
              <w:top w:val="nil"/>
              <w:left w:val="single" w:sz="4" w:space="0" w:color="000000"/>
              <w:bottom w:val="single" w:sz="4" w:space="0" w:color="000000"/>
              <w:right w:val="single" w:sz="4" w:space="0" w:color="000000"/>
            </w:tcBorders>
            <w:vAlign w:val="center"/>
            <w:hideMark/>
          </w:tcPr>
          <w:p w14:paraId="26024FF1"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41C18FB7"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Проверка на сигнал от ел. защитите на трансформатора</w:t>
            </w:r>
          </w:p>
        </w:tc>
      </w:tr>
      <w:tr w:rsidR="00B517EB" w:rsidRPr="00AB1E55" w14:paraId="7C8B18F6" w14:textId="77777777" w:rsidTr="00841090">
        <w:trPr>
          <w:trHeight w:val="276"/>
        </w:trPr>
        <w:tc>
          <w:tcPr>
            <w:tcW w:w="415" w:type="dxa"/>
            <w:tcBorders>
              <w:top w:val="nil"/>
              <w:left w:val="single" w:sz="4" w:space="0" w:color="000000"/>
              <w:bottom w:val="single" w:sz="4" w:space="0" w:color="000000"/>
              <w:right w:val="single" w:sz="4" w:space="0" w:color="000000"/>
            </w:tcBorders>
            <w:vAlign w:val="center"/>
            <w:hideMark/>
          </w:tcPr>
          <w:p w14:paraId="2C5FE851"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7660275E"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КОМБИНАЦИЯ „А”</w:t>
            </w:r>
          </w:p>
          <w:p w14:paraId="61D326F9"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Прекъсвач + повишено налягане в казана на трансформатора. Подаване на Азот. Светва диод „АКТИВИРАНЕ”</w:t>
            </w:r>
          </w:p>
        </w:tc>
      </w:tr>
      <w:tr w:rsidR="00B517EB" w:rsidRPr="00AB1E55" w14:paraId="2DAE1948" w14:textId="77777777" w:rsidTr="00841090">
        <w:trPr>
          <w:trHeight w:val="423"/>
        </w:trPr>
        <w:tc>
          <w:tcPr>
            <w:tcW w:w="415" w:type="dxa"/>
            <w:tcBorders>
              <w:top w:val="nil"/>
              <w:left w:val="single" w:sz="4" w:space="0" w:color="000000"/>
              <w:bottom w:val="single" w:sz="4" w:space="0" w:color="000000"/>
              <w:right w:val="single" w:sz="4" w:space="0" w:color="000000"/>
            </w:tcBorders>
            <w:vAlign w:val="center"/>
            <w:hideMark/>
          </w:tcPr>
          <w:p w14:paraId="7F4994E4"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44E1F506"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КОМБИНАЦИЯ „С”</w:t>
            </w:r>
          </w:p>
          <w:p w14:paraId="2B81CD4F"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Пожарни детектори + Електрозашита. Подаване на Азот. Светва диод „АКТИВИРАНЕ”</w:t>
            </w:r>
          </w:p>
        </w:tc>
      </w:tr>
      <w:tr w:rsidR="00B517EB" w:rsidRPr="00AB1E55" w14:paraId="3415DF4C" w14:textId="77777777" w:rsidTr="00841090">
        <w:trPr>
          <w:trHeight w:val="203"/>
        </w:trPr>
        <w:tc>
          <w:tcPr>
            <w:tcW w:w="415" w:type="dxa"/>
            <w:tcBorders>
              <w:top w:val="nil"/>
              <w:left w:val="single" w:sz="4" w:space="0" w:color="000000"/>
              <w:bottom w:val="single" w:sz="4" w:space="0" w:color="000000"/>
              <w:right w:val="single" w:sz="4" w:space="0" w:color="000000"/>
            </w:tcBorders>
            <w:vAlign w:val="center"/>
            <w:hideMark/>
          </w:tcPr>
          <w:p w14:paraId="0B0CA0DF" w14:textId="77777777" w:rsidR="00B517EB" w:rsidRPr="003B29D1" w:rsidRDefault="00B517EB" w:rsidP="00841090">
            <w:pPr>
              <w:jc w:val="center"/>
              <w:rPr>
                <w:rFonts w:ascii="Arial" w:hAnsi="Arial" w:cs="Arial"/>
                <w:sz w:val="20"/>
                <w:lang w:val="en-US" w:eastAsia="bg-BG"/>
              </w:rPr>
            </w:pPr>
            <w:r w:rsidRPr="00AB1E55">
              <w:rPr>
                <w:rFonts w:ascii="Arial" w:hAnsi="Arial" w:cs="Arial"/>
                <w:sz w:val="20"/>
                <w:lang w:eastAsia="bg-BG"/>
              </w:rPr>
              <w:t>3</w:t>
            </w:r>
            <w:r>
              <w:rPr>
                <w:rFonts w:ascii="Arial" w:hAnsi="Arial" w:cs="Arial"/>
                <w:sz w:val="20"/>
                <w:lang w:val="en-US" w:eastAsia="bg-BG"/>
              </w:rPr>
              <w:t>.</w:t>
            </w:r>
          </w:p>
        </w:tc>
        <w:tc>
          <w:tcPr>
            <w:tcW w:w="5685" w:type="dxa"/>
            <w:tcBorders>
              <w:top w:val="nil"/>
              <w:left w:val="nil"/>
              <w:bottom w:val="single" w:sz="4" w:space="0" w:color="000000"/>
              <w:right w:val="single" w:sz="4" w:space="0" w:color="000000"/>
            </w:tcBorders>
            <w:vAlign w:val="center"/>
            <w:hideMark/>
          </w:tcPr>
          <w:p w14:paraId="7E8449F3"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Тестове при Блокиране за Профилактика</w:t>
            </w:r>
          </w:p>
        </w:tc>
      </w:tr>
      <w:tr w:rsidR="00B517EB" w:rsidRPr="00AB1E55" w14:paraId="49F6BF18" w14:textId="77777777" w:rsidTr="00841090">
        <w:trPr>
          <w:trHeight w:val="94"/>
        </w:trPr>
        <w:tc>
          <w:tcPr>
            <w:tcW w:w="415" w:type="dxa"/>
            <w:tcBorders>
              <w:top w:val="nil"/>
              <w:left w:val="single" w:sz="4" w:space="0" w:color="000000"/>
              <w:bottom w:val="single" w:sz="4" w:space="0" w:color="000000"/>
              <w:right w:val="single" w:sz="4" w:space="0" w:color="000000"/>
            </w:tcBorders>
            <w:vAlign w:val="center"/>
          </w:tcPr>
          <w:p w14:paraId="46242F5D"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hideMark/>
          </w:tcPr>
          <w:p w14:paraId="7539EAEF"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Ръчно активиране „MANUAL”. Не се подава Азот</w:t>
            </w:r>
          </w:p>
        </w:tc>
      </w:tr>
      <w:tr w:rsidR="00B517EB" w:rsidRPr="00AB1E55" w14:paraId="609CE6B1" w14:textId="77777777" w:rsidTr="00841090">
        <w:trPr>
          <w:trHeight w:val="139"/>
        </w:trPr>
        <w:tc>
          <w:tcPr>
            <w:tcW w:w="415" w:type="dxa"/>
            <w:tcBorders>
              <w:top w:val="nil"/>
              <w:left w:val="single" w:sz="4" w:space="0" w:color="000000"/>
              <w:bottom w:val="single" w:sz="4" w:space="0" w:color="000000"/>
              <w:right w:val="single" w:sz="4" w:space="0" w:color="000000"/>
            </w:tcBorders>
            <w:vAlign w:val="center"/>
            <w:hideMark/>
          </w:tcPr>
          <w:p w14:paraId="1A0DE7B1" w14:textId="77777777" w:rsidR="00B517EB" w:rsidRPr="00AB1E55" w:rsidRDefault="00B517EB" w:rsidP="00841090">
            <w:pPr>
              <w:jc w:val="center"/>
              <w:rPr>
                <w:rFonts w:ascii="Arial" w:hAnsi="Arial" w:cs="Arial"/>
                <w:sz w:val="20"/>
                <w:lang w:eastAsia="bg-BG"/>
              </w:rPr>
            </w:pPr>
            <w:r w:rsidRPr="00AB1E55">
              <w:rPr>
                <w:rFonts w:ascii="Arial" w:hAnsi="Arial" w:cs="Arial"/>
                <w:sz w:val="20"/>
                <w:lang w:eastAsia="bg-BG"/>
              </w:rPr>
              <w:t> </w:t>
            </w:r>
          </w:p>
        </w:tc>
        <w:tc>
          <w:tcPr>
            <w:tcW w:w="5685" w:type="dxa"/>
            <w:tcBorders>
              <w:top w:val="nil"/>
              <w:left w:val="nil"/>
              <w:bottom w:val="single" w:sz="4" w:space="0" w:color="000000"/>
              <w:right w:val="single" w:sz="4" w:space="0" w:color="000000"/>
            </w:tcBorders>
            <w:vAlign w:val="center"/>
            <w:hideMark/>
          </w:tcPr>
          <w:p w14:paraId="227E4154" w14:textId="77777777" w:rsidR="00B517EB" w:rsidRPr="00E2265D" w:rsidRDefault="00B517EB" w:rsidP="00841090">
            <w:pPr>
              <w:rPr>
                <w:rFonts w:ascii="Sofia Sans" w:hAnsi="Sofia Sans" w:cs="Arial"/>
                <w:sz w:val="20"/>
                <w:lang w:eastAsia="bg-BG"/>
              </w:rPr>
            </w:pPr>
            <w:r w:rsidRPr="00E2265D">
              <w:rPr>
                <w:rFonts w:ascii="Sofia Sans" w:hAnsi="Sofia Sans" w:cs="Arial"/>
                <w:sz w:val="20"/>
                <w:lang w:eastAsia="bg-BG"/>
              </w:rPr>
              <w:t>Автоматично активиране „AUTOMATIC”</w:t>
            </w:r>
          </w:p>
        </w:tc>
      </w:tr>
      <w:tr w:rsidR="00B517EB" w:rsidRPr="00AB1E55" w14:paraId="0BDCEDD4" w14:textId="77777777" w:rsidTr="00841090">
        <w:trPr>
          <w:trHeight w:val="143"/>
        </w:trPr>
        <w:tc>
          <w:tcPr>
            <w:tcW w:w="415" w:type="dxa"/>
            <w:tcBorders>
              <w:top w:val="nil"/>
              <w:left w:val="single" w:sz="4" w:space="0" w:color="000000"/>
              <w:bottom w:val="single" w:sz="4" w:space="0" w:color="000000"/>
              <w:right w:val="single" w:sz="4" w:space="0" w:color="000000"/>
            </w:tcBorders>
            <w:vAlign w:val="center"/>
            <w:hideMark/>
          </w:tcPr>
          <w:p w14:paraId="7E4AF076" w14:textId="77777777" w:rsidR="00B517EB" w:rsidRPr="00AB1E55" w:rsidRDefault="00B517EB" w:rsidP="00841090">
            <w:pPr>
              <w:jc w:val="center"/>
              <w:rPr>
                <w:rFonts w:ascii="Arial" w:hAnsi="Arial" w:cs="Arial"/>
                <w:sz w:val="20"/>
                <w:lang w:eastAsia="bg-BG"/>
              </w:rPr>
            </w:pPr>
            <w:r w:rsidRPr="00AB1E55">
              <w:rPr>
                <w:rFonts w:ascii="Arial" w:hAnsi="Arial" w:cs="Arial"/>
                <w:sz w:val="20"/>
                <w:lang w:eastAsia="bg-BG"/>
              </w:rPr>
              <w:t> </w:t>
            </w:r>
          </w:p>
        </w:tc>
        <w:tc>
          <w:tcPr>
            <w:tcW w:w="5685" w:type="dxa"/>
            <w:tcBorders>
              <w:top w:val="nil"/>
              <w:left w:val="nil"/>
              <w:bottom w:val="single" w:sz="4" w:space="0" w:color="000000"/>
              <w:right w:val="single" w:sz="4" w:space="0" w:color="000000"/>
            </w:tcBorders>
            <w:vAlign w:val="center"/>
          </w:tcPr>
          <w:p w14:paraId="1BF7C8BE"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КОМБИНАЦИЯ „А”. Азот не се подава.</w:t>
            </w:r>
          </w:p>
        </w:tc>
      </w:tr>
      <w:tr w:rsidR="00B517EB" w:rsidRPr="00AB1E55" w14:paraId="17C346A3" w14:textId="77777777" w:rsidTr="00841090">
        <w:trPr>
          <w:trHeight w:val="147"/>
        </w:trPr>
        <w:tc>
          <w:tcPr>
            <w:tcW w:w="415" w:type="dxa"/>
            <w:tcBorders>
              <w:top w:val="nil"/>
              <w:left w:val="single" w:sz="4" w:space="0" w:color="000000"/>
              <w:bottom w:val="single" w:sz="4" w:space="0" w:color="000000"/>
              <w:right w:val="single" w:sz="4" w:space="0" w:color="000000"/>
            </w:tcBorders>
            <w:vAlign w:val="center"/>
          </w:tcPr>
          <w:p w14:paraId="359C9876" w14:textId="77777777" w:rsidR="00B517EB" w:rsidRPr="00AB1E55" w:rsidRDefault="00B517EB" w:rsidP="00841090">
            <w:pPr>
              <w:jc w:val="center"/>
              <w:rPr>
                <w:rFonts w:ascii="Arial" w:hAnsi="Arial" w:cs="Arial"/>
                <w:sz w:val="20"/>
                <w:lang w:eastAsia="bg-BG"/>
              </w:rPr>
            </w:pPr>
          </w:p>
        </w:tc>
        <w:tc>
          <w:tcPr>
            <w:tcW w:w="5685" w:type="dxa"/>
            <w:tcBorders>
              <w:top w:val="nil"/>
              <w:left w:val="nil"/>
              <w:bottom w:val="single" w:sz="4" w:space="0" w:color="000000"/>
              <w:right w:val="single" w:sz="4" w:space="0" w:color="000000"/>
            </w:tcBorders>
            <w:vAlign w:val="center"/>
          </w:tcPr>
          <w:p w14:paraId="5391B46B" w14:textId="77777777" w:rsidR="00B517EB" w:rsidRPr="00E2265D" w:rsidRDefault="00B517EB" w:rsidP="00841090">
            <w:pPr>
              <w:rPr>
                <w:rFonts w:ascii="Sofia Sans" w:hAnsi="Sofia Sans" w:cs="Arial"/>
                <w:sz w:val="20"/>
                <w:lang w:eastAsia="bg-BG"/>
              </w:rPr>
            </w:pPr>
            <w:r w:rsidRPr="00E2265D">
              <w:rPr>
                <w:rFonts w:ascii="Sofia Sans" w:hAnsi="Sofia Sans" w:cs="Arial"/>
                <w:b/>
                <w:sz w:val="20"/>
                <w:lang w:eastAsia="bg-BG"/>
              </w:rPr>
              <w:t>КОМБИНАЦИЯ „С”. Азот не се подава.</w:t>
            </w:r>
          </w:p>
        </w:tc>
      </w:tr>
    </w:tbl>
    <w:p w14:paraId="3979A5EB" w14:textId="77777777" w:rsidR="00B517EB" w:rsidRPr="00AB1E55" w:rsidRDefault="00B517EB" w:rsidP="00B517EB">
      <w:pPr>
        <w:pStyle w:val="a3"/>
        <w:widowControl w:val="0"/>
        <w:shd w:val="clear" w:color="auto" w:fill="FFFFFF"/>
        <w:overflowPunct w:val="0"/>
        <w:autoSpaceDE w:val="0"/>
        <w:autoSpaceDN w:val="0"/>
        <w:adjustRightInd w:val="0"/>
        <w:ind w:left="0"/>
        <w:textAlignment w:val="baseline"/>
        <w:rPr>
          <w:rFonts w:ascii="Arial" w:hAnsi="Arial" w:cs="Arial"/>
          <w:sz w:val="20"/>
        </w:rPr>
      </w:pPr>
    </w:p>
    <w:p w14:paraId="0ADF05E3" w14:textId="77777777" w:rsidR="00B517EB" w:rsidRPr="00E2265D" w:rsidRDefault="00B517EB" w:rsidP="005006E6">
      <w:pPr>
        <w:pStyle w:val="a3"/>
        <w:widowControl w:val="0"/>
        <w:numPr>
          <w:ilvl w:val="0"/>
          <w:numId w:val="37"/>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E2265D">
        <w:rPr>
          <w:rFonts w:ascii="Sofia Sans" w:hAnsi="Sofia Sans" w:cs="Arial"/>
        </w:rPr>
        <w:t>Доставка на елементи от СПЕП на СТ, необходими за подмяна, съгласно изискванията на заводската документация на фирмата производител</w:t>
      </w:r>
      <w:r>
        <w:rPr>
          <w:rFonts w:ascii="Sofia Sans" w:hAnsi="Sofia Sans" w:cs="Arial"/>
        </w:rPr>
        <w:t>;</w:t>
      </w:r>
    </w:p>
    <w:p w14:paraId="28F17CF4" w14:textId="77777777" w:rsidR="00B517EB" w:rsidRPr="00E2265D" w:rsidRDefault="00B517EB" w:rsidP="005006E6">
      <w:pPr>
        <w:pStyle w:val="a3"/>
        <w:widowControl w:val="0"/>
        <w:numPr>
          <w:ilvl w:val="0"/>
          <w:numId w:val="37"/>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E2265D">
        <w:rPr>
          <w:rFonts w:ascii="Sofia Sans" w:hAnsi="Sofia Sans" w:cs="Arial"/>
        </w:rPr>
        <w:t>Да се доставят оригинални части, съобразени със съществуващите СПЕП на СТ, или еквивалентни на тях, ако оригиналните са спрени от производство</w:t>
      </w:r>
      <w:r>
        <w:rPr>
          <w:rFonts w:ascii="Sofia Sans" w:hAnsi="Sofia Sans" w:cs="Arial"/>
        </w:rPr>
        <w:t>;</w:t>
      </w:r>
    </w:p>
    <w:p w14:paraId="53536BEA" w14:textId="77777777" w:rsidR="00B517EB" w:rsidRPr="00E2265D" w:rsidRDefault="00B517EB" w:rsidP="005006E6">
      <w:pPr>
        <w:pStyle w:val="a3"/>
        <w:widowControl w:val="0"/>
        <w:numPr>
          <w:ilvl w:val="0"/>
          <w:numId w:val="37"/>
        </w:numPr>
        <w:shd w:val="clear" w:color="auto" w:fill="FFFFFF"/>
        <w:overflowPunct w:val="0"/>
        <w:autoSpaceDE w:val="0"/>
        <w:autoSpaceDN w:val="0"/>
        <w:adjustRightInd w:val="0"/>
        <w:spacing w:after="0" w:line="240" w:lineRule="auto"/>
        <w:ind w:left="567" w:hanging="283"/>
        <w:jc w:val="both"/>
        <w:textAlignment w:val="baseline"/>
        <w:rPr>
          <w:rFonts w:ascii="Sofia Sans" w:hAnsi="Sofia Sans" w:cs="Arial"/>
        </w:rPr>
      </w:pPr>
      <w:r w:rsidRPr="00E2265D">
        <w:rPr>
          <w:rFonts w:ascii="Sofia Sans" w:hAnsi="Sofia Sans" w:cs="Arial"/>
        </w:rPr>
        <w:t>Ремонтни дейности при подмяната на елементите от СПЕП на СТ</w:t>
      </w:r>
      <w:r>
        <w:rPr>
          <w:rFonts w:ascii="Sofia Sans" w:hAnsi="Sofia Sans" w:cs="Arial"/>
        </w:rPr>
        <w:t>;</w:t>
      </w:r>
    </w:p>
    <w:p w14:paraId="425FD097" w14:textId="77777777" w:rsidR="00B517EB" w:rsidRPr="00FD4101" w:rsidRDefault="00B517EB" w:rsidP="005006E6">
      <w:pPr>
        <w:pStyle w:val="a3"/>
        <w:widowControl w:val="0"/>
        <w:numPr>
          <w:ilvl w:val="0"/>
          <w:numId w:val="37"/>
        </w:numPr>
        <w:shd w:val="clear" w:color="auto" w:fill="FFFFFF"/>
        <w:overflowPunct w:val="0"/>
        <w:autoSpaceDE w:val="0"/>
        <w:autoSpaceDN w:val="0"/>
        <w:adjustRightInd w:val="0"/>
        <w:spacing w:after="120" w:line="240" w:lineRule="auto"/>
        <w:ind w:left="568" w:hanging="284"/>
        <w:contextualSpacing w:val="0"/>
        <w:jc w:val="both"/>
        <w:textAlignment w:val="baseline"/>
        <w:rPr>
          <w:rFonts w:ascii="Sofia Sans" w:hAnsi="Sofia Sans" w:cs="Arial"/>
        </w:rPr>
      </w:pPr>
      <w:r w:rsidRPr="00E2265D">
        <w:rPr>
          <w:rFonts w:ascii="Sofia Sans" w:hAnsi="Sofia Sans" w:cs="Arial"/>
        </w:rPr>
        <w:t>След извършените дейности, СПЕП на СТ се предават на Възложителя в експлоатационна готовност.</w:t>
      </w:r>
    </w:p>
    <w:p w14:paraId="70D20FDD" w14:textId="77777777" w:rsidR="00B517EB" w:rsidRPr="00CE3EDB" w:rsidRDefault="00B517EB" w:rsidP="005006E6">
      <w:pPr>
        <w:pStyle w:val="a3"/>
        <w:numPr>
          <w:ilvl w:val="2"/>
          <w:numId w:val="21"/>
        </w:numPr>
        <w:tabs>
          <w:tab w:val="left" w:pos="426"/>
        </w:tabs>
        <w:spacing w:after="0" w:line="240" w:lineRule="auto"/>
        <w:ind w:left="284" w:hanging="568"/>
        <w:jc w:val="both"/>
        <w:rPr>
          <w:rFonts w:ascii="Sofia Sans" w:hAnsi="Sofia Sans" w:cs="Arial"/>
          <w:b/>
          <w:bCs/>
        </w:rPr>
      </w:pPr>
      <w:r w:rsidRPr="00CE3EDB">
        <w:rPr>
          <w:rFonts w:ascii="Sofia Sans" w:hAnsi="Sofia Sans" w:cs="Arial"/>
          <w:b/>
          <w:bCs/>
        </w:rPr>
        <w:t>Изисквания към изпълнението</w:t>
      </w:r>
    </w:p>
    <w:p w14:paraId="45B7776A" w14:textId="77777777" w:rsidR="00B517EB" w:rsidRPr="007046EF" w:rsidRDefault="00B517EB" w:rsidP="005006E6">
      <w:pPr>
        <w:pStyle w:val="a3"/>
        <w:widowControl w:val="0"/>
        <w:numPr>
          <w:ilvl w:val="0"/>
          <w:numId w:val="22"/>
        </w:numPr>
        <w:shd w:val="clear" w:color="auto" w:fill="FFFFFF"/>
        <w:tabs>
          <w:tab w:val="left" w:pos="567"/>
        </w:tabs>
        <w:overflowPunct w:val="0"/>
        <w:autoSpaceDE w:val="0"/>
        <w:autoSpaceDN w:val="0"/>
        <w:adjustRightInd w:val="0"/>
        <w:spacing w:after="0" w:line="240" w:lineRule="auto"/>
        <w:ind w:left="567" w:hanging="283"/>
        <w:jc w:val="both"/>
        <w:textAlignment w:val="baseline"/>
        <w:rPr>
          <w:rFonts w:ascii="Sofia Sans" w:hAnsi="Sofia Sans" w:cs="Arial"/>
          <w:lang w:val="en-US"/>
        </w:rPr>
      </w:pPr>
      <w:r w:rsidRPr="007046EF">
        <w:rPr>
          <w:rFonts w:ascii="Sofia Sans" w:hAnsi="Sofia Sans" w:cs="Arial"/>
        </w:rPr>
        <w:t>Техническото обслужването и ремонтните дейности да се извършват в съответствие с изискванията от заводската</w:t>
      </w:r>
      <w:r>
        <w:rPr>
          <w:rFonts w:ascii="Sofia Sans" w:hAnsi="Sofia Sans" w:cs="Arial"/>
        </w:rPr>
        <w:t xml:space="preserve">; </w:t>
      </w:r>
    </w:p>
    <w:p w14:paraId="2A6CE72A" w14:textId="77777777" w:rsidR="00B517EB" w:rsidRPr="007046EF" w:rsidRDefault="00B517EB" w:rsidP="005006E6">
      <w:pPr>
        <w:pStyle w:val="a3"/>
        <w:widowControl w:val="0"/>
        <w:numPr>
          <w:ilvl w:val="0"/>
          <w:numId w:val="22"/>
        </w:numPr>
        <w:shd w:val="clear" w:color="auto" w:fill="FFFFFF"/>
        <w:tabs>
          <w:tab w:val="left" w:pos="567"/>
        </w:tabs>
        <w:overflowPunct w:val="0"/>
        <w:autoSpaceDE w:val="0"/>
        <w:autoSpaceDN w:val="0"/>
        <w:adjustRightInd w:val="0"/>
        <w:spacing w:after="0" w:line="240" w:lineRule="auto"/>
        <w:ind w:left="567" w:hanging="283"/>
        <w:jc w:val="both"/>
        <w:textAlignment w:val="baseline"/>
        <w:rPr>
          <w:rFonts w:ascii="Sofia Sans" w:hAnsi="Sofia Sans" w:cs="Arial"/>
          <w:lang w:val="en-US"/>
        </w:rPr>
      </w:pPr>
      <w:r w:rsidRPr="007046EF">
        <w:rPr>
          <w:rFonts w:ascii="Sofia Sans" w:hAnsi="Sofia Sans" w:cs="Arial"/>
        </w:rPr>
        <w:t xml:space="preserve">документация на производителя и при спазване изискванията на стандартите, </w:t>
      </w:r>
      <w:r w:rsidRPr="007046EF">
        <w:rPr>
          <w:rFonts w:ascii="Sofia Sans" w:hAnsi="Sofia Sans" w:cs="Arial"/>
        </w:rPr>
        <w:lastRenderedPageBreak/>
        <w:t>упоменати в тях</w:t>
      </w:r>
      <w:r>
        <w:rPr>
          <w:rFonts w:ascii="Sofia Sans" w:hAnsi="Sofia Sans" w:cs="Arial"/>
        </w:rPr>
        <w:t>;</w:t>
      </w:r>
    </w:p>
    <w:p w14:paraId="2EECFEF1" w14:textId="77777777" w:rsidR="00B517EB" w:rsidRPr="007046EF" w:rsidRDefault="00B517EB" w:rsidP="005006E6">
      <w:pPr>
        <w:pStyle w:val="a3"/>
        <w:widowControl w:val="0"/>
        <w:numPr>
          <w:ilvl w:val="0"/>
          <w:numId w:val="22"/>
        </w:numPr>
        <w:shd w:val="clear" w:color="auto" w:fill="FFFFFF"/>
        <w:tabs>
          <w:tab w:val="left" w:pos="567"/>
        </w:tabs>
        <w:overflowPunct w:val="0"/>
        <w:autoSpaceDE w:val="0"/>
        <w:autoSpaceDN w:val="0"/>
        <w:adjustRightInd w:val="0"/>
        <w:spacing w:after="0" w:line="240" w:lineRule="auto"/>
        <w:ind w:left="567" w:hanging="283"/>
        <w:jc w:val="both"/>
        <w:textAlignment w:val="baseline"/>
        <w:rPr>
          <w:rFonts w:ascii="Sofia Sans" w:hAnsi="Sofia Sans" w:cs="Arial"/>
        </w:rPr>
      </w:pPr>
      <w:r w:rsidRPr="007046EF">
        <w:rPr>
          <w:rFonts w:ascii="Sofia Sans" w:hAnsi="Sofia Sans" w:cs="Arial"/>
        </w:rPr>
        <w:t>Техническото обслужването и ремонтните дейности да се извършват с позволени от производителя методики и инструменти за проверка и контрол на пожарни датчици, амортизатори, позиционни детектори и изолиращи клапани. Материалите, използвани за тестване на датчици и детектори да са позволени от производителя</w:t>
      </w:r>
      <w:r>
        <w:rPr>
          <w:rFonts w:ascii="Sofia Sans" w:hAnsi="Sofia Sans" w:cs="Arial"/>
        </w:rPr>
        <w:t>;</w:t>
      </w:r>
    </w:p>
    <w:p w14:paraId="54FD1E5E" w14:textId="3D045FFF" w:rsidR="00B517EB" w:rsidRPr="007046EF" w:rsidRDefault="00B517EB" w:rsidP="005006E6">
      <w:pPr>
        <w:pStyle w:val="afa"/>
        <w:widowControl w:val="0"/>
        <w:numPr>
          <w:ilvl w:val="0"/>
          <w:numId w:val="22"/>
        </w:numPr>
        <w:tabs>
          <w:tab w:val="left" w:pos="567"/>
        </w:tabs>
        <w:autoSpaceDE w:val="0"/>
        <w:autoSpaceDN w:val="0"/>
        <w:adjustRightInd w:val="0"/>
        <w:ind w:left="567" w:hanging="283"/>
        <w:rPr>
          <w:rFonts w:ascii="Sofia Sans" w:hAnsi="Sofia Sans" w:cs="Arial"/>
          <w:sz w:val="22"/>
          <w:szCs w:val="22"/>
        </w:rPr>
      </w:pPr>
      <w:r w:rsidRPr="007046EF">
        <w:rPr>
          <w:rFonts w:ascii="Sofia Sans" w:hAnsi="Sofia Sans" w:cs="Arial"/>
          <w:sz w:val="22"/>
          <w:szCs w:val="22"/>
        </w:rPr>
        <w:t>Изпълнителят да извърши качествено работите</w:t>
      </w:r>
      <w:r w:rsidR="00261C39">
        <w:rPr>
          <w:rFonts w:ascii="Sofia Sans" w:hAnsi="Sofia Sans" w:cs="Arial"/>
          <w:sz w:val="22"/>
          <w:szCs w:val="22"/>
          <w:lang w:val="en-US"/>
        </w:rPr>
        <w:t>,</w:t>
      </w:r>
      <w:r w:rsidRPr="007046EF">
        <w:rPr>
          <w:rFonts w:ascii="Sofia Sans" w:hAnsi="Sofia Sans" w:cs="Arial"/>
          <w:sz w:val="22"/>
          <w:szCs w:val="22"/>
        </w:rPr>
        <w:t xml:space="preserve"> в съответствие с Техническата</w:t>
      </w:r>
      <w:r>
        <w:rPr>
          <w:rFonts w:ascii="Sofia Sans" w:hAnsi="Sofia Sans" w:cs="Arial"/>
          <w:sz w:val="22"/>
          <w:szCs w:val="22"/>
          <w:lang w:val="en-US"/>
        </w:rPr>
        <w:t xml:space="preserve"> </w:t>
      </w:r>
      <w:r w:rsidRPr="007046EF">
        <w:rPr>
          <w:rFonts w:ascii="Sofia Sans" w:hAnsi="Sofia Sans" w:cs="Arial"/>
          <w:sz w:val="22"/>
          <w:szCs w:val="22"/>
        </w:rPr>
        <w:t>спецификация на Възложителя.</w:t>
      </w:r>
    </w:p>
    <w:p w14:paraId="0D82EC8B" w14:textId="77777777" w:rsidR="00B517EB" w:rsidRPr="007046EF" w:rsidRDefault="00B517EB" w:rsidP="00B517EB">
      <w:pPr>
        <w:tabs>
          <w:tab w:val="left" w:pos="284"/>
        </w:tabs>
        <w:ind w:hanging="283"/>
        <w:jc w:val="both"/>
        <w:rPr>
          <w:rFonts w:ascii="Sofia Sans" w:hAnsi="Sofia Sans" w:cs="Arial"/>
          <w:b/>
          <w:lang w:val="en-US"/>
        </w:rPr>
      </w:pPr>
      <w:r w:rsidRPr="00EF7149">
        <w:rPr>
          <w:rFonts w:ascii="Sofia Sans" w:hAnsi="Sofia Sans" w:cs="Arial"/>
          <w:b/>
        </w:rPr>
        <w:t>4.1.</w:t>
      </w:r>
      <w:r>
        <w:rPr>
          <w:rFonts w:ascii="Sofia Sans" w:hAnsi="Sofia Sans" w:cs="Arial"/>
          <w:b/>
          <w:lang w:val="en-US"/>
        </w:rPr>
        <w:t xml:space="preserve">2. </w:t>
      </w:r>
      <w:r w:rsidRPr="00EF7149">
        <w:rPr>
          <w:rFonts w:ascii="Sofia Sans" w:hAnsi="Sofia Sans" w:cs="Arial"/>
          <w:b/>
        </w:rPr>
        <w:t>Организация на работа</w:t>
      </w:r>
    </w:p>
    <w:p w14:paraId="72B955A7" w14:textId="77777777" w:rsidR="00B517EB" w:rsidRPr="00EF7149" w:rsidRDefault="00B517EB" w:rsidP="005006E6">
      <w:pPr>
        <w:pStyle w:val="Style1"/>
        <w:numPr>
          <w:ilvl w:val="1"/>
          <w:numId w:val="23"/>
        </w:numPr>
        <w:shd w:val="clear" w:color="auto" w:fill="FFFFFF"/>
        <w:tabs>
          <w:tab w:val="left" w:pos="709"/>
        </w:tabs>
        <w:spacing w:line="240" w:lineRule="auto"/>
        <w:ind w:left="567" w:hanging="283"/>
        <w:rPr>
          <w:rFonts w:ascii="Sofia Sans" w:hAnsi="Sofia Sans" w:cs="Arial"/>
          <w:w w:val="90"/>
          <w:sz w:val="22"/>
          <w:szCs w:val="22"/>
          <w:lang w:val="bg-BG"/>
        </w:rPr>
      </w:pPr>
      <w:r w:rsidRPr="00EF7149">
        <w:rPr>
          <w:rFonts w:ascii="Sofia Sans" w:hAnsi="Sofia Sans" w:cs="Arial"/>
          <w:w w:val="90"/>
          <w:sz w:val="22"/>
          <w:szCs w:val="22"/>
          <w:lang w:val="bg-BG"/>
        </w:rPr>
        <w:t>Възложителят съгласува и организира с Изпълнителя провеждането на техническото обслужване и ремонтни дейности на всички СПЕП на СТ и подава на заявки за извеждане на съоръженията до ТДУ-Юг. Възложителят уведомява Изпълнителя, писмено или по e:mail, за разрешаване на работата по СПЕП на СТ в съответната централа</w:t>
      </w:r>
      <w:r>
        <w:rPr>
          <w:rFonts w:ascii="Sofia Sans" w:hAnsi="Sofia Sans" w:cs="Arial"/>
          <w:w w:val="90"/>
          <w:sz w:val="22"/>
          <w:szCs w:val="22"/>
          <w:lang w:val="bg-BG"/>
        </w:rPr>
        <w:t>;</w:t>
      </w:r>
    </w:p>
    <w:p w14:paraId="4B17DA9C" w14:textId="77777777" w:rsidR="00B517EB" w:rsidRPr="00EF7149" w:rsidRDefault="00B517EB" w:rsidP="005006E6">
      <w:pPr>
        <w:pStyle w:val="Style1"/>
        <w:numPr>
          <w:ilvl w:val="1"/>
          <w:numId w:val="23"/>
        </w:numPr>
        <w:shd w:val="clear" w:color="auto" w:fill="FFFFFF"/>
        <w:tabs>
          <w:tab w:val="left" w:pos="709"/>
        </w:tabs>
        <w:spacing w:line="240" w:lineRule="auto"/>
        <w:ind w:left="567" w:hanging="283"/>
        <w:rPr>
          <w:rFonts w:ascii="Sofia Sans" w:hAnsi="Sofia Sans" w:cs="Arial"/>
          <w:w w:val="90"/>
          <w:sz w:val="22"/>
          <w:szCs w:val="22"/>
          <w:lang w:val="bg-BG"/>
        </w:rPr>
      </w:pPr>
      <w:r w:rsidRPr="00EF7149">
        <w:rPr>
          <w:rFonts w:ascii="Sofia Sans" w:hAnsi="Sofia Sans" w:cs="Arial"/>
          <w:w w:val="90"/>
          <w:sz w:val="22"/>
          <w:szCs w:val="22"/>
          <w:lang w:val="bg-BG"/>
        </w:rPr>
        <w:t>Възложителят контролира изпълнението и приемане на доставките и дейностите, което се извършва от отговорното лице за съответната централа, определено със заповед от Управителя на Предприятие ВЕЦ</w:t>
      </w:r>
      <w:r>
        <w:rPr>
          <w:rFonts w:ascii="Sofia Sans" w:hAnsi="Sofia Sans" w:cs="Arial"/>
          <w:w w:val="90"/>
          <w:sz w:val="22"/>
          <w:szCs w:val="22"/>
          <w:lang w:val="bg-BG"/>
        </w:rPr>
        <w:t>;</w:t>
      </w:r>
    </w:p>
    <w:p w14:paraId="6D2A5EB9" w14:textId="42700376" w:rsidR="00B517EB" w:rsidRPr="00EF7149" w:rsidRDefault="00B517EB" w:rsidP="005006E6">
      <w:pPr>
        <w:pStyle w:val="Style1"/>
        <w:numPr>
          <w:ilvl w:val="1"/>
          <w:numId w:val="23"/>
        </w:numPr>
        <w:shd w:val="clear" w:color="auto" w:fill="FFFFFF"/>
        <w:tabs>
          <w:tab w:val="left" w:pos="709"/>
        </w:tabs>
        <w:spacing w:line="240" w:lineRule="auto"/>
        <w:ind w:left="567" w:hanging="283"/>
        <w:rPr>
          <w:rFonts w:ascii="Sofia Sans" w:hAnsi="Sofia Sans" w:cs="Arial"/>
          <w:w w:val="90"/>
          <w:sz w:val="22"/>
          <w:szCs w:val="22"/>
          <w:lang w:val="bg-BG"/>
        </w:rPr>
      </w:pPr>
      <w:r w:rsidRPr="00EF7149">
        <w:rPr>
          <w:rFonts w:ascii="Sofia Sans" w:hAnsi="Sofia Sans" w:cs="Arial"/>
          <w:w w:val="90"/>
          <w:sz w:val="22"/>
          <w:szCs w:val="22"/>
          <w:lang w:val="bg-BG"/>
        </w:rPr>
        <w:t xml:space="preserve">Контрол по изпълнение </w:t>
      </w:r>
      <w:r w:rsidR="00261C39">
        <w:rPr>
          <w:rFonts w:ascii="Sofia Sans" w:hAnsi="Sofia Sans" w:cs="Arial"/>
          <w:w w:val="90"/>
          <w:sz w:val="22"/>
          <w:szCs w:val="22"/>
          <w:lang w:val="bg-BG"/>
        </w:rPr>
        <w:t>се</w:t>
      </w:r>
      <w:r w:rsidRPr="00EF7149">
        <w:rPr>
          <w:rFonts w:ascii="Sofia Sans" w:hAnsi="Sofia Sans" w:cs="Arial"/>
          <w:w w:val="90"/>
          <w:sz w:val="22"/>
          <w:szCs w:val="22"/>
          <w:lang w:val="bg-BG"/>
        </w:rPr>
        <w:t xml:space="preserve"> </w:t>
      </w:r>
      <w:proofErr w:type="spellStart"/>
      <w:r w:rsidRPr="00EF7149">
        <w:rPr>
          <w:rFonts w:ascii="Sofia Sans" w:hAnsi="Sofia Sans" w:cs="Arial"/>
          <w:w w:val="90"/>
          <w:sz w:val="22"/>
          <w:szCs w:val="22"/>
          <w:lang w:val="bg-BG"/>
        </w:rPr>
        <w:t>се</w:t>
      </w:r>
      <w:proofErr w:type="spellEnd"/>
      <w:r w:rsidRPr="00EF7149">
        <w:rPr>
          <w:rFonts w:ascii="Sofia Sans" w:hAnsi="Sofia Sans" w:cs="Arial"/>
          <w:w w:val="90"/>
          <w:sz w:val="22"/>
          <w:szCs w:val="22"/>
          <w:lang w:val="bg-BG"/>
        </w:rPr>
        <w:t xml:space="preserve"> осъществява от отговорника </w:t>
      </w:r>
      <w:r w:rsidR="00261C39">
        <w:rPr>
          <w:rFonts w:ascii="Sofia Sans" w:hAnsi="Sofia Sans" w:cs="Arial"/>
          <w:w w:val="90"/>
          <w:sz w:val="22"/>
          <w:szCs w:val="22"/>
          <w:lang w:val="bg-BG"/>
        </w:rPr>
        <w:t>за поръчката</w:t>
      </w:r>
      <w:r w:rsidRPr="00EF7149">
        <w:rPr>
          <w:rFonts w:ascii="Sofia Sans" w:hAnsi="Sofia Sans" w:cs="Arial"/>
          <w:w w:val="90"/>
          <w:sz w:val="22"/>
          <w:szCs w:val="22"/>
          <w:lang w:val="bg-BG"/>
        </w:rPr>
        <w:t>, определен със заповед от Управителя на Предприятие ВЕЦ</w:t>
      </w:r>
      <w:r>
        <w:rPr>
          <w:rFonts w:ascii="Sofia Sans" w:hAnsi="Sofia Sans" w:cs="Arial"/>
          <w:w w:val="90"/>
          <w:sz w:val="22"/>
          <w:szCs w:val="22"/>
          <w:lang w:val="bg-BG"/>
        </w:rPr>
        <w:t>;</w:t>
      </w:r>
    </w:p>
    <w:p w14:paraId="0D80C710" w14:textId="77777777" w:rsidR="00B517EB" w:rsidRPr="00EF7149" w:rsidRDefault="00B517EB" w:rsidP="005006E6">
      <w:pPr>
        <w:pStyle w:val="Style1"/>
        <w:numPr>
          <w:ilvl w:val="1"/>
          <w:numId w:val="23"/>
        </w:numPr>
        <w:shd w:val="clear" w:color="auto" w:fill="FFFFFF"/>
        <w:tabs>
          <w:tab w:val="left" w:pos="709"/>
        </w:tabs>
        <w:spacing w:line="240" w:lineRule="auto"/>
        <w:ind w:left="567" w:hanging="283"/>
        <w:rPr>
          <w:rFonts w:ascii="Sofia Sans" w:hAnsi="Sofia Sans" w:cs="Arial"/>
          <w:w w:val="90"/>
          <w:sz w:val="22"/>
          <w:szCs w:val="22"/>
          <w:lang w:val="bg-BG"/>
        </w:rPr>
      </w:pPr>
      <w:r w:rsidRPr="00EF7149">
        <w:rPr>
          <w:rFonts w:ascii="Sofia Sans" w:hAnsi="Sofia Sans" w:cs="Arial"/>
          <w:w w:val="90"/>
          <w:sz w:val="22"/>
          <w:szCs w:val="22"/>
          <w:lang w:val="bg-BG"/>
        </w:rPr>
        <w:t>Възложителят има право да проверява изпълнението на услугата, без това да пречи на изпълнението на задълженията на Изпълнителя</w:t>
      </w:r>
      <w:r>
        <w:rPr>
          <w:rFonts w:ascii="Sofia Sans" w:hAnsi="Sofia Sans" w:cs="Arial"/>
          <w:w w:val="90"/>
          <w:sz w:val="22"/>
          <w:szCs w:val="22"/>
          <w:lang w:val="bg-BG"/>
        </w:rPr>
        <w:t>;</w:t>
      </w:r>
    </w:p>
    <w:p w14:paraId="20615B00" w14:textId="77777777" w:rsidR="00B517EB" w:rsidRPr="0099716F" w:rsidRDefault="00B517EB" w:rsidP="005006E6">
      <w:pPr>
        <w:pStyle w:val="a3"/>
        <w:widowControl w:val="0"/>
        <w:numPr>
          <w:ilvl w:val="1"/>
          <w:numId w:val="23"/>
        </w:numPr>
        <w:shd w:val="clear" w:color="auto" w:fill="FFFFFF"/>
        <w:tabs>
          <w:tab w:val="left" w:pos="709"/>
        </w:tabs>
        <w:autoSpaceDE w:val="0"/>
        <w:autoSpaceDN w:val="0"/>
        <w:adjustRightInd w:val="0"/>
        <w:spacing w:after="0" w:line="240" w:lineRule="auto"/>
        <w:ind w:left="567" w:hanging="283"/>
        <w:jc w:val="both"/>
        <w:rPr>
          <w:rFonts w:ascii="Sofia Sans" w:hAnsi="Sofia Sans" w:cs="Arial"/>
        </w:rPr>
      </w:pPr>
      <w:r w:rsidRPr="00EF7149">
        <w:rPr>
          <w:rFonts w:ascii="Sofia Sans" w:hAnsi="Sofia Sans" w:cs="Arial"/>
        </w:rPr>
        <w:t xml:space="preserve">Дейностите по техническо обслужване на системите трябва да бъдат изпълнявани с качество, гарантиращо надеждната и сигурната им експлоатация в съответствие с изискванията на производителя. </w:t>
      </w:r>
    </w:p>
    <w:p w14:paraId="51ECCC97" w14:textId="77777777" w:rsidR="00B517EB" w:rsidRPr="00121A53" w:rsidRDefault="00B517EB" w:rsidP="00B517EB">
      <w:pPr>
        <w:spacing w:before="120"/>
        <w:ind w:hanging="284"/>
        <w:jc w:val="both"/>
        <w:rPr>
          <w:rFonts w:ascii="Sofia Sans" w:hAnsi="Sofia Sans" w:cs="Arial"/>
          <w:spacing w:val="4"/>
          <w:lang w:eastAsia="bg-BG"/>
        </w:rPr>
      </w:pPr>
      <w:r w:rsidRPr="00121A53">
        <w:rPr>
          <w:rFonts w:ascii="Sofia Sans" w:hAnsi="Sofia Sans" w:cs="Arial"/>
          <w:b/>
          <w:color w:val="000000"/>
        </w:rPr>
        <w:t>4.2. Изисквания за опазване на околната среда и климата</w:t>
      </w:r>
    </w:p>
    <w:p w14:paraId="0471A28A"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При извършване на дейностите по изпълнението на поръчката Изпълнителят е задължен да спазва разпоредбите на действащите на територията на Република България нормативните актове, в това число и Закон за опазване на околната среда, Закон за управление на отпадъците, нормативните актове по тяхното прилагане и приложимите стратегии, планове и програми за опазване на околната среда, както и изискванията на Възложителя относно опазването на околната среда и произтичащите от тях задължения за него.</w:t>
      </w:r>
    </w:p>
    <w:p w14:paraId="167527E8"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При извършване на дейностите по изпълнението на поръчката Изпълнителят не трябва да допуска по никакъв начин дейността му да окаже негативно въздействие върху околната среда, а в случай че бъде допуснато такова, да предприеме изискуемите според действащото законодателство мерки.</w:t>
      </w:r>
    </w:p>
    <w:p w14:paraId="2788A35C"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Всички разходи за възстановяването на качеството на компоненти на околната среда са за сметка на Изпълнителя при съблюдаване изискванията на приложимото законодателство, в случай че при изпълнение на услугата дейността му е оказала отрицателно въздействие върху тях. </w:t>
      </w:r>
    </w:p>
    <w:p w14:paraId="3FEFBD1D"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Изпълнителят е отговорен за ежедневното почистване на генерираните в резултат на дейностите по изпълнението на поръчката на територията на Възложителя отпадъци, разделното им събиране и регулярното им извозване при съобразяване на изискванията на приложимото законодателство. Опасните отпадъци се предоставят за третиране само на компании, имащи право да извършват тези дейности в съответствие със Закон за управление на отпадъците. </w:t>
      </w:r>
    </w:p>
    <w:p w14:paraId="6B36E051"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Задължение на Изпълнителя е да осигури подходящи контейнери за съхранение на отпадъците по </w:t>
      </w:r>
      <w:r w:rsidRPr="00FE478B">
        <w:rPr>
          <w:rFonts w:ascii="Sofia Sans" w:hAnsi="Sofia Sans" w:cs="Arial"/>
        </w:rPr>
        <w:lastRenderedPageBreak/>
        <w:t>време на изпълнение на дейността по изпълнение на поръчката.</w:t>
      </w:r>
    </w:p>
    <w:p w14:paraId="33487B03"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След приключване на работите по изпълнението на поръчката, Изпълнителят е длъжен да почисти от отпадъци работните зони и местата за складиране и да ги остави в подходящо експлоатационно състояние.</w:t>
      </w:r>
    </w:p>
    <w:p w14:paraId="7EA3F807"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Всички санкции, наложени при изпълнение на поръчката от страна на Изпълнителя поради допуснати нарушения на нормативните изисквания, касаещи опазването на околната среда, са за сметка на Изпълнителя.</w:t>
      </w:r>
    </w:p>
    <w:p w14:paraId="736F31DB"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При извършване на дейностите по изпълнението на поръчката Изпълнителят не трябва да допуска образуването на вредни и токсични вещества и субстанции, както и генерирането на шум и вибрации извън границите на нормативно установените норми.</w:t>
      </w:r>
    </w:p>
    <w:p w14:paraId="0BD88E94" w14:textId="77777777" w:rsidR="00B517EB" w:rsidRPr="00FE478B" w:rsidRDefault="00B517EB" w:rsidP="00B517EB">
      <w:pPr>
        <w:widowControl w:val="0"/>
        <w:spacing w:after="120"/>
        <w:ind w:left="-284"/>
        <w:jc w:val="both"/>
        <w:rPr>
          <w:rFonts w:ascii="Sofia Sans" w:hAnsi="Sofia Sans" w:cs="Arial"/>
        </w:rPr>
      </w:pPr>
      <w:r w:rsidRPr="00FE478B">
        <w:rPr>
          <w:rFonts w:ascii="Sofia Sans" w:hAnsi="Sofia Sans" w:cs="Arial"/>
        </w:rPr>
        <w:t>Ако Изпълнителят изготвя проект, то последният следва да бъде в съответствие с разпоредбите на нормативните актове, касаещи опазването на околната среда и произтичащите от тях задължения за спазване.</w:t>
      </w:r>
    </w:p>
    <w:p w14:paraId="0DE28C86" w14:textId="77777777" w:rsidR="00B517EB" w:rsidRPr="00121A53" w:rsidRDefault="00B517EB" w:rsidP="00B517EB">
      <w:pPr>
        <w:spacing w:before="120"/>
        <w:ind w:hanging="284"/>
        <w:jc w:val="both"/>
        <w:rPr>
          <w:rFonts w:ascii="Sofia Sans" w:hAnsi="Sofia Sans" w:cs="Arial"/>
          <w:b/>
          <w:color w:val="000000"/>
        </w:rPr>
      </w:pPr>
      <w:r w:rsidRPr="00121A53">
        <w:rPr>
          <w:rFonts w:ascii="Sofia Sans" w:hAnsi="Sofia Sans" w:cs="Arial"/>
          <w:b/>
          <w:color w:val="000000"/>
        </w:rPr>
        <w:t>4.3. Изисквания за осигуряване на здравословни и безопасни условия на труд</w:t>
      </w:r>
    </w:p>
    <w:p w14:paraId="4735B277" w14:textId="59923A93"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Всички действия, свързани с изпълнението на техническата спецификация, които се изпълняват на територията на обекти на Възложителя, ще се извършват в присъствието на представители на Възложителя при спазване на договорените правила в подписаното между </w:t>
      </w:r>
      <w:r w:rsidRPr="00F87270">
        <w:rPr>
          <w:rFonts w:ascii="Sofia Sans" w:hAnsi="Sofia Sans" w:cs="Arial"/>
        </w:rPr>
        <w:t>страните споразумение по качество, околна среда</w:t>
      </w:r>
      <w:r w:rsidR="00F87270" w:rsidRPr="00F87270">
        <w:rPr>
          <w:rFonts w:ascii="Sofia Sans" w:hAnsi="Sofia Sans" w:cs="Arial"/>
          <w:lang w:val="en-US"/>
        </w:rPr>
        <w:t xml:space="preserve"> u </w:t>
      </w:r>
      <w:r w:rsidR="00F87270" w:rsidRPr="00F87270">
        <w:rPr>
          <w:rFonts w:ascii="Sofia Sans" w:hAnsi="Sofia Sans" w:cs="Arial"/>
        </w:rPr>
        <w:t>здраве и безопасност при работа</w:t>
      </w:r>
      <w:r w:rsidRPr="00F87270">
        <w:rPr>
          <w:rFonts w:ascii="Sofia Sans" w:hAnsi="Sofia Sans" w:cs="Arial"/>
        </w:rPr>
        <w:t xml:space="preserve"> /КОСЗБР/, съгласно изискванията на</w:t>
      </w:r>
      <w:r w:rsidRPr="00FE478B">
        <w:rPr>
          <w:rFonts w:ascii="Sofia Sans" w:hAnsi="Sofia Sans" w:cs="Arial"/>
        </w:rPr>
        <w:t xml:space="preserve"> интегрираната система за управление /съдържащо реквизитите на споразумението по смисъла на чл. 18 от ЗЗБУТ/.</w:t>
      </w:r>
    </w:p>
    <w:p w14:paraId="720C6B80"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Преди започване на изпълнението на услугата в обект(и) на Възложителя да се извърши начален инструктаж от Възложителя на персонала на Изпълнителя, съгласно изискванията на Наредба № РД-07-2/16.12.2009 г. за условията и реда за провеждането на периодично обучение и инструктаж на работниците и служителите по правилата за осигуряване на ЗБУТ (обн. ДВ, бр.102 от 2009 г.).</w:t>
      </w:r>
    </w:p>
    <w:p w14:paraId="6184F965"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Изпълнителят е задължен да осигури на персонала, ангажиран с изпълнение на услугата, необходимите като видове и количество лични предпазни средства /ЛПС/ (каски, предпазни облекла и др.), съобразени с оценените рискове.</w:t>
      </w:r>
    </w:p>
    <w:p w14:paraId="4560871C"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При извършване на дейностите по изпълнението на поръчката, Изпълнителят е задължен да спазва разпоредбите на действащите на територията на Република България нормативни актове, касаещи здравословните и безопасни условия на труд (ЗБУТ), в това число и:</w:t>
      </w:r>
    </w:p>
    <w:p w14:paraId="232C1AD6"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Закона за здравословни и безопасни условия на труд;</w:t>
      </w:r>
    </w:p>
    <w:p w14:paraId="6E0E392A"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Наредба № 9 от 9.06.2004 г. за техническата експлоатация на електрически централи и </w:t>
      </w:r>
    </w:p>
    <w:p w14:paraId="32B3EDA7" w14:textId="77777777" w:rsidR="00B517EB" w:rsidRPr="00FE478B" w:rsidRDefault="00B517EB" w:rsidP="00B517EB">
      <w:pPr>
        <w:widowControl w:val="0"/>
        <w:tabs>
          <w:tab w:val="left" w:pos="567"/>
        </w:tabs>
        <w:spacing w:before="120" w:after="120"/>
        <w:ind w:left="284" w:firstLine="283"/>
        <w:contextualSpacing/>
        <w:jc w:val="both"/>
        <w:rPr>
          <w:rFonts w:ascii="Sofia Sans" w:hAnsi="Sofia Sans" w:cs="Arial"/>
        </w:rPr>
      </w:pPr>
      <w:r w:rsidRPr="00FE478B">
        <w:rPr>
          <w:rFonts w:ascii="Sofia Sans" w:hAnsi="Sofia Sans" w:cs="Arial"/>
        </w:rPr>
        <w:t xml:space="preserve">мрежи, издадена от министъра на енергетиката и енергийните ресурси; </w:t>
      </w:r>
    </w:p>
    <w:p w14:paraId="3BB10100"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Наредба № 7 от 23.09.1999 г. за минималните изисквания за здравословни и безопасни </w:t>
      </w:r>
    </w:p>
    <w:p w14:paraId="108034F8" w14:textId="77777777" w:rsidR="00B517EB" w:rsidRPr="00FE478B" w:rsidRDefault="00B517EB" w:rsidP="00B517EB">
      <w:pPr>
        <w:widowControl w:val="0"/>
        <w:tabs>
          <w:tab w:val="left" w:pos="567"/>
        </w:tabs>
        <w:spacing w:before="120" w:after="120"/>
        <w:ind w:left="284" w:firstLine="283"/>
        <w:contextualSpacing/>
        <w:jc w:val="both"/>
        <w:rPr>
          <w:rFonts w:ascii="Sofia Sans" w:hAnsi="Sofia Sans" w:cs="Arial"/>
        </w:rPr>
      </w:pPr>
      <w:r w:rsidRPr="00FE478B">
        <w:rPr>
          <w:rFonts w:ascii="Sofia Sans" w:hAnsi="Sofia Sans" w:cs="Arial"/>
        </w:rPr>
        <w:t>условия на труд на работните места и при използване на работното оборудване;</w:t>
      </w:r>
    </w:p>
    <w:p w14:paraId="217CCB03"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Наредба № 2 от 22.03.2004 г. за минималните изисквания за здравословни и безопасни </w:t>
      </w:r>
    </w:p>
    <w:p w14:paraId="4B84FF6A" w14:textId="77777777" w:rsidR="00B517EB" w:rsidRPr="00FE478B" w:rsidRDefault="00B517EB" w:rsidP="00B517EB">
      <w:pPr>
        <w:widowControl w:val="0"/>
        <w:tabs>
          <w:tab w:val="left" w:pos="567"/>
        </w:tabs>
        <w:spacing w:before="120" w:after="120"/>
        <w:ind w:left="284" w:firstLine="283"/>
        <w:contextualSpacing/>
        <w:jc w:val="both"/>
        <w:rPr>
          <w:rFonts w:ascii="Sofia Sans" w:hAnsi="Sofia Sans" w:cs="Arial"/>
        </w:rPr>
      </w:pPr>
      <w:r w:rsidRPr="00FE478B">
        <w:rPr>
          <w:rFonts w:ascii="Sofia Sans" w:hAnsi="Sofia Sans" w:cs="Arial"/>
        </w:rPr>
        <w:t>условия на труд при извършване на строителни и монтажни работи;</w:t>
      </w:r>
    </w:p>
    <w:p w14:paraId="484770BB"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Наредба № РД-07-2 от 16.12.2009 г. за условията и реда за провеждането на периодично </w:t>
      </w:r>
    </w:p>
    <w:p w14:paraId="177A1564" w14:textId="6735D15D" w:rsidR="00B517EB" w:rsidRPr="00B517EB" w:rsidRDefault="00B517EB" w:rsidP="00B517EB">
      <w:pPr>
        <w:widowControl w:val="0"/>
        <w:tabs>
          <w:tab w:val="left" w:pos="567"/>
        </w:tabs>
        <w:spacing w:before="120" w:after="120"/>
        <w:ind w:left="284" w:firstLine="283"/>
        <w:contextualSpacing/>
        <w:jc w:val="both"/>
        <w:rPr>
          <w:rFonts w:ascii="Sofia Sans" w:hAnsi="Sofia Sans" w:cs="Arial"/>
          <w:lang w:val="en-US"/>
        </w:rPr>
      </w:pPr>
      <w:r w:rsidRPr="00FE478B">
        <w:rPr>
          <w:rFonts w:ascii="Sofia Sans" w:hAnsi="Sofia Sans" w:cs="Arial"/>
        </w:rPr>
        <w:t>обучение и инструктаж на работниците и служителите по правилата за осигуряване на здравословни и безопасни условия на труд;</w:t>
      </w:r>
    </w:p>
    <w:p w14:paraId="41934F75"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Наредба за установяване, разследване, регистриране и отчитане на трудовите </w:t>
      </w:r>
    </w:p>
    <w:p w14:paraId="4B5C02D6" w14:textId="77777777" w:rsidR="00B517EB" w:rsidRPr="00FE478B" w:rsidRDefault="00B517EB" w:rsidP="00B517EB">
      <w:pPr>
        <w:widowControl w:val="0"/>
        <w:tabs>
          <w:tab w:val="left" w:pos="567"/>
        </w:tabs>
        <w:spacing w:before="120" w:after="120"/>
        <w:ind w:left="284" w:firstLine="283"/>
        <w:contextualSpacing/>
        <w:jc w:val="both"/>
        <w:rPr>
          <w:rFonts w:ascii="Sofia Sans" w:hAnsi="Sofia Sans" w:cs="Arial"/>
        </w:rPr>
      </w:pPr>
      <w:r w:rsidRPr="00FE478B">
        <w:rPr>
          <w:rFonts w:ascii="Sofia Sans" w:hAnsi="Sofia Sans" w:cs="Arial"/>
        </w:rPr>
        <w:t>злополуки от 30.12.1999 г.;</w:t>
      </w:r>
    </w:p>
    <w:p w14:paraId="23E5A296"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Наредба № Iз-1971 от 29.10.2009 г. за строително-технически правила и норми за </w:t>
      </w:r>
    </w:p>
    <w:p w14:paraId="3B9B1BF9" w14:textId="77777777" w:rsidR="00B517EB" w:rsidRPr="00FE478B" w:rsidRDefault="00B517EB" w:rsidP="00B517EB">
      <w:pPr>
        <w:widowControl w:val="0"/>
        <w:tabs>
          <w:tab w:val="left" w:pos="567"/>
        </w:tabs>
        <w:spacing w:before="120" w:after="120"/>
        <w:ind w:left="284" w:firstLine="283"/>
        <w:contextualSpacing/>
        <w:jc w:val="both"/>
        <w:rPr>
          <w:rFonts w:ascii="Sofia Sans" w:hAnsi="Sofia Sans" w:cs="Arial"/>
        </w:rPr>
      </w:pPr>
      <w:r w:rsidRPr="00FE478B">
        <w:rPr>
          <w:rFonts w:ascii="Sofia Sans" w:hAnsi="Sofia Sans" w:cs="Arial"/>
        </w:rPr>
        <w:lastRenderedPageBreak/>
        <w:t>осигуряване на безопасност при пожар;</w:t>
      </w:r>
    </w:p>
    <w:p w14:paraId="488D043C"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Наредба № 8121з-647 от 01.10.2014 г. за правилата и нормите за пожарна безопасност;</w:t>
      </w:r>
    </w:p>
    <w:p w14:paraId="64E85766" w14:textId="77777777" w:rsidR="00B517EB" w:rsidRPr="00FE478B" w:rsidRDefault="00B517EB" w:rsidP="005006E6">
      <w:pPr>
        <w:widowControl w:val="0"/>
        <w:numPr>
          <w:ilvl w:val="0"/>
          <w:numId w:val="27"/>
        </w:numPr>
        <w:tabs>
          <w:tab w:val="left" w:pos="567"/>
        </w:tabs>
        <w:spacing w:before="120" w:after="120" w:line="240" w:lineRule="atLeast"/>
        <w:ind w:left="-284" w:firstLine="568"/>
        <w:contextualSpacing/>
        <w:jc w:val="both"/>
        <w:rPr>
          <w:rFonts w:ascii="Sofia Sans" w:hAnsi="Sofia Sans" w:cs="Arial"/>
        </w:rPr>
      </w:pPr>
      <w:r w:rsidRPr="00FE478B">
        <w:rPr>
          <w:rFonts w:ascii="Sofia Sans" w:hAnsi="Sofia Sans" w:cs="Arial"/>
        </w:rPr>
        <w:t xml:space="preserve">Правилник за безопасност и здраве при работа в електрически уредби на електрически и </w:t>
      </w:r>
    </w:p>
    <w:p w14:paraId="406DC995" w14:textId="77777777" w:rsidR="00B517EB" w:rsidRPr="00FE478B" w:rsidRDefault="00B517EB" w:rsidP="00B517EB">
      <w:pPr>
        <w:widowControl w:val="0"/>
        <w:tabs>
          <w:tab w:val="left" w:pos="567"/>
        </w:tabs>
        <w:spacing w:before="120" w:after="120"/>
        <w:ind w:left="284" w:firstLine="283"/>
        <w:contextualSpacing/>
        <w:jc w:val="both"/>
        <w:rPr>
          <w:rFonts w:ascii="Sofia Sans" w:hAnsi="Sofia Sans" w:cs="Arial"/>
        </w:rPr>
      </w:pPr>
      <w:r w:rsidRPr="00FE478B">
        <w:rPr>
          <w:rFonts w:ascii="Sofia Sans" w:hAnsi="Sofia Sans" w:cs="Arial"/>
        </w:rPr>
        <w:t>топлофикационни централи и по електрически мрежи (ПБЗРЕУЕТЦЕМ);</w:t>
      </w:r>
    </w:p>
    <w:p w14:paraId="4EDB37B0" w14:textId="77777777" w:rsidR="00B517EB" w:rsidRPr="00FE478B" w:rsidRDefault="00B517EB" w:rsidP="005006E6">
      <w:pPr>
        <w:widowControl w:val="0"/>
        <w:numPr>
          <w:ilvl w:val="0"/>
          <w:numId w:val="27"/>
        </w:numPr>
        <w:tabs>
          <w:tab w:val="left" w:pos="567"/>
        </w:tabs>
        <w:spacing w:after="0" w:line="240" w:lineRule="atLeast"/>
        <w:ind w:left="-284" w:firstLine="568"/>
        <w:contextualSpacing/>
        <w:jc w:val="both"/>
        <w:rPr>
          <w:rFonts w:ascii="Sofia Sans" w:hAnsi="Sofia Sans" w:cs="Arial"/>
        </w:rPr>
      </w:pPr>
      <w:r w:rsidRPr="00FE478B">
        <w:rPr>
          <w:rFonts w:ascii="Sofia Sans" w:hAnsi="Sofia Sans" w:cs="Arial"/>
        </w:rPr>
        <w:t xml:space="preserve">Правилник за безопасност при работа в неелектрически уредби на електрически и </w:t>
      </w:r>
    </w:p>
    <w:p w14:paraId="4AF43D9E" w14:textId="77777777" w:rsidR="00B517EB" w:rsidRPr="00FE478B" w:rsidRDefault="00B517EB" w:rsidP="00B517EB">
      <w:pPr>
        <w:widowControl w:val="0"/>
        <w:tabs>
          <w:tab w:val="left" w:pos="567"/>
        </w:tabs>
        <w:ind w:left="567"/>
        <w:contextualSpacing/>
        <w:jc w:val="both"/>
        <w:rPr>
          <w:rFonts w:ascii="Sofia Sans" w:hAnsi="Sofia Sans" w:cs="Arial"/>
          <w:lang w:val="en-US"/>
        </w:rPr>
      </w:pPr>
      <w:r w:rsidRPr="00FE478B">
        <w:rPr>
          <w:rFonts w:ascii="Sofia Sans" w:hAnsi="Sofia Sans" w:cs="Arial"/>
        </w:rPr>
        <w:t>топлофикационни централи и по топлопреносни мрежи и хидротехнически съоръжения (ПБРНУЕТЦТМХТС).</w:t>
      </w:r>
    </w:p>
    <w:p w14:paraId="16ECB8B5"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Възложителят е длъжен да осигурява ЗБУТ, съгласно изискванията на нормативните документи по ЗБУТ и пожарната безопасност.</w:t>
      </w:r>
    </w:p>
    <w:p w14:paraId="1276B739"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Изпълнителят подписва с Възложителя допълнително споразумение за осигуряване на КОСЗБР, съгласно чл. 18 от Закона за здравословни и безопасни условия на труд.</w:t>
      </w:r>
    </w:p>
    <w:p w14:paraId="6F5FB369"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Работите се извършват с наряд или нареждане. </w:t>
      </w:r>
    </w:p>
    <w:p w14:paraId="4572BBB4"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Изпълнителят представя на Възложителя поименен списък с квалификационните групи на всяко лице, включително и на тези, които могат да бъдат отговорни ръководители и изпълнители на работата и на лицата, отговорни за безопасността. </w:t>
      </w:r>
    </w:p>
    <w:p w14:paraId="5D97CC45"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При посещение на обекти на Възложителя лицата на Изпълнителя се съпровождат от отговорното лице по ЗБР за обекта или от друго лице, определено от неговия ръководител.</w:t>
      </w:r>
    </w:p>
    <w:p w14:paraId="238451C7"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 xml:space="preserve">При извършване на дейностите по изпълнението на поръчката Изпълнителят не трябва да допуска по никакъв начин дейността му да окаже негативно въздействие върху здравето и безопасността на работещите, представители на Възложителя. </w:t>
      </w:r>
    </w:p>
    <w:p w14:paraId="2642098C" w14:textId="77777777" w:rsidR="00B517EB" w:rsidRPr="00FE478B" w:rsidRDefault="00B517EB" w:rsidP="00B517EB">
      <w:pPr>
        <w:widowControl w:val="0"/>
        <w:spacing w:before="120" w:after="120"/>
        <w:ind w:left="-284"/>
        <w:contextualSpacing/>
        <w:jc w:val="both"/>
        <w:rPr>
          <w:rFonts w:ascii="Sofia Sans" w:hAnsi="Sofia Sans" w:cs="Arial"/>
        </w:rPr>
      </w:pPr>
      <w:r w:rsidRPr="00FE478B">
        <w:rPr>
          <w:rFonts w:ascii="Sofia Sans" w:hAnsi="Sofia Sans" w:cs="Arial"/>
        </w:rPr>
        <w:t>Възложителят, чрез ръководителя на обекта или отговорното лице има право да отстрани от обекта служители на Изпълнителя, които са употребили алкохол или други упойващи вещества, или които с действията и/или бездействията си застрашават своята безопасност и тази на останалите работещи или заплашват по друг начин сигурността и околната среда.</w:t>
      </w:r>
    </w:p>
    <w:p w14:paraId="4E7519EC" w14:textId="77777777" w:rsidR="00B517EB" w:rsidRDefault="00B517EB" w:rsidP="00B517EB">
      <w:pPr>
        <w:widowControl w:val="0"/>
        <w:spacing w:before="120" w:after="120"/>
        <w:ind w:left="-284"/>
        <w:jc w:val="both"/>
        <w:rPr>
          <w:rFonts w:ascii="Sofia Sans" w:hAnsi="Sofia Sans" w:cs="Arial"/>
          <w:lang w:val="en-US"/>
        </w:rPr>
      </w:pPr>
      <w:r w:rsidRPr="00FE478B">
        <w:rPr>
          <w:rFonts w:ascii="Sofia Sans" w:hAnsi="Sofia Sans" w:cs="Arial"/>
        </w:rPr>
        <w:t>Всички санкции, наложени при изпълнение на поръчката от страна на Изпълнителя поради допуснати нарушения на нормативните изисквания, касаещи осигуряването на ЗБУТ, са за сметка на Изпълнителя.</w:t>
      </w:r>
    </w:p>
    <w:p w14:paraId="7D70594F" w14:textId="77777777" w:rsidR="00B517EB" w:rsidRDefault="00B517EB" w:rsidP="00B517EB">
      <w:pPr>
        <w:widowControl w:val="0"/>
        <w:tabs>
          <w:tab w:val="left" w:pos="-284"/>
          <w:tab w:val="left" w:pos="284"/>
        </w:tabs>
        <w:spacing w:before="120"/>
        <w:ind w:left="-284"/>
        <w:jc w:val="both"/>
        <w:rPr>
          <w:rFonts w:ascii="Sofia Sans" w:hAnsi="Sofia Sans" w:cs="Arial"/>
          <w:lang w:val="en-US"/>
        </w:rPr>
      </w:pPr>
      <w:r w:rsidRPr="00FE478B">
        <w:rPr>
          <w:rFonts w:ascii="Sofia Sans" w:hAnsi="Sofia Sans" w:cs="Arial"/>
          <w:b/>
          <w:bCs/>
          <w:lang w:val="en-US"/>
        </w:rPr>
        <w:t>4.4.</w:t>
      </w:r>
      <w:r>
        <w:rPr>
          <w:rFonts w:ascii="Sofia Sans" w:hAnsi="Sofia Sans" w:cs="Arial"/>
          <w:lang w:val="en-US"/>
        </w:rPr>
        <w:t xml:space="preserve"> </w:t>
      </w:r>
      <w:r w:rsidRPr="00FE478B">
        <w:rPr>
          <w:rFonts w:ascii="Sofia Sans" w:hAnsi="Sofia Sans" w:cs="Arial"/>
          <w:b/>
        </w:rPr>
        <w:t xml:space="preserve">Гаранционен </w:t>
      </w:r>
      <w:r>
        <w:rPr>
          <w:rFonts w:ascii="Sofia Sans" w:hAnsi="Sofia Sans" w:cs="Arial"/>
          <w:b/>
        </w:rPr>
        <w:t>с</w:t>
      </w:r>
      <w:r w:rsidRPr="00FE478B">
        <w:rPr>
          <w:rFonts w:ascii="Sofia Sans" w:hAnsi="Sofia Sans" w:cs="Arial"/>
          <w:b/>
        </w:rPr>
        <w:t xml:space="preserve">рок </w:t>
      </w:r>
      <w:r>
        <w:rPr>
          <w:rFonts w:ascii="Sofia Sans" w:hAnsi="Sofia Sans" w:cs="Arial"/>
          <w:b/>
        </w:rPr>
        <w:t>н</w:t>
      </w:r>
      <w:r w:rsidRPr="00FE478B">
        <w:rPr>
          <w:rFonts w:ascii="Sofia Sans" w:hAnsi="Sofia Sans" w:cs="Arial"/>
          <w:b/>
        </w:rPr>
        <w:t xml:space="preserve">а </w:t>
      </w:r>
      <w:r>
        <w:rPr>
          <w:rFonts w:ascii="Sofia Sans" w:hAnsi="Sofia Sans" w:cs="Arial"/>
          <w:b/>
        </w:rPr>
        <w:t>д</w:t>
      </w:r>
      <w:r w:rsidRPr="00FE478B">
        <w:rPr>
          <w:rFonts w:ascii="Sofia Sans" w:hAnsi="Sofia Sans" w:cs="Arial"/>
          <w:b/>
        </w:rPr>
        <w:t xml:space="preserve">оставените </w:t>
      </w:r>
      <w:r>
        <w:rPr>
          <w:rFonts w:ascii="Sofia Sans" w:hAnsi="Sofia Sans" w:cs="Arial"/>
          <w:b/>
        </w:rPr>
        <w:t>с</w:t>
      </w:r>
      <w:r w:rsidRPr="00FE478B">
        <w:rPr>
          <w:rFonts w:ascii="Sofia Sans" w:hAnsi="Sofia Sans" w:cs="Arial"/>
          <w:b/>
        </w:rPr>
        <w:t xml:space="preserve">токи </w:t>
      </w:r>
      <w:r>
        <w:rPr>
          <w:rFonts w:ascii="Sofia Sans" w:hAnsi="Sofia Sans" w:cs="Arial"/>
          <w:b/>
        </w:rPr>
        <w:t>и</w:t>
      </w:r>
      <w:r w:rsidRPr="00FE478B">
        <w:rPr>
          <w:rFonts w:ascii="Sofia Sans" w:hAnsi="Sofia Sans" w:cs="Arial"/>
          <w:b/>
        </w:rPr>
        <w:t xml:space="preserve"> </w:t>
      </w:r>
      <w:r>
        <w:rPr>
          <w:rFonts w:ascii="Sofia Sans" w:hAnsi="Sofia Sans" w:cs="Arial"/>
          <w:b/>
        </w:rPr>
        <w:t>д</w:t>
      </w:r>
      <w:r w:rsidRPr="00FE478B">
        <w:rPr>
          <w:rFonts w:ascii="Sofia Sans" w:hAnsi="Sofia Sans" w:cs="Arial"/>
          <w:b/>
        </w:rPr>
        <w:t xml:space="preserve">руги </w:t>
      </w:r>
      <w:r>
        <w:rPr>
          <w:rFonts w:ascii="Sofia Sans" w:hAnsi="Sofia Sans" w:cs="Arial"/>
          <w:b/>
        </w:rPr>
        <w:t>г</w:t>
      </w:r>
      <w:r w:rsidRPr="00FE478B">
        <w:rPr>
          <w:rFonts w:ascii="Sofia Sans" w:hAnsi="Sofia Sans" w:cs="Arial"/>
          <w:b/>
        </w:rPr>
        <w:t xml:space="preserve">аранционни </w:t>
      </w:r>
      <w:r>
        <w:rPr>
          <w:rFonts w:ascii="Sofia Sans" w:hAnsi="Sofia Sans" w:cs="Arial"/>
          <w:b/>
        </w:rPr>
        <w:t>у</w:t>
      </w:r>
      <w:r w:rsidRPr="00FE478B">
        <w:rPr>
          <w:rFonts w:ascii="Sofia Sans" w:hAnsi="Sofia Sans" w:cs="Arial"/>
          <w:b/>
        </w:rPr>
        <w:t>словия</w:t>
      </w:r>
    </w:p>
    <w:p w14:paraId="5A1F1F16" w14:textId="4DDD2879" w:rsidR="00B517EB" w:rsidRPr="00FE478B" w:rsidRDefault="00B517EB" w:rsidP="00B517EB">
      <w:pPr>
        <w:widowControl w:val="0"/>
        <w:tabs>
          <w:tab w:val="left" w:pos="-284"/>
        </w:tabs>
        <w:spacing w:after="120"/>
        <w:ind w:left="-284"/>
        <w:jc w:val="both"/>
        <w:rPr>
          <w:rFonts w:ascii="Sofia Sans" w:hAnsi="Sofia Sans" w:cs="Arial"/>
          <w:lang w:val="en-US"/>
        </w:rPr>
      </w:pPr>
      <w:r w:rsidRPr="00FE478B">
        <w:rPr>
          <w:rFonts w:ascii="Sofia Sans" w:hAnsi="Sofia Sans" w:cs="Arial"/>
          <w:lang w:eastAsia="bg-BG"/>
        </w:rPr>
        <w:t>Гаранционният срок на вложените части и възстановителни работи е не по-малко от 18 (осемнадесет) месеца, считано от датата на двустранно подписан от представители на Възложителя и Изпълнителя приемо-предавателен протокол без забележки.</w:t>
      </w:r>
    </w:p>
    <w:p w14:paraId="76F884B4" w14:textId="77777777" w:rsidR="00B517EB" w:rsidRPr="003037E2" w:rsidRDefault="00B517EB" w:rsidP="005006E6">
      <w:pPr>
        <w:pStyle w:val="a3"/>
        <w:widowControl w:val="0"/>
        <w:numPr>
          <w:ilvl w:val="0"/>
          <w:numId w:val="23"/>
        </w:numPr>
        <w:spacing w:before="120" w:after="120" w:line="240" w:lineRule="atLeast"/>
        <w:ind w:left="142" w:hanging="426"/>
        <w:jc w:val="both"/>
        <w:rPr>
          <w:rFonts w:ascii="Sofia Sans" w:hAnsi="Sofia Sans" w:cs="Arial"/>
          <w:b/>
        </w:rPr>
      </w:pPr>
      <w:r w:rsidRPr="003037E2">
        <w:rPr>
          <w:rFonts w:ascii="Sofia Sans" w:hAnsi="Sofia Sans" w:cs="Arial"/>
          <w:b/>
          <w:lang w:val="x-none"/>
        </w:rPr>
        <w:t>Условия за изпълнение на поръчката</w:t>
      </w:r>
    </w:p>
    <w:p w14:paraId="74721AA4" w14:textId="77777777" w:rsidR="00DC50B1" w:rsidRPr="001E3C49" w:rsidRDefault="00B517EB" w:rsidP="00DC50B1">
      <w:pPr>
        <w:pStyle w:val="a3"/>
        <w:widowControl w:val="0"/>
        <w:numPr>
          <w:ilvl w:val="1"/>
          <w:numId w:val="28"/>
        </w:numPr>
        <w:tabs>
          <w:tab w:val="left" w:pos="512"/>
        </w:tabs>
        <w:spacing w:after="0" w:line="240" w:lineRule="atLeast"/>
        <w:ind w:left="142" w:hanging="426"/>
        <w:jc w:val="both"/>
        <w:rPr>
          <w:rFonts w:ascii="Sofia Sans" w:eastAsia="Arial" w:hAnsi="Sofia Sans" w:cs="Arial"/>
          <w:lang w:eastAsia="bg-BG" w:bidi="bg-BG"/>
        </w:rPr>
      </w:pPr>
      <w:r w:rsidRPr="003037E2">
        <w:rPr>
          <w:rFonts w:ascii="Sofia Sans" w:eastAsia="Arial" w:hAnsi="Sofia Sans" w:cs="Arial"/>
          <w:b/>
          <w:bCs/>
          <w:lang w:eastAsia="bg-BG" w:bidi="bg-BG"/>
        </w:rPr>
        <w:t>Срок и условия за изпълнение</w:t>
      </w:r>
    </w:p>
    <w:p w14:paraId="4280FC97" w14:textId="46C503C7" w:rsidR="00B517EB" w:rsidRPr="00235EDA" w:rsidRDefault="00B517EB" w:rsidP="00235EDA">
      <w:pPr>
        <w:spacing w:after="0" w:line="240" w:lineRule="auto"/>
        <w:ind w:right="142"/>
        <w:jc w:val="both"/>
        <w:rPr>
          <w:rFonts w:ascii="Sofia Sans" w:hAnsi="Sofia Sans" w:cs="Arial"/>
          <w:bCs/>
          <w:lang w:eastAsia="bg-BG"/>
        </w:rPr>
      </w:pPr>
      <w:r w:rsidRPr="003037E2">
        <w:rPr>
          <w:rFonts w:ascii="Sofia Sans" w:hAnsi="Sofia Sans" w:cs="Arial"/>
        </w:rPr>
        <w:t xml:space="preserve">Срок за изпълнение на услугата – </w:t>
      </w:r>
      <w:r>
        <w:rPr>
          <w:rFonts w:ascii="Sofia Sans" w:hAnsi="Sofia Sans" w:cs="Arial"/>
          <w:lang w:val="en-US"/>
        </w:rPr>
        <w:t>12</w:t>
      </w:r>
      <w:r w:rsidRPr="003037E2">
        <w:rPr>
          <w:rFonts w:ascii="Sofia Sans" w:hAnsi="Sofia Sans" w:cs="Arial"/>
          <w:lang w:val="en-US"/>
        </w:rPr>
        <w:t xml:space="preserve"> (</w:t>
      </w:r>
      <w:r w:rsidRPr="003037E2">
        <w:rPr>
          <w:rFonts w:ascii="Sofia Sans" w:hAnsi="Sofia Sans" w:cs="Arial"/>
        </w:rPr>
        <w:t>дванадесет</w:t>
      </w:r>
      <w:r w:rsidRPr="003037E2">
        <w:rPr>
          <w:rFonts w:ascii="Sofia Sans" w:hAnsi="Sofia Sans" w:cs="Arial"/>
          <w:lang w:val="en-US"/>
        </w:rPr>
        <w:t>)</w:t>
      </w:r>
      <w:r w:rsidRPr="003037E2">
        <w:rPr>
          <w:rFonts w:ascii="Sofia Sans" w:hAnsi="Sofia Sans" w:cs="Arial"/>
        </w:rPr>
        <w:t xml:space="preserve"> месеца</w:t>
      </w:r>
      <w:r w:rsidR="000429C0">
        <w:rPr>
          <w:rFonts w:ascii="Sofia Sans" w:hAnsi="Sofia Sans" w:cs="Arial"/>
        </w:rPr>
        <w:t>, считано</w:t>
      </w:r>
      <w:r w:rsidRPr="003037E2">
        <w:rPr>
          <w:rFonts w:ascii="Sofia Sans" w:hAnsi="Sofia Sans" w:cs="Arial"/>
        </w:rPr>
        <w:t xml:space="preserve"> от датата на </w:t>
      </w:r>
      <w:r w:rsidR="002C37C3">
        <w:rPr>
          <w:rFonts w:ascii="Sofia Sans" w:hAnsi="Sofia Sans" w:cs="Arial"/>
        </w:rPr>
        <w:t>възлагане</w:t>
      </w:r>
      <w:r w:rsidR="00DA6193">
        <w:rPr>
          <w:rFonts w:ascii="Sofia Sans" w:hAnsi="Sofia Sans" w:cs="Arial"/>
        </w:rPr>
        <w:t xml:space="preserve"> </w:t>
      </w:r>
      <w:r w:rsidR="002C37C3">
        <w:rPr>
          <w:rFonts w:ascii="Sofia Sans" w:hAnsi="Sofia Sans" w:cs="Arial"/>
        </w:rPr>
        <w:t>за</w:t>
      </w:r>
      <w:r w:rsidR="00DA6193">
        <w:rPr>
          <w:rFonts w:ascii="Sofia Sans" w:hAnsi="Sofia Sans" w:cs="Arial"/>
        </w:rPr>
        <w:t xml:space="preserve"> </w:t>
      </w:r>
      <w:r w:rsidRPr="003037E2">
        <w:rPr>
          <w:rFonts w:ascii="Sofia Sans" w:hAnsi="Sofia Sans" w:cs="Arial"/>
        </w:rPr>
        <w:t>изпълнение на поръчката,</w:t>
      </w:r>
      <w:r w:rsidR="00235EDA" w:rsidRPr="00235EDA">
        <w:rPr>
          <w:rFonts w:ascii="Sofia Sans" w:hAnsi="Sofia Sans" w:cs="Arial"/>
          <w:bCs/>
          <w:lang w:eastAsia="bg-BG"/>
        </w:rPr>
        <w:t xml:space="preserve"> </w:t>
      </w:r>
      <w:r w:rsidR="00235EDA">
        <w:rPr>
          <w:rFonts w:ascii="Sofia Sans" w:hAnsi="Sofia Sans" w:cs="Arial"/>
          <w:bCs/>
          <w:lang w:eastAsia="bg-BG"/>
        </w:rPr>
        <w:t>като в този срок влиза и доставката на електрическите активатори</w:t>
      </w:r>
      <w:r w:rsidR="00235EDA">
        <w:rPr>
          <w:rFonts w:ascii="Sofia Sans" w:hAnsi="Sofia Sans" w:cs="Arial"/>
          <w:bCs/>
          <w:lang w:val="en-US" w:eastAsia="bg-BG"/>
        </w:rPr>
        <w:t xml:space="preserve">, </w:t>
      </w:r>
      <w:r w:rsidRPr="003037E2">
        <w:rPr>
          <w:rFonts w:ascii="Sofia Sans" w:hAnsi="Sofia Sans" w:cs="Arial"/>
        </w:rPr>
        <w:t>от ко</w:t>
      </w:r>
      <w:r w:rsidR="000429C0">
        <w:rPr>
          <w:rFonts w:ascii="Sofia Sans" w:hAnsi="Sofia Sans" w:cs="Arial"/>
        </w:rPr>
        <w:t>й</w:t>
      </w:r>
      <w:r w:rsidRPr="003037E2">
        <w:rPr>
          <w:rFonts w:ascii="Sofia Sans" w:hAnsi="Sofia Sans" w:cs="Arial"/>
        </w:rPr>
        <w:t xml:space="preserve">то: </w:t>
      </w:r>
    </w:p>
    <w:p w14:paraId="6966FAEE" w14:textId="5390A4F3" w:rsidR="00B517EB" w:rsidRPr="001E3C49" w:rsidRDefault="00B517EB" w:rsidP="005006E6">
      <w:pPr>
        <w:pStyle w:val="a3"/>
        <w:numPr>
          <w:ilvl w:val="0"/>
          <w:numId w:val="29"/>
        </w:numPr>
        <w:spacing w:after="0" w:line="240" w:lineRule="auto"/>
        <w:ind w:left="567" w:hanging="283"/>
        <w:jc w:val="both"/>
        <w:rPr>
          <w:rFonts w:ascii="Sofia Sans" w:hAnsi="Sofia Sans" w:cs="Arial"/>
        </w:rPr>
      </w:pPr>
      <w:r w:rsidRPr="001E3C49">
        <w:rPr>
          <w:rFonts w:ascii="Sofia Sans" w:hAnsi="Sofia Sans" w:cs="Arial"/>
        </w:rPr>
        <w:t xml:space="preserve">Срок </w:t>
      </w:r>
      <w:bookmarkStart w:id="7" w:name="_Hlk124250028"/>
      <w:r w:rsidRPr="001E3C49">
        <w:rPr>
          <w:rFonts w:ascii="Sofia Sans" w:hAnsi="Sofia Sans" w:cs="Arial"/>
        </w:rPr>
        <w:t xml:space="preserve">за предварителен оглед и диагностика на място </w:t>
      </w:r>
      <w:r w:rsidR="00DC50B1" w:rsidRPr="001E3C49">
        <w:rPr>
          <w:rFonts w:ascii="Sofia Sans" w:hAnsi="Sofia Sans" w:cs="Arial"/>
          <w:bCs/>
        </w:rPr>
        <w:t xml:space="preserve">на всеки един </w:t>
      </w:r>
      <w:r w:rsidR="00DC50B1" w:rsidRPr="001E3C49">
        <w:rPr>
          <w:rFonts w:ascii="Sofia Sans" w:hAnsi="Sofia Sans" w:cs="Arial"/>
        </w:rPr>
        <w:t xml:space="preserve">СПЕП </w:t>
      </w:r>
      <w:r w:rsidRPr="001E3C49">
        <w:rPr>
          <w:rFonts w:ascii="Sofia Sans" w:hAnsi="Sofia Sans" w:cs="Arial"/>
        </w:rPr>
        <w:t xml:space="preserve">– не повече от 1 </w:t>
      </w:r>
      <w:r w:rsidRPr="001E3C49">
        <w:rPr>
          <w:rFonts w:ascii="Sofia Sans" w:hAnsi="Sofia Sans" w:cs="Arial"/>
          <w:bCs/>
        </w:rPr>
        <w:t xml:space="preserve">(един) работен ден </w:t>
      </w:r>
      <w:bookmarkStart w:id="8" w:name="_Hlk231302696"/>
      <w:r w:rsidR="00DC50B1" w:rsidRPr="001E3C49">
        <w:rPr>
          <w:rFonts w:ascii="Sofia Sans" w:hAnsi="Sofia Sans" w:cs="Arial"/>
          <w:bCs/>
        </w:rPr>
        <w:t>след</w:t>
      </w:r>
      <w:r w:rsidR="001E3C49">
        <w:rPr>
          <w:rFonts w:ascii="Sofia Sans" w:hAnsi="Sofia Sans" w:cs="Arial"/>
          <w:bCs/>
        </w:rPr>
        <w:t xml:space="preserve"> </w:t>
      </w:r>
      <w:r w:rsidRPr="001E3C49">
        <w:rPr>
          <w:rFonts w:ascii="Sofia Sans" w:hAnsi="Sofia Sans" w:cs="Arial"/>
        </w:rPr>
        <w:t>предаване на работната площадка</w:t>
      </w:r>
      <w:r w:rsidR="00DC50B1" w:rsidRPr="001E3C49">
        <w:rPr>
          <w:rFonts w:ascii="Sofia Sans" w:hAnsi="Sofia Sans" w:cs="Arial"/>
        </w:rPr>
        <w:t>.</w:t>
      </w:r>
      <w:r w:rsidRPr="001E3C49">
        <w:rPr>
          <w:rFonts w:ascii="Sofia Sans" w:hAnsi="Sofia Sans" w:cs="Arial"/>
        </w:rPr>
        <w:t xml:space="preserve"> </w:t>
      </w:r>
      <w:bookmarkEnd w:id="8"/>
    </w:p>
    <w:p w14:paraId="2EB560A4" w14:textId="77777777" w:rsidR="00B517EB" w:rsidRPr="003037E2" w:rsidRDefault="00B517EB" w:rsidP="00B517EB">
      <w:pPr>
        <w:ind w:left="567"/>
        <w:jc w:val="both"/>
        <w:rPr>
          <w:rFonts w:ascii="Sofia Sans" w:hAnsi="Sofia Sans" w:cs="Arial"/>
          <w:iCs/>
        </w:rPr>
      </w:pPr>
      <w:r w:rsidRPr="003037E2">
        <w:rPr>
          <w:rFonts w:ascii="Sofia Sans" w:hAnsi="Sofia Sans" w:cs="Arial"/>
        </w:rPr>
        <w:t xml:space="preserve">При констатиране на повреди и дефекти </w:t>
      </w:r>
      <w:r w:rsidRPr="003037E2">
        <w:rPr>
          <w:rFonts w:ascii="Sofia Sans" w:hAnsi="Sofia Sans" w:cs="Arial"/>
          <w:iCs/>
        </w:rPr>
        <w:t>или проблем в нормалната работа, след установяване на причината за повредата и при възможност отстраняването и, Изпълнителят изготвя протокол, в който подробно описва причината и дава становище относно необходимостта от подмяна на дефектирали компоненти</w:t>
      </w:r>
      <w:r>
        <w:rPr>
          <w:rFonts w:ascii="Sofia Sans" w:hAnsi="Sofia Sans" w:cs="Arial"/>
          <w:iCs/>
        </w:rPr>
        <w:t>;</w:t>
      </w:r>
    </w:p>
    <w:bookmarkEnd w:id="7"/>
    <w:p w14:paraId="0A5B9305" w14:textId="6DF91CBB" w:rsidR="00B517EB" w:rsidRPr="003037E2" w:rsidRDefault="00B517EB" w:rsidP="00B517EB">
      <w:pPr>
        <w:jc w:val="both"/>
        <w:rPr>
          <w:rFonts w:ascii="Sofia Sans" w:hAnsi="Sofia Sans" w:cs="Arial"/>
        </w:rPr>
      </w:pPr>
      <w:r w:rsidRPr="001E3C49">
        <w:rPr>
          <w:rFonts w:ascii="Sofia Sans" w:hAnsi="Sofia Sans" w:cs="Arial"/>
          <w:bCs/>
        </w:rPr>
        <w:lastRenderedPageBreak/>
        <w:t>Срок за изпълнение на техническото обслужване на място</w:t>
      </w:r>
      <w:r w:rsidR="003F761B" w:rsidRPr="001E3C49">
        <w:rPr>
          <w:rFonts w:ascii="Sofia Sans" w:hAnsi="Sofia Sans" w:cs="Arial"/>
          <w:bCs/>
        </w:rPr>
        <w:t xml:space="preserve"> на всеки един </w:t>
      </w:r>
      <w:r w:rsidR="003F761B" w:rsidRPr="001E3C49">
        <w:rPr>
          <w:rFonts w:ascii="Sofia Sans" w:hAnsi="Sofia Sans" w:cs="Arial"/>
        </w:rPr>
        <w:t>СПЕП</w:t>
      </w:r>
      <w:r w:rsidRPr="001E3C49">
        <w:rPr>
          <w:rFonts w:ascii="Sofia Sans" w:hAnsi="Sofia Sans" w:cs="Arial"/>
          <w:bCs/>
        </w:rPr>
        <w:t xml:space="preserve"> - не повече от 1 </w:t>
      </w:r>
      <w:bookmarkStart w:id="9" w:name="_Hlk159329320"/>
      <w:r w:rsidRPr="001E3C49">
        <w:rPr>
          <w:rFonts w:ascii="Sofia Sans" w:hAnsi="Sofia Sans" w:cs="Arial"/>
          <w:bCs/>
        </w:rPr>
        <w:t>(един) работен ден</w:t>
      </w:r>
      <w:r w:rsidR="000429C0">
        <w:rPr>
          <w:rFonts w:ascii="Sofia Sans" w:hAnsi="Sofia Sans" w:cs="Arial"/>
          <w:bCs/>
        </w:rPr>
        <w:t>, считано от</w:t>
      </w:r>
      <w:r w:rsidRPr="001E3C49">
        <w:rPr>
          <w:rFonts w:ascii="Sofia Sans" w:hAnsi="Sofia Sans" w:cs="Arial"/>
          <w:bCs/>
        </w:rPr>
        <w:t xml:space="preserve"> </w:t>
      </w:r>
      <w:r w:rsidR="003F761B" w:rsidRPr="001E3C49">
        <w:rPr>
          <w:rFonts w:ascii="Sofia Sans" w:hAnsi="Sofia Sans" w:cs="Arial"/>
        </w:rPr>
        <w:t xml:space="preserve">предаване на работната площадка. </w:t>
      </w:r>
    </w:p>
    <w:p w14:paraId="7623DC51" w14:textId="77777777" w:rsidR="00B517EB" w:rsidRPr="003037E2" w:rsidRDefault="00B517EB" w:rsidP="005006E6">
      <w:pPr>
        <w:pStyle w:val="a3"/>
        <w:numPr>
          <w:ilvl w:val="0"/>
          <w:numId w:val="30"/>
        </w:numPr>
        <w:tabs>
          <w:tab w:val="left" w:pos="567"/>
        </w:tabs>
        <w:spacing w:after="120" w:line="240" w:lineRule="auto"/>
        <w:ind w:left="567" w:hanging="283"/>
        <w:jc w:val="both"/>
        <w:rPr>
          <w:rFonts w:ascii="Sofia Sans" w:hAnsi="Sofia Sans" w:cs="Arial"/>
          <w:bCs/>
        </w:rPr>
      </w:pPr>
      <w:r w:rsidRPr="003037E2">
        <w:rPr>
          <w:rFonts w:ascii="Sofia Sans" w:hAnsi="Sofia Sans" w:cs="Arial"/>
          <w:bCs/>
        </w:rPr>
        <w:t>Изпълнението на услугата да става в работни дни и в работното време на централите от</w:t>
      </w:r>
      <w:r>
        <w:rPr>
          <w:rFonts w:ascii="Sofia Sans" w:hAnsi="Sofia Sans" w:cs="Arial"/>
          <w:bCs/>
        </w:rPr>
        <w:t xml:space="preserve"> </w:t>
      </w:r>
      <w:r w:rsidRPr="003037E2">
        <w:rPr>
          <w:rFonts w:ascii="Sofia Sans" w:hAnsi="Sofia Sans" w:cs="Arial"/>
          <w:bCs/>
        </w:rPr>
        <w:t>08:00 до 16:00 часа.</w:t>
      </w:r>
    </w:p>
    <w:p w14:paraId="58C7F46B" w14:textId="376CEA92" w:rsidR="00B517EB" w:rsidRPr="003037E2" w:rsidRDefault="00B517EB" w:rsidP="005006E6">
      <w:pPr>
        <w:pStyle w:val="Style1"/>
        <w:numPr>
          <w:ilvl w:val="0"/>
          <w:numId w:val="30"/>
        </w:numPr>
        <w:shd w:val="clear" w:color="auto" w:fill="FFFFFF"/>
        <w:tabs>
          <w:tab w:val="left" w:pos="284"/>
        </w:tabs>
        <w:spacing w:after="120" w:line="240" w:lineRule="auto"/>
        <w:ind w:left="567" w:hanging="283"/>
        <w:rPr>
          <w:rFonts w:ascii="Sofia Sans" w:hAnsi="Sofia Sans" w:cs="Arial"/>
          <w:bCs/>
          <w:w w:val="90"/>
          <w:sz w:val="22"/>
          <w:szCs w:val="22"/>
          <w:lang w:val="bg-BG"/>
        </w:rPr>
      </w:pPr>
      <w:r w:rsidRPr="003037E2">
        <w:rPr>
          <w:rFonts w:ascii="Sofia Sans" w:hAnsi="Sofia Sans" w:cs="Arial"/>
          <w:bCs/>
          <w:w w:val="90"/>
          <w:sz w:val="22"/>
          <w:szCs w:val="22"/>
          <w:lang w:val="bg-BG"/>
        </w:rPr>
        <w:t xml:space="preserve">Общ срок за изпълнение по обособени позиции в работни дни, </w:t>
      </w:r>
      <w:r w:rsidRPr="001E3C49">
        <w:rPr>
          <w:rFonts w:ascii="Sofia Sans" w:hAnsi="Sofia Sans" w:cs="Arial"/>
          <w:bCs/>
          <w:w w:val="90"/>
          <w:sz w:val="22"/>
          <w:szCs w:val="22"/>
          <w:lang w:val="bg-BG"/>
        </w:rPr>
        <w:t>ко</w:t>
      </w:r>
      <w:r w:rsidR="00A93F16" w:rsidRPr="001E3C49">
        <w:rPr>
          <w:rFonts w:ascii="Sofia Sans" w:hAnsi="Sofia Sans" w:cs="Arial"/>
          <w:bCs/>
          <w:w w:val="90"/>
          <w:sz w:val="22"/>
          <w:szCs w:val="22"/>
          <w:lang w:val="bg-BG"/>
        </w:rPr>
        <w:t>и</w:t>
      </w:r>
      <w:r w:rsidRPr="001E3C49">
        <w:rPr>
          <w:rFonts w:ascii="Sofia Sans" w:hAnsi="Sofia Sans" w:cs="Arial"/>
          <w:bCs/>
          <w:w w:val="90"/>
          <w:sz w:val="22"/>
          <w:szCs w:val="22"/>
          <w:lang w:val="bg-BG"/>
        </w:rPr>
        <w:t>то</w:t>
      </w:r>
      <w:r w:rsidRPr="003037E2">
        <w:rPr>
          <w:rFonts w:ascii="Sofia Sans" w:hAnsi="Sofia Sans" w:cs="Arial"/>
          <w:bCs/>
          <w:w w:val="90"/>
          <w:sz w:val="22"/>
          <w:szCs w:val="22"/>
          <w:lang w:val="bg-BG"/>
        </w:rPr>
        <w:t xml:space="preserve"> може и да не са последователни:</w:t>
      </w:r>
    </w:p>
    <w:p w14:paraId="09F8983F" w14:textId="77777777" w:rsidR="00B517EB" w:rsidRPr="003037E2" w:rsidRDefault="00B517EB" w:rsidP="00B517EB">
      <w:pPr>
        <w:pStyle w:val="Style1"/>
        <w:shd w:val="clear" w:color="auto" w:fill="FFFFFF"/>
        <w:tabs>
          <w:tab w:val="left" w:pos="284"/>
        </w:tabs>
        <w:spacing w:line="276" w:lineRule="auto"/>
        <w:ind w:left="567" w:hanging="567"/>
        <w:rPr>
          <w:rFonts w:ascii="Sofia Sans" w:hAnsi="Sofia Sans" w:cs="Arial"/>
          <w:w w:val="90"/>
          <w:sz w:val="22"/>
          <w:szCs w:val="22"/>
          <w:lang w:val="bg-BG"/>
        </w:rPr>
      </w:pPr>
      <w:r w:rsidRPr="003037E2">
        <w:rPr>
          <w:rFonts w:ascii="Sofia Sans" w:hAnsi="Sofia Sans" w:cs="Arial"/>
          <w:bCs/>
          <w:w w:val="90"/>
          <w:sz w:val="22"/>
          <w:szCs w:val="22"/>
          <w:lang w:val="bg-BG"/>
        </w:rPr>
        <w:t xml:space="preserve">ПАВЕЦ </w:t>
      </w:r>
      <w:r>
        <w:rPr>
          <w:rFonts w:ascii="Sofia Sans" w:hAnsi="Sofia Sans" w:cs="Arial"/>
          <w:bCs/>
          <w:w w:val="90"/>
          <w:sz w:val="22"/>
          <w:szCs w:val="22"/>
          <w:lang w:val="bg-BG"/>
        </w:rPr>
        <w:t>„</w:t>
      </w:r>
      <w:r w:rsidRPr="003037E2">
        <w:rPr>
          <w:rFonts w:ascii="Sofia Sans" w:hAnsi="Sofia Sans" w:cs="Arial"/>
          <w:bCs/>
          <w:w w:val="90"/>
          <w:sz w:val="22"/>
          <w:szCs w:val="22"/>
          <w:lang w:val="bg-BG"/>
        </w:rPr>
        <w:t>Орфей</w:t>
      </w:r>
      <w:r>
        <w:rPr>
          <w:rFonts w:ascii="Sofia Sans" w:hAnsi="Sofia Sans" w:cs="Arial"/>
          <w:bCs/>
          <w:w w:val="90"/>
          <w:sz w:val="22"/>
          <w:szCs w:val="22"/>
          <w:lang w:val="bg-BG"/>
        </w:rPr>
        <w:t>“</w:t>
      </w:r>
      <w:r w:rsidRPr="003037E2">
        <w:rPr>
          <w:rFonts w:ascii="Sofia Sans" w:hAnsi="Sofia Sans" w:cs="Arial"/>
          <w:w w:val="90"/>
          <w:sz w:val="22"/>
          <w:szCs w:val="22"/>
          <w:lang w:val="bg-BG"/>
        </w:rPr>
        <w:t xml:space="preserve"> - общо 8 работни дни:</w:t>
      </w:r>
    </w:p>
    <w:p w14:paraId="20F56787" w14:textId="4732302E" w:rsidR="00B517EB" w:rsidRPr="003037E2" w:rsidRDefault="00B517EB" w:rsidP="005006E6">
      <w:pPr>
        <w:pStyle w:val="Style1"/>
        <w:numPr>
          <w:ilvl w:val="0"/>
          <w:numId w:val="15"/>
        </w:numPr>
        <w:shd w:val="clear" w:color="auto" w:fill="FFFFFF"/>
        <w:tabs>
          <w:tab w:val="left" w:pos="284"/>
        </w:tabs>
        <w:spacing w:line="276" w:lineRule="auto"/>
        <w:ind w:left="426" w:hanging="142"/>
        <w:rPr>
          <w:rFonts w:ascii="Sofia Sans" w:hAnsi="Sofia Sans" w:cs="Arial"/>
          <w:sz w:val="22"/>
          <w:szCs w:val="22"/>
          <w:lang w:val="bg-BG"/>
        </w:rPr>
      </w:pPr>
      <w:r>
        <w:rPr>
          <w:rFonts w:ascii="Sofia Sans" w:hAnsi="Sofia Sans" w:cs="Arial"/>
          <w:sz w:val="22"/>
          <w:szCs w:val="22"/>
          <w:lang w:val="en-US"/>
        </w:rPr>
        <w:t xml:space="preserve"> </w:t>
      </w:r>
      <w:r w:rsidRPr="003037E2">
        <w:rPr>
          <w:rFonts w:ascii="Sofia Sans" w:hAnsi="Sofia Sans" w:cs="Arial"/>
          <w:sz w:val="22"/>
          <w:szCs w:val="22"/>
          <w:lang w:val="bg-BG"/>
        </w:rPr>
        <w:t xml:space="preserve">За 3 броя СПЕП към СТ1 – 6 </w:t>
      </w:r>
      <w:bookmarkStart w:id="10" w:name="_Hlk159330511"/>
      <w:r w:rsidRPr="003037E2">
        <w:rPr>
          <w:rFonts w:ascii="Sofia Sans" w:hAnsi="Sofia Sans" w:cs="Arial"/>
          <w:sz w:val="22"/>
          <w:szCs w:val="22"/>
          <w:lang w:val="bg-BG"/>
        </w:rPr>
        <w:t>работни дни</w:t>
      </w:r>
      <w:bookmarkEnd w:id="10"/>
      <w:r w:rsidRPr="003037E2">
        <w:rPr>
          <w:rFonts w:ascii="Sofia Sans" w:hAnsi="Sofia Sans" w:cs="Arial"/>
          <w:sz w:val="22"/>
          <w:szCs w:val="22"/>
          <w:lang w:val="bg-BG"/>
        </w:rPr>
        <w:t>;</w:t>
      </w:r>
    </w:p>
    <w:p w14:paraId="01917A31" w14:textId="1B755D5F" w:rsidR="00B517EB" w:rsidRPr="003037E2" w:rsidRDefault="00B517EB" w:rsidP="005006E6">
      <w:pPr>
        <w:pStyle w:val="Style1"/>
        <w:numPr>
          <w:ilvl w:val="0"/>
          <w:numId w:val="15"/>
        </w:numPr>
        <w:shd w:val="clear" w:color="auto" w:fill="FFFFFF"/>
        <w:tabs>
          <w:tab w:val="left" w:pos="284"/>
        </w:tabs>
        <w:ind w:left="284"/>
        <w:rPr>
          <w:rFonts w:ascii="Sofia Sans" w:hAnsi="Sofia Sans" w:cs="Arial"/>
          <w:sz w:val="22"/>
          <w:szCs w:val="22"/>
          <w:lang w:val="bg-BG"/>
        </w:rPr>
      </w:pPr>
      <w:r>
        <w:rPr>
          <w:rFonts w:ascii="Sofia Sans" w:hAnsi="Sofia Sans" w:cs="Arial"/>
          <w:sz w:val="22"/>
          <w:szCs w:val="22"/>
          <w:lang w:val="en-US"/>
        </w:rPr>
        <w:t xml:space="preserve"> </w:t>
      </w:r>
      <w:r w:rsidRPr="003037E2">
        <w:rPr>
          <w:rFonts w:ascii="Sofia Sans" w:hAnsi="Sofia Sans" w:cs="Arial"/>
          <w:sz w:val="22"/>
          <w:szCs w:val="22"/>
          <w:lang w:val="bg-BG"/>
        </w:rPr>
        <w:t xml:space="preserve">За 1 брой СПЕП към СТ2 </w:t>
      </w:r>
      <w:bookmarkStart w:id="11" w:name="_Hlk159326992"/>
      <w:r w:rsidRPr="003037E2">
        <w:rPr>
          <w:rFonts w:ascii="Sofia Sans" w:hAnsi="Sofia Sans" w:cs="Arial"/>
          <w:sz w:val="22"/>
          <w:szCs w:val="22"/>
          <w:lang w:val="bg-BG"/>
        </w:rPr>
        <w:t>– 2</w:t>
      </w:r>
      <w:bookmarkEnd w:id="11"/>
      <w:r w:rsidRPr="003037E2">
        <w:rPr>
          <w:rFonts w:ascii="Sofia Sans" w:hAnsi="Sofia Sans" w:cs="Arial"/>
          <w:sz w:val="22"/>
          <w:szCs w:val="22"/>
          <w:lang w:val="bg-BG"/>
        </w:rPr>
        <w:t xml:space="preserve"> работни дни.</w:t>
      </w:r>
    </w:p>
    <w:p w14:paraId="45095C9A" w14:textId="77777777" w:rsidR="00B517EB" w:rsidRPr="003037E2" w:rsidRDefault="00B517EB" w:rsidP="00B517EB">
      <w:pPr>
        <w:pStyle w:val="Style1"/>
        <w:shd w:val="clear" w:color="auto" w:fill="FFFFFF"/>
        <w:tabs>
          <w:tab w:val="left" w:pos="426"/>
        </w:tabs>
        <w:spacing w:line="276" w:lineRule="auto"/>
        <w:ind w:firstLine="0"/>
        <w:rPr>
          <w:rFonts w:ascii="Sofia Sans" w:hAnsi="Sofia Sans" w:cs="Arial"/>
          <w:bCs/>
          <w:w w:val="90"/>
          <w:sz w:val="22"/>
          <w:szCs w:val="22"/>
          <w:lang w:val="bg-BG"/>
        </w:rPr>
      </w:pPr>
      <w:r w:rsidRPr="003037E2">
        <w:rPr>
          <w:rFonts w:ascii="Sofia Sans" w:hAnsi="Sofia Sans" w:cs="Arial"/>
          <w:bCs/>
          <w:w w:val="90"/>
          <w:sz w:val="22"/>
          <w:szCs w:val="22"/>
          <w:lang w:val="bg-BG"/>
        </w:rPr>
        <w:t xml:space="preserve">ВЕЦ </w:t>
      </w:r>
      <w:r>
        <w:rPr>
          <w:rFonts w:ascii="Sofia Sans" w:hAnsi="Sofia Sans" w:cs="Arial"/>
          <w:bCs/>
          <w:w w:val="90"/>
          <w:sz w:val="22"/>
          <w:szCs w:val="22"/>
          <w:lang w:val="bg-BG"/>
        </w:rPr>
        <w:t>„</w:t>
      </w:r>
      <w:r w:rsidRPr="003037E2">
        <w:rPr>
          <w:rFonts w:ascii="Sofia Sans" w:hAnsi="Sofia Sans" w:cs="Arial"/>
          <w:bCs/>
          <w:w w:val="90"/>
          <w:sz w:val="22"/>
          <w:szCs w:val="22"/>
          <w:lang w:val="bg-BG"/>
        </w:rPr>
        <w:t>Девин</w:t>
      </w:r>
      <w:r>
        <w:rPr>
          <w:rFonts w:ascii="Sofia Sans" w:hAnsi="Sofia Sans" w:cs="Arial"/>
          <w:bCs/>
          <w:w w:val="90"/>
          <w:sz w:val="22"/>
          <w:szCs w:val="22"/>
          <w:lang w:val="bg-BG"/>
        </w:rPr>
        <w:t>“</w:t>
      </w:r>
      <w:r w:rsidRPr="003037E2">
        <w:rPr>
          <w:rFonts w:ascii="Sofia Sans" w:hAnsi="Sofia Sans" w:cs="Arial"/>
          <w:bCs/>
          <w:w w:val="90"/>
          <w:sz w:val="22"/>
          <w:szCs w:val="22"/>
          <w:lang w:val="bg-BG"/>
        </w:rPr>
        <w:t>:</w:t>
      </w:r>
    </w:p>
    <w:p w14:paraId="13325FA2" w14:textId="1EEAB53A" w:rsidR="00B517EB" w:rsidRPr="003037E2" w:rsidRDefault="00B517EB" w:rsidP="005006E6">
      <w:pPr>
        <w:pStyle w:val="Style1"/>
        <w:numPr>
          <w:ilvl w:val="0"/>
          <w:numId w:val="16"/>
        </w:numPr>
        <w:shd w:val="clear" w:color="auto" w:fill="FFFFFF"/>
        <w:tabs>
          <w:tab w:val="left" w:pos="426"/>
        </w:tabs>
        <w:ind w:firstLine="284"/>
        <w:rPr>
          <w:rFonts w:ascii="Sofia Sans" w:hAnsi="Sofia Sans" w:cs="Arial"/>
          <w:sz w:val="22"/>
          <w:szCs w:val="22"/>
          <w:lang w:val="bg-BG"/>
        </w:rPr>
      </w:pPr>
      <w:r>
        <w:rPr>
          <w:rFonts w:ascii="Sofia Sans" w:hAnsi="Sofia Sans" w:cs="Arial"/>
          <w:sz w:val="22"/>
          <w:szCs w:val="22"/>
          <w:lang w:val="en-US"/>
        </w:rPr>
        <w:t xml:space="preserve"> </w:t>
      </w:r>
      <w:r w:rsidRPr="003037E2">
        <w:rPr>
          <w:rFonts w:ascii="Sofia Sans" w:hAnsi="Sofia Sans" w:cs="Arial"/>
          <w:sz w:val="22"/>
          <w:szCs w:val="22"/>
          <w:lang w:val="bg-BG"/>
        </w:rPr>
        <w:t>За 1 брой СПЕП към СТ1 – 2 работ</w:t>
      </w:r>
      <w:r w:rsidR="003F761B">
        <w:rPr>
          <w:rFonts w:ascii="Sofia Sans" w:hAnsi="Sofia Sans" w:cs="Arial"/>
          <w:sz w:val="22"/>
          <w:szCs w:val="22"/>
          <w:lang w:val="bg-BG"/>
        </w:rPr>
        <w:t>ни</w:t>
      </w:r>
      <w:r w:rsidRPr="003037E2">
        <w:rPr>
          <w:rFonts w:ascii="Sofia Sans" w:hAnsi="Sofia Sans" w:cs="Arial"/>
          <w:sz w:val="22"/>
          <w:szCs w:val="22"/>
          <w:lang w:val="bg-BG"/>
        </w:rPr>
        <w:t xml:space="preserve"> д</w:t>
      </w:r>
      <w:r w:rsidR="003F761B">
        <w:rPr>
          <w:rFonts w:ascii="Sofia Sans" w:hAnsi="Sofia Sans" w:cs="Arial"/>
          <w:sz w:val="22"/>
          <w:szCs w:val="22"/>
          <w:lang w:val="bg-BG"/>
        </w:rPr>
        <w:t>ни</w:t>
      </w:r>
      <w:r w:rsidRPr="003037E2">
        <w:rPr>
          <w:rFonts w:ascii="Sofia Sans" w:hAnsi="Sofia Sans" w:cs="Arial"/>
          <w:sz w:val="22"/>
          <w:szCs w:val="22"/>
          <w:lang w:val="bg-BG"/>
        </w:rPr>
        <w:t>.</w:t>
      </w:r>
    </w:p>
    <w:p w14:paraId="0E8B8712" w14:textId="77777777" w:rsidR="00B517EB" w:rsidRPr="003037E2" w:rsidRDefault="00B517EB" w:rsidP="00B517EB">
      <w:pPr>
        <w:pStyle w:val="Style1"/>
        <w:spacing w:line="276" w:lineRule="auto"/>
        <w:ind w:firstLine="0"/>
        <w:rPr>
          <w:rFonts w:ascii="Sofia Sans" w:hAnsi="Sofia Sans" w:cs="Arial"/>
          <w:sz w:val="22"/>
          <w:szCs w:val="22"/>
          <w:lang w:val="bg-BG"/>
        </w:rPr>
      </w:pPr>
      <w:r w:rsidRPr="003037E2">
        <w:rPr>
          <w:rFonts w:ascii="Sofia Sans" w:hAnsi="Sofia Sans" w:cs="Arial"/>
          <w:bCs/>
          <w:sz w:val="22"/>
          <w:szCs w:val="22"/>
          <w:lang w:val="bg-BG"/>
        </w:rPr>
        <w:t xml:space="preserve">ВЕЦ </w:t>
      </w:r>
      <w:r>
        <w:rPr>
          <w:rFonts w:ascii="Sofia Sans" w:hAnsi="Sofia Sans" w:cs="Arial"/>
          <w:bCs/>
          <w:sz w:val="22"/>
          <w:szCs w:val="22"/>
          <w:lang w:val="bg-BG"/>
        </w:rPr>
        <w:t>„</w:t>
      </w:r>
      <w:r w:rsidRPr="003037E2">
        <w:rPr>
          <w:rFonts w:ascii="Sofia Sans" w:hAnsi="Sofia Sans" w:cs="Arial"/>
          <w:bCs/>
          <w:sz w:val="22"/>
          <w:szCs w:val="22"/>
          <w:lang w:val="bg-BG"/>
        </w:rPr>
        <w:t>Ивайловград</w:t>
      </w:r>
      <w:r>
        <w:rPr>
          <w:rFonts w:ascii="Sofia Sans" w:hAnsi="Sofia Sans" w:cs="Arial"/>
          <w:bCs/>
          <w:sz w:val="22"/>
          <w:szCs w:val="22"/>
          <w:lang w:val="bg-BG"/>
        </w:rPr>
        <w:t>“</w:t>
      </w:r>
      <w:r w:rsidRPr="003037E2">
        <w:rPr>
          <w:rFonts w:ascii="Sofia Sans" w:hAnsi="Sofia Sans" w:cs="Arial"/>
          <w:bCs/>
          <w:sz w:val="22"/>
          <w:szCs w:val="22"/>
          <w:lang w:val="bg-BG"/>
        </w:rPr>
        <w:t xml:space="preserve"> </w:t>
      </w:r>
      <w:r w:rsidRPr="003037E2">
        <w:rPr>
          <w:rFonts w:ascii="Sofia Sans" w:hAnsi="Sofia Sans" w:cs="Arial"/>
          <w:sz w:val="22"/>
          <w:szCs w:val="22"/>
          <w:lang w:val="bg-BG"/>
        </w:rPr>
        <w:t>- общо 4 работни дни:</w:t>
      </w:r>
    </w:p>
    <w:p w14:paraId="19C98061" w14:textId="77777777" w:rsidR="00B517EB" w:rsidRPr="003037E2" w:rsidRDefault="00B517EB" w:rsidP="005006E6">
      <w:pPr>
        <w:pStyle w:val="Style1"/>
        <w:numPr>
          <w:ilvl w:val="0"/>
          <w:numId w:val="16"/>
        </w:numPr>
        <w:spacing w:line="276" w:lineRule="auto"/>
        <w:ind w:firstLine="284"/>
        <w:rPr>
          <w:rFonts w:ascii="Sofia Sans" w:hAnsi="Sofia Sans" w:cs="Arial"/>
          <w:sz w:val="22"/>
          <w:szCs w:val="22"/>
          <w:lang w:val="bg-BG"/>
        </w:rPr>
      </w:pPr>
      <w:r>
        <w:rPr>
          <w:rFonts w:ascii="Sofia Sans" w:hAnsi="Sofia Sans" w:cs="Arial"/>
          <w:sz w:val="22"/>
          <w:szCs w:val="22"/>
          <w:lang w:val="en-US"/>
        </w:rPr>
        <w:t xml:space="preserve"> </w:t>
      </w:r>
      <w:r w:rsidRPr="003037E2">
        <w:rPr>
          <w:rFonts w:ascii="Sofia Sans" w:hAnsi="Sofia Sans" w:cs="Arial"/>
          <w:sz w:val="22"/>
          <w:szCs w:val="22"/>
          <w:lang w:val="bg-BG"/>
        </w:rPr>
        <w:t>За 1 брой СПЕП към СТ1 – 2 работни дни;</w:t>
      </w:r>
    </w:p>
    <w:p w14:paraId="624EBD9D" w14:textId="77777777" w:rsidR="00B517EB" w:rsidRDefault="00B517EB" w:rsidP="001E3C49">
      <w:pPr>
        <w:pStyle w:val="Style1"/>
        <w:numPr>
          <w:ilvl w:val="0"/>
          <w:numId w:val="16"/>
        </w:numPr>
        <w:spacing w:after="120"/>
        <w:ind w:firstLine="284"/>
        <w:rPr>
          <w:rFonts w:ascii="Sofia Sans" w:hAnsi="Sofia Sans" w:cs="Arial"/>
          <w:sz w:val="22"/>
          <w:szCs w:val="22"/>
          <w:lang w:val="bg-BG"/>
        </w:rPr>
      </w:pPr>
      <w:r>
        <w:rPr>
          <w:rFonts w:ascii="Sofia Sans" w:hAnsi="Sofia Sans" w:cs="Arial"/>
          <w:sz w:val="22"/>
          <w:szCs w:val="22"/>
          <w:lang w:val="en-US"/>
        </w:rPr>
        <w:t xml:space="preserve"> </w:t>
      </w:r>
      <w:r w:rsidRPr="003037E2">
        <w:rPr>
          <w:rFonts w:ascii="Sofia Sans" w:hAnsi="Sofia Sans" w:cs="Arial"/>
          <w:sz w:val="22"/>
          <w:szCs w:val="22"/>
          <w:lang w:val="bg-BG"/>
        </w:rPr>
        <w:t>За 1 брой СПЕП към СТ2 – 2</w:t>
      </w:r>
      <w:r w:rsidRPr="003037E2">
        <w:rPr>
          <w:rFonts w:ascii="Sofia Sans" w:hAnsi="Sofia Sans" w:cs="Arial"/>
          <w:w w:val="90"/>
          <w:sz w:val="22"/>
          <w:szCs w:val="22"/>
          <w:lang w:val="bg-BG"/>
        </w:rPr>
        <w:t xml:space="preserve"> </w:t>
      </w:r>
      <w:r w:rsidRPr="003037E2">
        <w:rPr>
          <w:rFonts w:ascii="Sofia Sans" w:hAnsi="Sofia Sans" w:cs="Arial"/>
          <w:sz w:val="22"/>
          <w:szCs w:val="22"/>
          <w:lang w:val="bg-BG"/>
        </w:rPr>
        <w:t>работни дни.</w:t>
      </w:r>
    </w:p>
    <w:p w14:paraId="01CD089B" w14:textId="77777777" w:rsidR="00B517EB" w:rsidRPr="00221DAD" w:rsidRDefault="00B517EB" w:rsidP="00B517EB">
      <w:pPr>
        <w:pStyle w:val="Style1"/>
        <w:spacing w:after="120"/>
        <w:ind w:firstLine="0"/>
        <w:contextualSpacing/>
        <w:rPr>
          <w:rFonts w:ascii="Sofia Sans" w:hAnsi="Sofia Sans" w:cs="Arial"/>
          <w:sz w:val="22"/>
          <w:szCs w:val="22"/>
          <w:lang w:val="en-US"/>
        </w:rPr>
      </w:pPr>
      <w:r w:rsidRPr="009A7887">
        <w:rPr>
          <w:rFonts w:ascii="Sofia Sans" w:hAnsi="Sofia Sans" w:cs="Arial"/>
          <w:sz w:val="22"/>
          <w:szCs w:val="22"/>
          <w:lang w:val="bg-BG"/>
        </w:rPr>
        <w:t xml:space="preserve">ВЕЦ </w:t>
      </w:r>
      <w:r>
        <w:rPr>
          <w:rFonts w:ascii="Sofia Sans" w:hAnsi="Sofia Sans" w:cs="Arial"/>
          <w:sz w:val="22"/>
          <w:szCs w:val="22"/>
          <w:lang w:val="bg-BG"/>
        </w:rPr>
        <w:t>„</w:t>
      </w:r>
      <w:r w:rsidRPr="009A7887">
        <w:rPr>
          <w:rFonts w:ascii="Sofia Sans" w:hAnsi="Sofia Sans" w:cs="Arial"/>
          <w:sz w:val="22"/>
          <w:szCs w:val="22"/>
          <w:lang w:val="bg-BG"/>
        </w:rPr>
        <w:t>Въча 2</w:t>
      </w:r>
      <w:r>
        <w:rPr>
          <w:rFonts w:ascii="Sofia Sans" w:hAnsi="Sofia Sans" w:cs="Arial"/>
          <w:sz w:val="22"/>
          <w:szCs w:val="22"/>
          <w:lang w:val="bg-BG"/>
        </w:rPr>
        <w:t>“</w:t>
      </w:r>
      <w:r w:rsidRPr="009A7887">
        <w:rPr>
          <w:rFonts w:ascii="Sofia Sans" w:hAnsi="Sofia Sans" w:cs="Arial"/>
          <w:sz w:val="22"/>
          <w:szCs w:val="22"/>
          <w:lang w:val="bg-BG"/>
        </w:rPr>
        <w:t>:</w:t>
      </w:r>
    </w:p>
    <w:p w14:paraId="31CFCA3F" w14:textId="77777777" w:rsidR="00B517EB" w:rsidRPr="00195C40" w:rsidRDefault="00B517EB" w:rsidP="005006E6">
      <w:pPr>
        <w:pStyle w:val="Style1"/>
        <w:numPr>
          <w:ilvl w:val="0"/>
          <w:numId w:val="38"/>
        </w:numPr>
        <w:ind w:left="567" w:hanging="283"/>
        <w:rPr>
          <w:rFonts w:ascii="Sofia Sans" w:hAnsi="Sofia Sans" w:cs="Arial"/>
          <w:sz w:val="22"/>
          <w:szCs w:val="22"/>
          <w:lang w:val="bg-BG"/>
        </w:rPr>
      </w:pPr>
      <w:r w:rsidRPr="009A7887">
        <w:rPr>
          <w:rFonts w:ascii="Sofia Sans" w:hAnsi="Sofia Sans" w:cs="Arial"/>
          <w:sz w:val="22"/>
          <w:szCs w:val="22"/>
          <w:lang w:val="bg-BG"/>
        </w:rPr>
        <w:t>За 1 брой СПЕП на СТ – 2 работни дни</w:t>
      </w:r>
      <w:r>
        <w:rPr>
          <w:rFonts w:ascii="Sofia Sans" w:hAnsi="Sofia Sans" w:cs="Arial"/>
          <w:sz w:val="22"/>
          <w:szCs w:val="22"/>
          <w:lang w:val="bg-BG"/>
        </w:rPr>
        <w:t>.</w:t>
      </w:r>
    </w:p>
    <w:p w14:paraId="0B8EA59D" w14:textId="77777777" w:rsidR="00B517EB" w:rsidRPr="00CE3EDB" w:rsidRDefault="00B517EB" w:rsidP="005006E6">
      <w:pPr>
        <w:pStyle w:val="Style1"/>
        <w:numPr>
          <w:ilvl w:val="1"/>
          <w:numId w:val="28"/>
        </w:numPr>
        <w:ind w:left="142" w:hanging="284"/>
        <w:rPr>
          <w:rFonts w:ascii="Sofia Sans" w:hAnsi="Sofia Sans" w:cs="Arial"/>
          <w:b/>
          <w:bCs/>
          <w:sz w:val="22"/>
          <w:szCs w:val="22"/>
          <w:lang w:val="en-US"/>
        </w:rPr>
      </w:pPr>
      <w:r w:rsidRPr="00CE3EDB">
        <w:rPr>
          <w:rFonts w:ascii="Sofia Sans" w:hAnsi="Sofia Sans" w:cs="Arial"/>
          <w:b/>
          <w:bCs/>
          <w:sz w:val="22"/>
          <w:szCs w:val="22"/>
          <w:lang w:val="bg-BG"/>
        </w:rPr>
        <w:t>Място и условия за изпълнение</w:t>
      </w:r>
    </w:p>
    <w:p w14:paraId="7A743087" w14:textId="77777777" w:rsidR="00B517EB" w:rsidRPr="00195C40" w:rsidRDefault="00B517EB" w:rsidP="005006E6">
      <w:pPr>
        <w:pStyle w:val="a3"/>
        <w:numPr>
          <w:ilvl w:val="0"/>
          <w:numId w:val="33"/>
        </w:numPr>
        <w:tabs>
          <w:tab w:val="left" w:pos="567"/>
        </w:tabs>
        <w:spacing w:after="0" w:line="240" w:lineRule="auto"/>
        <w:ind w:left="284" w:firstLine="0"/>
        <w:jc w:val="both"/>
        <w:rPr>
          <w:rFonts w:ascii="Sofia Sans" w:hAnsi="Sofia Sans" w:cs="Arial"/>
          <w:bCs/>
        </w:rPr>
      </w:pPr>
      <w:r w:rsidRPr="00195C40">
        <w:rPr>
          <w:rFonts w:ascii="Sofia Sans" w:hAnsi="Sofia Sans" w:cs="Arial"/>
          <w:bCs/>
        </w:rPr>
        <w:t>ВЕЦ „Девин“, гр. Девин, обл. Смолян;</w:t>
      </w:r>
    </w:p>
    <w:p w14:paraId="5676A999" w14:textId="77777777" w:rsidR="00B517EB" w:rsidRPr="0065489C" w:rsidRDefault="00B517EB" w:rsidP="005006E6">
      <w:pPr>
        <w:pStyle w:val="a3"/>
        <w:numPr>
          <w:ilvl w:val="0"/>
          <w:numId w:val="33"/>
        </w:numPr>
        <w:tabs>
          <w:tab w:val="left" w:pos="567"/>
        </w:tabs>
        <w:spacing w:after="120" w:line="240" w:lineRule="auto"/>
        <w:ind w:left="284" w:firstLine="0"/>
        <w:jc w:val="both"/>
        <w:rPr>
          <w:rFonts w:ascii="Arial" w:hAnsi="Arial" w:cs="Arial"/>
          <w:bCs/>
          <w:sz w:val="20"/>
        </w:rPr>
      </w:pPr>
      <w:r w:rsidRPr="00195C40">
        <w:rPr>
          <w:rFonts w:ascii="Sofia Sans" w:hAnsi="Sofia Sans" w:cs="Arial"/>
          <w:bCs/>
        </w:rPr>
        <w:t>ВЕЦ „Ивайловград“, с. Ламбух, общ. Ивайловград, обл. Хасково</w:t>
      </w:r>
      <w:r>
        <w:rPr>
          <w:rFonts w:ascii="Arial" w:hAnsi="Arial" w:cs="Arial"/>
          <w:bCs/>
          <w:sz w:val="20"/>
          <w:lang w:val="en-US"/>
        </w:rPr>
        <w:t>;</w:t>
      </w:r>
    </w:p>
    <w:p w14:paraId="2155247B" w14:textId="77777777" w:rsidR="00B517EB" w:rsidRPr="00221DAD" w:rsidRDefault="00B517EB" w:rsidP="005006E6">
      <w:pPr>
        <w:pStyle w:val="a3"/>
        <w:numPr>
          <w:ilvl w:val="0"/>
          <w:numId w:val="33"/>
        </w:numPr>
        <w:tabs>
          <w:tab w:val="left" w:pos="567"/>
        </w:tabs>
        <w:spacing w:before="120" w:after="120" w:line="240" w:lineRule="auto"/>
        <w:ind w:left="284" w:firstLine="0"/>
        <w:jc w:val="both"/>
        <w:rPr>
          <w:rFonts w:ascii="Sofia Sans" w:hAnsi="Sofia Sans" w:cs="Arial"/>
          <w:bCs/>
        </w:rPr>
      </w:pPr>
      <w:r w:rsidRPr="00195C40">
        <w:rPr>
          <w:rFonts w:ascii="Sofia Sans" w:hAnsi="Sofia Sans" w:cs="Arial"/>
        </w:rPr>
        <w:t>ПАВЕЦ „Орфей", гр. Кричим обл. Пловдив</w:t>
      </w:r>
      <w:r>
        <w:rPr>
          <w:rFonts w:ascii="Sofia Sans" w:hAnsi="Sofia Sans" w:cs="Arial"/>
        </w:rPr>
        <w:t>;</w:t>
      </w:r>
    </w:p>
    <w:p w14:paraId="5A654A9D" w14:textId="77777777" w:rsidR="00B517EB" w:rsidRPr="0065489C" w:rsidRDefault="00B517EB" w:rsidP="005006E6">
      <w:pPr>
        <w:pStyle w:val="a3"/>
        <w:numPr>
          <w:ilvl w:val="0"/>
          <w:numId w:val="33"/>
        </w:numPr>
        <w:tabs>
          <w:tab w:val="left" w:pos="567"/>
        </w:tabs>
        <w:spacing w:before="120" w:after="120" w:line="240" w:lineRule="auto"/>
        <w:ind w:left="284" w:firstLine="0"/>
        <w:jc w:val="both"/>
        <w:rPr>
          <w:rFonts w:ascii="Sofia Sans" w:hAnsi="Sofia Sans" w:cs="Arial"/>
          <w:bCs/>
        </w:rPr>
      </w:pPr>
      <w:r w:rsidRPr="00221DAD">
        <w:rPr>
          <w:rFonts w:ascii="Sofia Sans" w:hAnsi="Sofia Sans" w:cs="Arial"/>
          <w:bCs/>
        </w:rPr>
        <w:t>ВЕЦ „Въча 2", гр. Кричим обл. Пловдив</w:t>
      </w:r>
      <w:r>
        <w:rPr>
          <w:rFonts w:ascii="Sofia Sans" w:hAnsi="Sofia Sans" w:cs="Arial"/>
          <w:bCs/>
        </w:rPr>
        <w:t>.</w:t>
      </w:r>
    </w:p>
    <w:p w14:paraId="7AEC5142" w14:textId="77777777" w:rsidR="00B517EB" w:rsidRPr="00195C40" w:rsidRDefault="00B517EB" w:rsidP="00B517EB">
      <w:pPr>
        <w:pStyle w:val="Style1"/>
        <w:ind w:hanging="142"/>
        <w:rPr>
          <w:rFonts w:ascii="Sofia Sans" w:hAnsi="Sofia Sans" w:cs="Arial"/>
          <w:sz w:val="22"/>
          <w:szCs w:val="22"/>
          <w:lang w:val="en-US"/>
        </w:rPr>
      </w:pPr>
      <w:r w:rsidRPr="003037E2">
        <w:rPr>
          <w:rFonts w:ascii="Sofia Sans" w:hAnsi="Sofia Sans" w:cs="Arial"/>
          <w:b/>
          <w:bCs/>
          <w:sz w:val="22"/>
          <w:szCs w:val="22"/>
          <w:lang w:val="bg-BG"/>
        </w:rPr>
        <w:t>5.2.1</w:t>
      </w:r>
      <w:r w:rsidRPr="003037E2">
        <w:rPr>
          <w:rFonts w:ascii="Sofia Sans" w:hAnsi="Sofia Sans" w:cs="Arial"/>
          <w:sz w:val="22"/>
          <w:szCs w:val="22"/>
          <w:lang w:val="bg-BG"/>
        </w:rPr>
        <w:t>.</w:t>
      </w:r>
      <w:r>
        <w:rPr>
          <w:rFonts w:ascii="Sofia Sans" w:hAnsi="Sofia Sans" w:cs="Arial"/>
          <w:sz w:val="22"/>
          <w:szCs w:val="22"/>
          <w:lang w:val="en-US"/>
        </w:rPr>
        <w:t xml:space="preserve"> </w:t>
      </w:r>
      <w:r w:rsidRPr="003037E2">
        <w:rPr>
          <w:rFonts w:ascii="Sofia Sans" w:hAnsi="Sofia Sans" w:cs="Arial"/>
          <w:sz w:val="22"/>
          <w:szCs w:val="22"/>
          <w:lang w:val="bg-BG"/>
        </w:rPr>
        <w:t>Условия за изпълнение на услугата</w:t>
      </w:r>
    </w:p>
    <w:bookmarkEnd w:id="9"/>
    <w:p w14:paraId="56F64437" w14:textId="77777777" w:rsidR="00B517EB" w:rsidRPr="00754475" w:rsidRDefault="00B517EB" w:rsidP="00B517EB">
      <w:pPr>
        <w:keepNext/>
        <w:jc w:val="both"/>
        <w:rPr>
          <w:rFonts w:ascii="Sofia Sans" w:hAnsi="Sofia Sans" w:cs="Arial"/>
          <w:iCs/>
        </w:rPr>
      </w:pPr>
      <w:r w:rsidRPr="00754475">
        <w:rPr>
          <w:rFonts w:ascii="Sofia Sans" w:hAnsi="Sofia Sans" w:cs="Arial"/>
          <w:bCs/>
        </w:rPr>
        <w:t>Приемането на извършените дейности по техническото обслужване и вложените материали се удостоверява с двустранно подписан от представители на Изпълнителя и Възложителя, приемо-предавателен протокол без забележки.</w:t>
      </w:r>
    </w:p>
    <w:p w14:paraId="40A3D9E8" w14:textId="77777777" w:rsidR="00B517EB" w:rsidRPr="00754475" w:rsidRDefault="00B517EB" w:rsidP="005006E6">
      <w:pPr>
        <w:pStyle w:val="a3"/>
        <w:numPr>
          <w:ilvl w:val="0"/>
          <w:numId w:val="31"/>
        </w:numPr>
        <w:spacing w:after="0" w:line="240" w:lineRule="auto"/>
        <w:ind w:left="567" w:hanging="283"/>
        <w:jc w:val="both"/>
        <w:rPr>
          <w:rFonts w:ascii="Sofia Sans" w:hAnsi="Sofia Sans" w:cs="Arial"/>
          <w:bCs/>
        </w:rPr>
      </w:pPr>
      <w:r w:rsidRPr="00754475">
        <w:rPr>
          <w:rFonts w:ascii="Sofia Sans" w:hAnsi="Sofia Sans" w:cs="Arial"/>
          <w:bCs/>
        </w:rPr>
        <w:t>Обезпечаването на изпълнението на предмета на поръчката с материали, работна ръка, механизация и помощни средства, са задължение на Изпълнителя;</w:t>
      </w:r>
    </w:p>
    <w:p w14:paraId="68EB70A5" w14:textId="77777777" w:rsidR="00B517EB" w:rsidRPr="00754475" w:rsidRDefault="00B517EB" w:rsidP="005006E6">
      <w:pPr>
        <w:pStyle w:val="a3"/>
        <w:numPr>
          <w:ilvl w:val="0"/>
          <w:numId w:val="31"/>
        </w:numPr>
        <w:spacing w:after="120" w:line="240" w:lineRule="auto"/>
        <w:ind w:left="568" w:hanging="284"/>
        <w:contextualSpacing w:val="0"/>
        <w:jc w:val="both"/>
        <w:rPr>
          <w:rFonts w:ascii="Sofia Sans" w:hAnsi="Sofia Sans" w:cs="Arial"/>
          <w:bCs/>
        </w:rPr>
      </w:pPr>
      <w:r w:rsidRPr="00754475">
        <w:rPr>
          <w:rFonts w:ascii="Sofia Sans" w:hAnsi="Sofia Sans" w:cs="Arial"/>
          <w:bCs/>
        </w:rPr>
        <w:t>Осигуряването на захранване с електроенергия и вода при нужда, на работната площадка във ВЕЦ е задължение и е за сметка на Възложителя.</w:t>
      </w:r>
    </w:p>
    <w:p w14:paraId="2B4D6234" w14:textId="77777777" w:rsidR="00B517EB" w:rsidRPr="00754475" w:rsidRDefault="00B517EB" w:rsidP="00B517EB">
      <w:pPr>
        <w:pStyle w:val="a3"/>
        <w:ind w:left="567" w:hanging="283"/>
        <w:jc w:val="both"/>
        <w:rPr>
          <w:rFonts w:ascii="Sofia Sans" w:hAnsi="Sofia Sans" w:cs="Arial"/>
          <w:bCs/>
        </w:rPr>
      </w:pPr>
      <w:r w:rsidRPr="00754475">
        <w:rPr>
          <w:rFonts w:ascii="Sofia Sans" w:hAnsi="Sofia Sans" w:cs="Arial"/>
          <w:bCs/>
        </w:rPr>
        <w:t xml:space="preserve">При изпълнение на работите, включени в обхвата на обществената поръчка, Изпълнителят трябва: </w:t>
      </w:r>
    </w:p>
    <w:p w14:paraId="52BD2CD2" w14:textId="77777777" w:rsidR="00B517EB" w:rsidRPr="00754475" w:rsidRDefault="00B517EB" w:rsidP="005006E6">
      <w:pPr>
        <w:pStyle w:val="a3"/>
        <w:numPr>
          <w:ilvl w:val="0"/>
          <w:numId w:val="32"/>
        </w:numPr>
        <w:spacing w:after="0" w:line="240" w:lineRule="auto"/>
        <w:ind w:left="567" w:hanging="283"/>
        <w:jc w:val="both"/>
        <w:rPr>
          <w:rFonts w:ascii="Sofia Sans" w:hAnsi="Sofia Sans" w:cs="Arial"/>
          <w:bCs/>
        </w:rPr>
      </w:pPr>
      <w:r w:rsidRPr="00754475">
        <w:rPr>
          <w:rFonts w:ascii="Sofia Sans" w:hAnsi="Sofia Sans" w:cs="Arial"/>
          <w:bCs/>
        </w:rPr>
        <w:t>Да предприеме всички необходими мерки за опазване на целостта на съществуващите съоръжения и чистотата в района на ВЕЦ и ПАВЕЦ и ОРУ 110</w:t>
      </w:r>
      <w:r w:rsidRPr="00754475">
        <w:rPr>
          <w:rFonts w:ascii="Sofia Sans" w:hAnsi="Sofia Sans" w:cs="Arial"/>
          <w:bCs/>
          <w:lang w:val="en-US"/>
        </w:rPr>
        <w:t>kV</w:t>
      </w:r>
      <w:r w:rsidRPr="00754475">
        <w:rPr>
          <w:rFonts w:ascii="Sofia Sans" w:hAnsi="Sofia Sans" w:cs="Arial"/>
          <w:bCs/>
        </w:rPr>
        <w:t xml:space="preserve"> и 220</w:t>
      </w:r>
      <w:r w:rsidRPr="00754475">
        <w:rPr>
          <w:rFonts w:ascii="Sofia Sans" w:hAnsi="Sofia Sans" w:cs="Arial"/>
          <w:bCs/>
          <w:lang w:val="en-US"/>
        </w:rPr>
        <w:t>kV</w:t>
      </w:r>
      <w:r w:rsidRPr="00754475">
        <w:rPr>
          <w:rFonts w:ascii="Sofia Sans" w:hAnsi="Sofia Sans" w:cs="Arial"/>
          <w:bCs/>
        </w:rPr>
        <w:t xml:space="preserve"> ; </w:t>
      </w:r>
    </w:p>
    <w:p w14:paraId="3E6D5C84" w14:textId="77777777" w:rsidR="00B517EB" w:rsidRPr="00754475" w:rsidRDefault="00B517EB" w:rsidP="005006E6">
      <w:pPr>
        <w:pStyle w:val="a3"/>
        <w:numPr>
          <w:ilvl w:val="0"/>
          <w:numId w:val="32"/>
        </w:numPr>
        <w:spacing w:after="0" w:line="240" w:lineRule="auto"/>
        <w:ind w:left="567" w:hanging="283"/>
        <w:jc w:val="both"/>
        <w:rPr>
          <w:rFonts w:ascii="Sofia Sans" w:hAnsi="Sofia Sans" w:cs="Arial"/>
          <w:bCs/>
        </w:rPr>
      </w:pPr>
      <w:r w:rsidRPr="00754475">
        <w:rPr>
          <w:rFonts w:ascii="Sofia Sans" w:hAnsi="Sofia Sans" w:cs="Arial"/>
          <w:bCs/>
        </w:rPr>
        <w:t>Да спазва установеният от Възложителя ред за влизане, движение и напускане на района. Изпълнителят е длъжен да спазва законовите изисквания, свързани с доставката и монтажа, включително опазването на околната среда;</w:t>
      </w:r>
    </w:p>
    <w:p w14:paraId="048300D5" w14:textId="77777777" w:rsidR="00B517EB" w:rsidRPr="00754475" w:rsidRDefault="00B517EB" w:rsidP="005006E6">
      <w:pPr>
        <w:pStyle w:val="a3"/>
        <w:numPr>
          <w:ilvl w:val="0"/>
          <w:numId w:val="32"/>
        </w:numPr>
        <w:spacing w:after="120" w:line="240" w:lineRule="auto"/>
        <w:ind w:left="567" w:hanging="283"/>
        <w:contextualSpacing w:val="0"/>
        <w:jc w:val="both"/>
        <w:rPr>
          <w:rFonts w:ascii="Sofia Sans" w:hAnsi="Sofia Sans" w:cs="Arial"/>
          <w:bCs/>
        </w:rPr>
      </w:pPr>
      <w:r w:rsidRPr="00754475">
        <w:rPr>
          <w:rFonts w:ascii="Sofia Sans" w:hAnsi="Sofia Sans" w:cs="Arial"/>
          <w:bCs/>
        </w:rPr>
        <w:t>Допускането на персонал на изпълнителя на работната площадка се извършва от оперативния персонал на ВЕЦ/ПАВЕЦ според изискванията на “Правилник за безопасност и здраве при работа в електрически уредби на електрически и топлофикационни централи и по електрически мрежи”(ДВ, бр. 34/ 2004 ).</w:t>
      </w:r>
    </w:p>
    <w:p w14:paraId="30C3ACCB" w14:textId="77777777" w:rsidR="00B517EB" w:rsidRPr="00754475" w:rsidRDefault="00B517EB" w:rsidP="005006E6">
      <w:pPr>
        <w:pStyle w:val="a3"/>
        <w:numPr>
          <w:ilvl w:val="2"/>
          <w:numId w:val="34"/>
        </w:numPr>
        <w:spacing w:after="120" w:line="240" w:lineRule="auto"/>
        <w:ind w:left="567" w:hanging="567"/>
        <w:jc w:val="both"/>
        <w:rPr>
          <w:rFonts w:ascii="Sofia Sans" w:hAnsi="Sofia Sans" w:cs="Arial"/>
        </w:rPr>
      </w:pPr>
      <w:r w:rsidRPr="00754475">
        <w:rPr>
          <w:rFonts w:ascii="Sofia Sans" w:hAnsi="Sofia Sans" w:cs="Arial"/>
        </w:rPr>
        <w:t>Изисквания към Изпълнителя</w:t>
      </w:r>
    </w:p>
    <w:p w14:paraId="5DC8B12D" w14:textId="77777777" w:rsidR="00B517EB" w:rsidRPr="00754475" w:rsidRDefault="00B517EB" w:rsidP="005006E6">
      <w:pPr>
        <w:pStyle w:val="a3"/>
        <w:numPr>
          <w:ilvl w:val="0"/>
          <w:numId w:val="36"/>
        </w:numPr>
        <w:spacing w:after="0" w:line="240" w:lineRule="auto"/>
        <w:ind w:left="567" w:hanging="283"/>
        <w:jc w:val="both"/>
        <w:rPr>
          <w:rFonts w:ascii="Sofia Sans" w:hAnsi="Sofia Sans" w:cs="Arial"/>
        </w:rPr>
      </w:pPr>
      <w:bookmarkStart w:id="12" w:name="_Hlk121907189"/>
      <w:r w:rsidRPr="00754475">
        <w:rPr>
          <w:rFonts w:ascii="Sofia Sans" w:hAnsi="Sofia Sans" w:cs="Arial"/>
        </w:rPr>
        <w:lastRenderedPageBreak/>
        <w:t>Изпълнителя уведомява Възложителя писмено или по</w:t>
      </w:r>
      <w:r w:rsidRPr="00754475">
        <w:rPr>
          <w:rFonts w:ascii="Sofia Sans" w:hAnsi="Sofia Sans" w:cs="Arial"/>
          <w:b/>
          <w:bCs/>
        </w:rPr>
        <w:t xml:space="preserve"> </w:t>
      </w:r>
      <w:r w:rsidRPr="00754475">
        <w:rPr>
          <w:rFonts w:ascii="Sofia Sans" w:hAnsi="Sofia Sans" w:cs="Arial"/>
        </w:rPr>
        <w:t>e:mail, за готовност за извършването на техническото обслужване</w:t>
      </w:r>
      <w:bookmarkEnd w:id="12"/>
      <w:r>
        <w:rPr>
          <w:rFonts w:ascii="Sofia Sans" w:hAnsi="Sofia Sans" w:cs="Arial"/>
        </w:rPr>
        <w:t>;</w:t>
      </w:r>
    </w:p>
    <w:p w14:paraId="7741E57C" w14:textId="77777777" w:rsidR="00B517EB" w:rsidRPr="00754475" w:rsidRDefault="00B517EB" w:rsidP="005006E6">
      <w:pPr>
        <w:pStyle w:val="a3"/>
        <w:numPr>
          <w:ilvl w:val="0"/>
          <w:numId w:val="36"/>
        </w:numPr>
        <w:spacing w:after="0" w:line="240" w:lineRule="auto"/>
        <w:ind w:left="567" w:hanging="283"/>
        <w:jc w:val="both"/>
        <w:rPr>
          <w:rFonts w:ascii="Sofia Sans" w:hAnsi="Sofia Sans" w:cs="Arial"/>
        </w:rPr>
      </w:pPr>
      <w:r w:rsidRPr="00754475">
        <w:rPr>
          <w:rFonts w:ascii="Sofia Sans" w:hAnsi="Sofia Sans" w:cs="Arial"/>
        </w:rPr>
        <w:t>Възложителят съгласува и организира с Изпълнителя провеждането на дейностите по техническото обслужване и ремонт при нужда на СПЕП на СТ, както и подаване на заявки до ТДУ-Юг за своевременно извеждане на съоръженията от работа или резерв</w:t>
      </w:r>
      <w:r>
        <w:rPr>
          <w:rFonts w:ascii="Sofia Sans" w:hAnsi="Sofia Sans" w:cs="Arial"/>
        </w:rPr>
        <w:t>;</w:t>
      </w:r>
      <w:r w:rsidRPr="00754475">
        <w:rPr>
          <w:rFonts w:ascii="Sofia Sans" w:hAnsi="Sofia Sans" w:cs="Arial"/>
        </w:rPr>
        <w:t xml:space="preserve"> </w:t>
      </w:r>
    </w:p>
    <w:p w14:paraId="360DB398" w14:textId="77777777" w:rsidR="00B517EB" w:rsidRPr="00754475" w:rsidRDefault="00B517EB" w:rsidP="005006E6">
      <w:pPr>
        <w:pStyle w:val="a3"/>
        <w:numPr>
          <w:ilvl w:val="0"/>
          <w:numId w:val="36"/>
        </w:numPr>
        <w:spacing w:after="0" w:line="240" w:lineRule="auto"/>
        <w:ind w:left="567" w:hanging="283"/>
        <w:jc w:val="both"/>
        <w:rPr>
          <w:rFonts w:ascii="Sofia Sans" w:hAnsi="Sofia Sans" w:cs="Arial"/>
        </w:rPr>
      </w:pPr>
      <w:r w:rsidRPr="00754475">
        <w:rPr>
          <w:rFonts w:ascii="Sofia Sans" w:hAnsi="Sofia Sans" w:cs="Arial"/>
        </w:rPr>
        <w:t>Възложителят уведомява Изпълнителя, писмено или по e:mail, за разрешаване на работата по СПЕП на СТ.</w:t>
      </w:r>
    </w:p>
    <w:p w14:paraId="46AF9746" w14:textId="6F07A996" w:rsidR="00B517EB" w:rsidRPr="00EB397B" w:rsidRDefault="00B517EB" w:rsidP="005006E6">
      <w:pPr>
        <w:pStyle w:val="a3"/>
        <w:numPr>
          <w:ilvl w:val="0"/>
          <w:numId w:val="36"/>
        </w:numPr>
        <w:spacing w:after="0" w:line="240" w:lineRule="auto"/>
        <w:ind w:left="567" w:hanging="283"/>
        <w:jc w:val="both"/>
        <w:rPr>
          <w:rFonts w:ascii="Sofia Sans" w:hAnsi="Sofia Sans" w:cs="Arial"/>
        </w:rPr>
      </w:pPr>
      <w:r w:rsidRPr="00EB397B">
        <w:rPr>
          <w:rFonts w:ascii="Sofia Sans" w:hAnsi="Sofia Sans" w:cs="Arial"/>
          <w:bCs/>
        </w:rPr>
        <w:t xml:space="preserve">При изпълнение на работите, включени в обхвата на обществената поръчка, Изпълнителят трябва: Да предприеме всички необходими мерки за опазване на целостта на съществуващите съоръжения и чистотата в помещенията на сградата и площадката пред нея; </w:t>
      </w:r>
    </w:p>
    <w:p w14:paraId="302EF028" w14:textId="2174B0F6" w:rsidR="00D5678D" w:rsidRPr="00D5678D" w:rsidRDefault="00D5678D" w:rsidP="001E3C49">
      <w:pPr>
        <w:pStyle w:val="a3"/>
        <w:numPr>
          <w:ilvl w:val="2"/>
          <w:numId w:val="34"/>
        </w:numPr>
        <w:shd w:val="clear" w:color="auto" w:fill="FFFFFF"/>
        <w:spacing w:after="120" w:line="240" w:lineRule="auto"/>
        <w:contextualSpacing w:val="0"/>
        <w:jc w:val="both"/>
        <w:rPr>
          <w:rFonts w:ascii="Sofia Sans" w:hAnsi="Sofia Sans" w:cs="Arial"/>
        </w:rPr>
      </w:pPr>
      <w:r w:rsidRPr="00D5678D">
        <w:rPr>
          <w:rFonts w:ascii="Sofia Sans" w:hAnsi="Sofia Sans" w:cs="Arial"/>
        </w:rPr>
        <w:t>Други условия за изпълнение на поръчката.</w:t>
      </w:r>
    </w:p>
    <w:p w14:paraId="53EE0CFA" w14:textId="7226844A" w:rsidR="00D5678D" w:rsidRPr="001E3C49" w:rsidRDefault="00D5678D" w:rsidP="001E3C49">
      <w:pPr>
        <w:pStyle w:val="a3"/>
        <w:shd w:val="clear" w:color="auto" w:fill="FFFFFF"/>
        <w:spacing w:after="120" w:line="240" w:lineRule="auto"/>
        <w:ind w:left="567"/>
        <w:contextualSpacing w:val="0"/>
        <w:jc w:val="both"/>
        <w:rPr>
          <w:rFonts w:ascii="Sofia Sans" w:hAnsi="Sofia Sans" w:cs="Arial"/>
          <w:b/>
          <w:bCs/>
        </w:rPr>
      </w:pPr>
      <w:r w:rsidRPr="001E3C49">
        <w:rPr>
          <w:rFonts w:ascii="Sofia Sans" w:hAnsi="Sofia Sans" w:cs="Arial"/>
          <w:b/>
          <w:bCs/>
        </w:rPr>
        <w:t>Условия за достъп до работната площадка</w:t>
      </w:r>
    </w:p>
    <w:p w14:paraId="466D5472" w14:textId="383C6760" w:rsidR="00D5678D" w:rsidRPr="00D5678D" w:rsidRDefault="00D5678D" w:rsidP="00D5678D">
      <w:pPr>
        <w:pStyle w:val="a3"/>
        <w:shd w:val="clear" w:color="auto" w:fill="FFFFFF"/>
        <w:spacing w:after="0" w:line="240" w:lineRule="auto"/>
        <w:ind w:left="567"/>
        <w:jc w:val="both"/>
        <w:rPr>
          <w:rFonts w:ascii="Sofia Sans" w:hAnsi="Sofia Sans" w:cs="Arial"/>
        </w:rPr>
      </w:pPr>
      <w:r w:rsidRPr="00D5678D">
        <w:rPr>
          <w:rFonts w:ascii="Sofia Sans" w:hAnsi="Sofia Sans" w:cs="Arial"/>
        </w:rPr>
        <w:t>ВЕЦ „</w:t>
      </w:r>
      <w:r>
        <w:rPr>
          <w:rFonts w:ascii="Sofia Sans" w:hAnsi="Sofia Sans" w:cs="Arial"/>
        </w:rPr>
        <w:t>Девин</w:t>
      </w:r>
      <w:r w:rsidRPr="00D5678D">
        <w:rPr>
          <w:rFonts w:ascii="Sofia Sans" w:hAnsi="Sofia Sans" w:cs="Arial"/>
        </w:rPr>
        <w:t>“</w:t>
      </w:r>
      <w:r>
        <w:rPr>
          <w:rFonts w:ascii="Sofia Sans" w:hAnsi="Sofia Sans" w:cs="Arial"/>
        </w:rPr>
        <w:t>, ВЕЦ „Ивайловград“ и ПАВЕЦ „Орфей“ са</w:t>
      </w:r>
      <w:r w:rsidRPr="00D5678D">
        <w:rPr>
          <w:rFonts w:ascii="Sofia Sans" w:hAnsi="Sofia Sans" w:cs="Arial"/>
        </w:rPr>
        <w:t xml:space="preserve"> включен</w:t>
      </w:r>
      <w:r>
        <w:rPr>
          <w:rFonts w:ascii="Sofia Sans" w:hAnsi="Sofia Sans" w:cs="Arial"/>
        </w:rPr>
        <w:t>и</w:t>
      </w:r>
      <w:r w:rsidRPr="00D5678D">
        <w:rPr>
          <w:rFonts w:ascii="Sofia Sans" w:hAnsi="Sofia Sans" w:cs="Arial"/>
        </w:rPr>
        <w:t xml:space="preserve"> в Списъка на стратегическите обекти. За извършване на оглед и/или работа Възложителят осигурява достъп при спазване на следните условия:</w:t>
      </w:r>
    </w:p>
    <w:p w14:paraId="716A13E5" w14:textId="6B4D780C" w:rsidR="00D5678D" w:rsidRDefault="00D5678D" w:rsidP="00D5678D">
      <w:pPr>
        <w:pStyle w:val="a3"/>
        <w:shd w:val="clear" w:color="auto" w:fill="FFFFFF"/>
        <w:spacing w:after="0" w:line="240" w:lineRule="auto"/>
        <w:ind w:left="567"/>
        <w:jc w:val="both"/>
        <w:rPr>
          <w:rFonts w:ascii="Sofia Sans" w:hAnsi="Sofia Sans" w:cs="Arial"/>
        </w:rPr>
      </w:pPr>
      <w:r w:rsidRPr="00D5678D">
        <w:rPr>
          <w:rFonts w:ascii="Sofia Sans" w:hAnsi="Sofia Sans" w:cs="Arial"/>
        </w:rPr>
        <w:t>За целта е необходимо участникът в поръчката да попълни Заявка за достъп по образец, която се изпраща от участника на e-mail: sigurnost@nek.bg не по-късно от 2 работни дни преди посочената от участника дата за посещение в обекта. Допускането в обекта се разрешава след издаване на писмена заповед за достъп, за което участникът в процедурата получава информация от управление „Сигурност“ на НЕК ЕАД – София.</w:t>
      </w:r>
    </w:p>
    <w:p w14:paraId="74B78591" w14:textId="258FC935" w:rsidR="00D5678D" w:rsidRPr="00D5678D" w:rsidRDefault="00D5678D" w:rsidP="001E3C49">
      <w:pPr>
        <w:widowControl w:val="0"/>
        <w:tabs>
          <w:tab w:val="left" w:pos="486"/>
        </w:tabs>
        <w:spacing w:after="100" w:line="240" w:lineRule="auto"/>
        <w:ind w:left="567"/>
        <w:jc w:val="both"/>
        <w:rPr>
          <w:rFonts w:ascii="Sofia Sans" w:eastAsia="Arial" w:hAnsi="Sofia Sans" w:cs="Arial"/>
          <w:color w:val="000000"/>
          <w:lang w:eastAsia="bg-BG" w:bidi="bg-BG"/>
        </w:rPr>
      </w:pPr>
      <w:r w:rsidRPr="00D5678D">
        <w:rPr>
          <w:rFonts w:ascii="Sofia Sans" w:eastAsia="Arial" w:hAnsi="Sofia Sans" w:cs="Arial"/>
          <w:color w:val="000000"/>
          <w:lang w:eastAsia="bg-BG" w:bidi="bg-BG"/>
        </w:rPr>
        <w:t>ВЕЦ „</w:t>
      </w:r>
      <w:r>
        <w:rPr>
          <w:rFonts w:ascii="Sofia Sans" w:eastAsia="Arial" w:hAnsi="Sofia Sans" w:cs="Arial"/>
          <w:color w:val="000000"/>
          <w:lang w:eastAsia="bg-BG" w:bidi="bg-BG"/>
        </w:rPr>
        <w:t>Въча 2</w:t>
      </w:r>
      <w:r w:rsidRPr="00D5678D">
        <w:rPr>
          <w:rFonts w:ascii="Sofia Sans" w:eastAsia="Arial" w:hAnsi="Sofia Sans" w:cs="Arial"/>
          <w:color w:val="000000"/>
          <w:lang w:eastAsia="bg-BG" w:bidi="bg-BG"/>
        </w:rPr>
        <w:t>“, не е включен в списъка на стратегическите обекти. Зa работа на обекта се изисква издаване на разрешение ( бланка образец ).</w:t>
      </w:r>
    </w:p>
    <w:p w14:paraId="5C181FC6" w14:textId="77777777" w:rsidR="00D5678D" w:rsidRPr="001E3C49" w:rsidRDefault="00D5678D" w:rsidP="001E3C49">
      <w:pPr>
        <w:pStyle w:val="a3"/>
        <w:shd w:val="clear" w:color="auto" w:fill="FFFFFF"/>
        <w:spacing w:after="0" w:line="240" w:lineRule="auto"/>
        <w:ind w:left="567"/>
        <w:jc w:val="both"/>
        <w:rPr>
          <w:rFonts w:ascii="Sofia Sans" w:hAnsi="Sofia Sans" w:cs="Arial"/>
          <w:highlight w:val="yellow"/>
        </w:rPr>
      </w:pPr>
    </w:p>
    <w:p w14:paraId="487E0E79" w14:textId="77777777" w:rsidR="00B517EB" w:rsidRPr="00754475" w:rsidRDefault="00B517EB" w:rsidP="00B517EB">
      <w:pPr>
        <w:jc w:val="both"/>
        <w:rPr>
          <w:rFonts w:ascii="Sofia Sans" w:hAnsi="Sofia Sans" w:cs="Arial"/>
        </w:rPr>
      </w:pPr>
      <w:r w:rsidRPr="00754475">
        <w:rPr>
          <w:rFonts w:ascii="Sofia Sans" w:hAnsi="Sofia Sans" w:cs="Arial"/>
        </w:rPr>
        <w:t>Изисквания относно техническите и професионални способности на участниците:</w:t>
      </w:r>
    </w:p>
    <w:p w14:paraId="26FE194A" w14:textId="77777777" w:rsidR="00B517EB" w:rsidRPr="00754475" w:rsidRDefault="00B517EB" w:rsidP="005006E6">
      <w:pPr>
        <w:pStyle w:val="a3"/>
        <w:numPr>
          <w:ilvl w:val="0"/>
          <w:numId w:val="35"/>
        </w:numPr>
        <w:spacing w:after="0" w:line="240" w:lineRule="auto"/>
        <w:ind w:left="567" w:hanging="207"/>
        <w:jc w:val="both"/>
        <w:rPr>
          <w:rFonts w:ascii="Sofia Sans" w:hAnsi="Sofia Sans" w:cs="Arial"/>
        </w:rPr>
      </w:pPr>
      <w:r w:rsidRPr="00754475">
        <w:rPr>
          <w:rFonts w:ascii="Sofia Sans" w:hAnsi="Sofia Sans" w:cs="Arial"/>
        </w:rPr>
        <w:t>Участникът трябва да разполага с персонал с определена професионална компетентност за изпълнение на поръчката</w:t>
      </w:r>
      <w:r>
        <w:rPr>
          <w:rFonts w:ascii="Sofia Sans" w:hAnsi="Sofia Sans" w:cs="Arial"/>
        </w:rPr>
        <w:t>;</w:t>
      </w:r>
    </w:p>
    <w:p w14:paraId="7D1D03D8" w14:textId="77777777" w:rsidR="00B517EB" w:rsidRPr="00754475" w:rsidRDefault="00B517EB" w:rsidP="005006E6">
      <w:pPr>
        <w:pStyle w:val="a3"/>
        <w:numPr>
          <w:ilvl w:val="0"/>
          <w:numId w:val="35"/>
        </w:numPr>
        <w:spacing w:after="0" w:line="240" w:lineRule="auto"/>
        <w:ind w:left="567" w:hanging="207"/>
        <w:jc w:val="both"/>
        <w:rPr>
          <w:rFonts w:ascii="Sofia Sans" w:hAnsi="Sofia Sans" w:cs="Arial"/>
        </w:rPr>
      </w:pPr>
      <w:r w:rsidRPr="00754475">
        <w:rPr>
          <w:rFonts w:ascii="Sofia Sans" w:hAnsi="Sofia Sans" w:cs="Arial"/>
        </w:rPr>
        <w:t>Да имат валиден сертификат за квалификация издаден от фирма „SERGI“ – Франция, с който са упълномощени за извършване на надзор, периодични тестове и всякакви необходими ремонтни дейности по поддръжка на трансформатори</w:t>
      </w:r>
      <w:r>
        <w:rPr>
          <w:rFonts w:ascii="Sofia Sans" w:hAnsi="Sofia Sans" w:cs="Arial"/>
        </w:rPr>
        <w:t>;</w:t>
      </w:r>
    </w:p>
    <w:p w14:paraId="159AB86B" w14:textId="77777777" w:rsidR="00626DB5" w:rsidRDefault="00626DB5" w:rsidP="00B517EB">
      <w:pPr>
        <w:tabs>
          <w:tab w:val="left" w:pos="2410"/>
        </w:tabs>
        <w:jc w:val="both"/>
        <w:rPr>
          <w:rFonts w:ascii="Sofia Sans" w:hAnsi="Sofia Sans" w:cs="Arial"/>
          <w:lang w:val="en-US"/>
        </w:rPr>
      </w:pPr>
    </w:p>
    <w:p w14:paraId="30746FA0" w14:textId="77777777" w:rsidR="00626DB5" w:rsidRDefault="00626DB5" w:rsidP="00EC63EC">
      <w:pPr>
        <w:tabs>
          <w:tab w:val="left" w:pos="2410"/>
        </w:tabs>
        <w:rPr>
          <w:rFonts w:ascii="Sofia Sans" w:hAnsi="Sofia Sans" w:cs="Arial"/>
          <w:lang w:val="en-US"/>
        </w:rPr>
      </w:pPr>
    </w:p>
    <w:p w14:paraId="4142A367" w14:textId="77777777" w:rsidR="00626DB5" w:rsidRDefault="00626DB5" w:rsidP="00EC63EC">
      <w:pPr>
        <w:tabs>
          <w:tab w:val="left" w:pos="2410"/>
        </w:tabs>
        <w:rPr>
          <w:rFonts w:ascii="Sofia Sans" w:hAnsi="Sofia Sans" w:cs="Arial"/>
          <w:lang w:val="en-US"/>
        </w:rPr>
      </w:pPr>
    </w:p>
    <w:p w14:paraId="33D0B62B" w14:textId="77777777" w:rsidR="00626DB5" w:rsidRDefault="00626DB5" w:rsidP="00EC63EC">
      <w:pPr>
        <w:tabs>
          <w:tab w:val="left" w:pos="2410"/>
        </w:tabs>
        <w:rPr>
          <w:rFonts w:ascii="Sofia Sans" w:hAnsi="Sofia Sans" w:cs="Arial"/>
          <w:lang w:val="en-US"/>
        </w:rPr>
      </w:pPr>
    </w:p>
    <w:p w14:paraId="5A270C14" w14:textId="77777777" w:rsidR="00626DB5" w:rsidRDefault="00626DB5" w:rsidP="00EC63EC">
      <w:pPr>
        <w:tabs>
          <w:tab w:val="left" w:pos="2410"/>
        </w:tabs>
        <w:rPr>
          <w:rFonts w:ascii="Sofia Sans" w:hAnsi="Sofia Sans" w:cs="Arial"/>
          <w:lang w:val="en-US"/>
        </w:rPr>
      </w:pPr>
    </w:p>
    <w:p w14:paraId="5A8D1E7B" w14:textId="77777777" w:rsidR="00626DB5" w:rsidRDefault="00626DB5" w:rsidP="00EC63EC">
      <w:pPr>
        <w:tabs>
          <w:tab w:val="left" w:pos="2410"/>
        </w:tabs>
        <w:rPr>
          <w:rFonts w:ascii="Sofia Sans" w:hAnsi="Sofia Sans" w:cs="Arial"/>
          <w:lang w:val="en-US"/>
        </w:rPr>
      </w:pPr>
    </w:p>
    <w:p w14:paraId="440F5D21" w14:textId="77777777" w:rsidR="00626DB5" w:rsidRDefault="00626DB5" w:rsidP="00EC63EC">
      <w:pPr>
        <w:tabs>
          <w:tab w:val="left" w:pos="2410"/>
        </w:tabs>
        <w:rPr>
          <w:rFonts w:ascii="Sofia Sans" w:hAnsi="Sofia Sans" w:cs="Arial"/>
          <w:lang w:val="en-US"/>
        </w:rPr>
      </w:pPr>
    </w:p>
    <w:p w14:paraId="3D61F300" w14:textId="77777777" w:rsidR="00626DB5" w:rsidRDefault="00626DB5" w:rsidP="00EC63EC">
      <w:pPr>
        <w:tabs>
          <w:tab w:val="left" w:pos="2410"/>
        </w:tabs>
        <w:rPr>
          <w:rFonts w:ascii="Sofia Sans" w:hAnsi="Sofia Sans" w:cs="Arial"/>
          <w:lang w:val="en-US"/>
        </w:rPr>
      </w:pPr>
    </w:p>
    <w:p w14:paraId="6B6934A5" w14:textId="77777777" w:rsidR="00B517EB" w:rsidRDefault="00B517EB" w:rsidP="00EC63EC">
      <w:pPr>
        <w:tabs>
          <w:tab w:val="left" w:pos="2410"/>
        </w:tabs>
        <w:rPr>
          <w:rFonts w:ascii="Sofia Sans" w:hAnsi="Sofia Sans" w:cs="Arial"/>
        </w:rPr>
      </w:pPr>
    </w:p>
    <w:p w14:paraId="0DD1F1DA" w14:textId="77777777" w:rsidR="00653007" w:rsidRPr="004B0AB9" w:rsidRDefault="00653007" w:rsidP="00EC63EC">
      <w:pPr>
        <w:tabs>
          <w:tab w:val="left" w:pos="2410"/>
        </w:tabs>
        <w:rPr>
          <w:rFonts w:ascii="Sofia Sans" w:hAnsi="Sofia Sans" w:cs="Arial"/>
        </w:rPr>
      </w:pPr>
    </w:p>
    <w:p w14:paraId="462EBD1D" w14:textId="024F0664" w:rsidR="00802851" w:rsidRPr="00AE1660" w:rsidRDefault="007720BF" w:rsidP="001E4312">
      <w:pPr>
        <w:widowControl w:val="0"/>
        <w:tabs>
          <w:tab w:val="left" w:pos="7797"/>
        </w:tabs>
        <w:spacing w:after="0" w:line="240" w:lineRule="auto"/>
        <w:ind w:right="283"/>
        <w:jc w:val="right"/>
        <w:outlineLvl w:val="0"/>
        <w:rPr>
          <w:rFonts w:ascii="Sofia Sans" w:hAnsi="Sofia Sans" w:cs="Arial"/>
          <w:b/>
          <w:iCs/>
          <w:kern w:val="32"/>
          <w:lang w:eastAsia="bg-BG"/>
        </w:rPr>
      </w:pPr>
      <w:r w:rsidRPr="00AE1660">
        <w:rPr>
          <w:rFonts w:ascii="Sofia Sans" w:hAnsi="Sofia Sans" w:cs="Arial"/>
          <w:b/>
          <w:iCs/>
          <w:kern w:val="32"/>
          <w:lang w:val="en-US" w:eastAsia="bg-BG"/>
        </w:rPr>
        <w:lastRenderedPageBreak/>
        <w:t xml:space="preserve"> </w:t>
      </w:r>
      <w:r w:rsidR="00802851" w:rsidRPr="00AE1660">
        <w:rPr>
          <w:rFonts w:ascii="Sofia Sans" w:hAnsi="Sofia Sans" w:cs="Arial"/>
          <w:b/>
          <w:iCs/>
          <w:kern w:val="32"/>
          <w:lang w:eastAsia="bg-BG"/>
        </w:rPr>
        <w:t>Приложение 2</w:t>
      </w:r>
    </w:p>
    <w:p w14:paraId="0A19E172" w14:textId="77777777" w:rsidR="00802851" w:rsidRPr="00AE1660" w:rsidRDefault="00802851" w:rsidP="001E4312">
      <w:pPr>
        <w:spacing w:after="0" w:line="240" w:lineRule="auto"/>
        <w:ind w:left="5760" w:right="283" w:firstLine="720"/>
        <w:jc w:val="right"/>
        <w:rPr>
          <w:rFonts w:ascii="Sofia Sans" w:hAnsi="Sofia Sans" w:cs="Arial"/>
          <w:i/>
          <w:lang w:eastAsia="bg-BG"/>
        </w:rPr>
      </w:pPr>
      <w:r w:rsidRPr="00AE1660">
        <w:rPr>
          <w:rFonts w:ascii="Sofia Sans" w:hAnsi="Sofia Sans" w:cs="Arial"/>
          <w:i/>
          <w:lang w:eastAsia="bg-BG"/>
        </w:rPr>
        <w:t>(образец)</w:t>
      </w:r>
    </w:p>
    <w:p w14:paraId="1DEA9913" w14:textId="77777777" w:rsidR="00802851" w:rsidRPr="00AE1660" w:rsidRDefault="00802851" w:rsidP="00802851">
      <w:pPr>
        <w:spacing w:after="0" w:line="240" w:lineRule="auto"/>
        <w:jc w:val="both"/>
        <w:rPr>
          <w:rFonts w:ascii="Sofia Sans" w:eastAsia="Times New Roman" w:hAnsi="Sofia Sans" w:cs="Arial"/>
          <w:i/>
          <w:iCs/>
        </w:rPr>
      </w:pPr>
    </w:p>
    <w:p w14:paraId="4BFF2C64" w14:textId="77777777" w:rsidR="00802851" w:rsidRPr="00AE1660" w:rsidRDefault="00802851" w:rsidP="00802851">
      <w:pPr>
        <w:spacing w:after="0" w:line="240" w:lineRule="auto"/>
        <w:jc w:val="both"/>
        <w:rPr>
          <w:rFonts w:ascii="Sofia Sans" w:eastAsia="Times New Roman" w:hAnsi="Sofia Sans" w:cs="Arial"/>
          <w:i/>
          <w:iCs/>
        </w:rPr>
      </w:pPr>
    </w:p>
    <w:p w14:paraId="1801B84E" w14:textId="77777777" w:rsidR="00802851" w:rsidRPr="00AE1660" w:rsidRDefault="00802851" w:rsidP="00802851">
      <w:pPr>
        <w:spacing w:after="0" w:line="240" w:lineRule="auto"/>
        <w:rPr>
          <w:rFonts w:ascii="Sofia Sans" w:eastAsia="Times New Roman" w:hAnsi="Sofia Sans" w:cs="Arial"/>
        </w:rPr>
      </w:pPr>
    </w:p>
    <w:p w14:paraId="7004EE9A" w14:textId="77777777" w:rsidR="00AD3967" w:rsidRPr="00AE1660" w:rsidRDefault="00AD3967" w:rsidP="00AD3967">
      <w:pPr>
        <w:suppressAutoHyphens/>
        <w:spacing w:after="0"/>
        <w:jc w:val="center"/>
        <w:rPr>
          <w:rFonts w:ascii="Sofia Sans" w:eastAsia="Times New Roman" w:hAnsi="Sofia Sans" w:cs="Arial"/>
          <w:b/>
          <w:lang w:eastAsia="ar-SA"/>
        </w:rPr>
      </w:pPr>
      <w:r w:rsidRPr="00AE1660">
        <w:rPr>
          <w:rFonts w:ascii="Sofia Sans" w:eastAsia="Times New Roman" w:hAnsi="Sofia Sans" w:cs="Arial"/>
          <w:b/>
          <w:lang w:eastAsia="ar-SA"/>
        </w:rPr>
        <w:t>ИНФОРМАЦИОНЕН ЛИСТ ЗА УЧАСТНИКА</w:t>
      </w:r>
    </w:p>
    <w:p w14:paraId="08427FD0" w14:textId="77777777" w:rsidR="00AD3967" w:rsidRPr="00AE1660" w:rsidRDefault="00AD3967" w:rsidP="00AD3967">
      <w:pPr>
        <w:spacing w:after="0"/>
        <w:rPr>
          <w:rFonts w:ascii="Sofia Sans" w:eastAsia="Times New Roman" w:hAnsi="Sofia Sans" w:cs="Arial"/>
          <w:lang w:eastAsia="bg-BG"/>
        </w:rPr>
      </w:pPr>
    </w:p>
    <w:p w14:paraId="7A2DF765" w14:textId="77777777" w:rsidR="00AD3967" w:rsidRPr="00AE1660" w:rsidRDefault="00AD3967" w:rsidP="00AD3967">
      <w:pPr>
        <w:spacing w:after="0"/>
        <w:rPr>
          <w:rFonts w:ascii="Sofia Sans" w:eastAsia="Times New Roman" w:hAnsi="Sofia Sans" w:cs="Arial"/>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0"/>
        <w:gridCol w:w="6679"/>
      </w:tblGrid>
      <w:tr w:rsidR="00AD3967" w:rsidRPr="00AE1660" w14:paraId="7C949900" w14:textId="77777777" w:rsidTr="003246A1">
        <w:tc>
          <w:tcPr>
            <w:tcW w:w="2950" w:type="dxa"/>
          </w:tcPr>
          <w:p w14:paraId="5078DDAB"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Наименование на Участника:</w:t>
            </w:r>
          </w:p>
        </w:tc>
        <w:tc>
          <w:tcPr>
            <w:tcW w:w="6679" w:type="dxa"/>
          </w:tcPr>
          <w:p w14:paraId="47DCCC40"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точното наименование на дружеството, според регистрацията</w:t>
            </w:r>
          </w:p>
        </w:tc>
      </w:tr>
      <w:tr w:rsidR="00AD3967" w:rsidRPr="00AE1660" w14:paraId="3DABA53C" w14:textId="77777777" w:rsidTr="003246A1">
        <w:tc>
          <w:tcPr>
            <w:tcW w:w="2950" w:type="dxa"/>
          </w:tcPr>
          <w:p w14:paraId="6BBE8876"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Седалище по регистрация:</w:t>
            </w:r>
          </w:p>
        </w:tc>
        <w:tc>
          <w:tcPr>
            <w:tcW w:w="6679" w:type="dxa"/>
          </w:tcPr>
          <w:p w14:paraId="078613A0"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държавата и адрес на седалището на участника</w:t>
            </w:r>
          </w:p>
        </w:tc>
      </w:tr>
      <w:tr w:rsidR="00AD3967" w:rsidRPr="00AE1660" w14:paraId="25BAFFB3" w14:textId="77777777" w:rsidTr="003246A1">
        <w:tc>
          <w:tcPr>
            <w:tcW w:w="2950" w:type="dxa"/>
          </w:tcPr>
          <w:p w14:paraId="7CEECCE7"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Точен адрес за кореспонденция</w:t>
            </w:r>
          </w:p>
        </w:tc>
        <w:tc>
          <w:tcPr>
            <w:tcW w:w="6679" w:type="dxa"/>
          </w:tcPr>
          <w:p w14:paraId="7037BF83"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улица, град, пощенски код, държава</w:t>
            </w:r>
          </w:p>
        </w:tc>
      </w:tr>
      <w:tr w:rsidR="00AD3967" w:rsidRPr="00AE1660" w14:paraId="33E507AB" w14:textId="77777777" w:rsidTr="003246A1">
        <w:tc>
          <w:tcPr>
            <w:tcW w:w="2950" w:type="dxa"/>
          </w:tcPr>
          <w:p w14:paraId="11F03A4A"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Лице за контакти</w:t>
            </w:r>
          </w:p>
        </w:tc>
        <w:tc>
          <w:tcPr>
            <w:tcW w:w="6679" w:type="dxa"/>
          </w:tcPr>
          <w:p w14:paraId="47F8EE91"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име, фамилия и длъжност</w:t>
            </w:r>
          </w:p>
        </w:tc>
      </w:tr>
      <w:tr w:rsidR="00AD3967" w:rsidRPr="00AE1660" w14:paraId="2755A88D" w14:textId="77777777" w:rsidTr="003246A1">
        <w:tc>
          <w:tcPr>
            <w:tcW w:w="2950" w:type="dxa"/>
          </w:tcPr>
          <w:p w14:paraId="74640089"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Телефонен номер</w:t>
            </w:r>
          </w:p>
        </w:tc>
        <w:tc>
          <w:tcPr>
            <w:tcW w:w="6679" w:type="dxa"/>
          </w:tcPr>
          <w:p w14:paraId="3B758AAB"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код на населеното място и телефонен номер</w:t>
            </w:r>
          </w:p>
        </w:tc>
      </w:tr>
      <w:tr w:rsidR="00AD3967" w:rsidRPr="00AE1660" w14:paraId="66533D37" w14:textId="77777777" w:rsidTr="003246A1">
        <w:tc>
          <w:tcPr>
            <w:tcW w:w="2950" w:type="dxa"/>
          </w:tcPr>
          <w:p w14:paraId="1245F287"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Електронен адрес</w:t>
            </w:r>
          </w:p>
        </w:tc>
        <w:tc>
          <w:tcPr>
            <w:tcW w:w="6679" w:type="dxa"/>
          </w:tcPr>
          <w:p w14:paraId="2075E808" w14:textId="77777777" w:rsidR="00AD3967" w:rsidRPr="00AE1660" w:rsidRDefault="00AD3967" w:rsidP="00AD3967">
            <w:pPr>
              <w:spacing w:after="0"/>
              <w:ind w:left="252"/>
              <w:jc w:val="both"/>
              <w:rPr>
                <w:rFonts w:ascii="Sofia Sans" w:eastAsia="Times New Roman" w:hAnsi="Sofia Sans" w:cs="Arial"/>
                <w:i/>
                <w:iCs/>
                <w:lang w:eastAsia="bg-BG"/>
              </w:rPr>
            </w:pPr>
          </w:p>
        </w:tc>
      </w:tr>
      <w:tr w:rsidR="00AD3967" w:rsidRPr="00AE1660" w14:paraId="31D5BBAA" w14:textId="77777777" w:rsidTr="003246A1">
        <w:tc>
          <w:tcPr>
            <w:tcW w:w="2950" w:type="dxa"/>
          </w:tcPr>
          <w:p w14:paraId="22605DAB"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Интернет адрес</w:t>
            </w:r>
          </w:p>
        </w:tc>
        <w:tc>
          <w:tcPr>
            <w:tcW w:w="6679" w:type="dxa"/>
          </w:tcPr>
          <w:p w14:paraId="65F6382B" w14:textId="77777777" w:rsidR="00AD3967" w:rsidRPr="00AE1660" w:rsidRDefault="00AD3967" w:rsidP="00AD3967">
            <w:pPr>
              <w:spacing w:after="0"/>
              <w:ind w:left="252"/>
              <w:jc w:val="both"/>
              <w:rPr>
                <w:rFonts w:ascii="Sofia Sans" w:eastAsia="Times New Roman" w:hAnsi="Sofia Sans" w:cs="Arial"/>
                <w:i/>
                <w:iCs/>
                <w:lang w:eastAsia="bg-BG"/>
              </w:rPr>
            </w:pPr>
          </w:p>
        </w:tc>
      </w:tr>
      <w:tr w:rsidR="00AD3967" w:rsidRPr="00AE1660" w14:paraId="2298CE67" w14:textId="77777777" w:rsidTr="003246A1">
        <w:tc>
          <w:tcPr>
            <w:tcW w:w="2950" w:type="dxa"/>
            <w:vAlign w:val="center"/>
          </w:tcPr>
          <w:p w14:paraId="6F8D2DC4"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Правен статус</w:t>
            </w:r>
          </w:p>
        </w:tc>
        <w:tc>
          <w:tcPr>
            <w:tcW w:w="6679" w:type="dxa"/>
          </w:tcPr>
          <w:p w14:paraId="16219D36"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търговското дружество или обединения или друга правна форма, дата на учредяване или номера и датата на вписване и къде</w:t>
            </w:r>
          </w:p>
        </w:tc>
      </w:tr>
      <w:tr w:rsidR="00AD3967" w:rsidRPr="00AE1660" w14:paraId="5DFC50A8" w14:textId="77777777" w:rsidTr="003246A1">
        <w:tc>
          <w:tcPr>
            <w:tcW w:w="2950" w:type="dxa"/>
          </w:tcPr>
          <w:p w14:paraId="5B32F838"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ИН по ЗДДС № и държава на данъчна регистрация съгласно данъчната декларация</w:t>
            </w:r>
          </w:p>
        </w:tc>
        <w:tc>
          <w:tcPr>
            <w:tcW w:w="6679" w:type="dxa"/>
          </w:tcPr>
          <w:p w14:paraId="4D695C07"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Посочете номер по ЗДДС и наименованието на държавата, например: България .........</w:t>
            </w:r>
          </w:p>
        </w:tc>
      </w:tr>
      <w:tr w:rsidR="00AD3967" w:rsidRPr="00AE1660" w14:paraId="7F6232D9" w14:textId="77777777" w:rsidTr="003246A1">
        <w:tc>
          <w:tcPr>
            <w:tcW w:w="2950" w:type="dxa"/>
          </w:tcPr>
          <w:p w14:paraId="33AF2E40" w14:textId="77777777" w:rsidR="00AD3967" w:rsidRPr="00AE1660" w:rsidRDefault="00AD3967" w:rsidP="00AD3967">
            <w:pPr>
              <w:spacing w:after="0"/>
              <w:jc w:val="both"/>
              <w:rPr>
                <w:rFonts w:ascii="Sofia Sans" w:eastAsia="Times New Roman" w:hAnsi="Sofia Sans" w:cs="Arial"/>
                <w:b/>
                <w:bCs/>
                <w:lang w:eastAsia="bg-BG"/>
              </w:rPr>
            </w:pPr>
            <w:r w:rsidRPr="00AE1660">
              <w:rPr>
                <w:rFonts w:ascii="Sofia Sans" w:eastAsia="Times New Roman" w:hAnsi="Sofia Sans" w:cs="Arial"/>
                <w:b/>
                <w:bCs/>
                <w:lang w:eastAsia="bg-BG"/>
              </w:rPr>
              <w:t>ИН/ЕИК</w:t>
            </w:r>
          </w:p>
        </w:tc>
        <w:tc>
          <w:tcPr>
            <w:tcW w:w="6679" w:type="dxa"/>
          </w:tcPr>
          <w:p w14:paraId="628E1255" w14:textId="77777777" w:rsidR="00AD3967" w:rsidRPr="00AE1660" w:rsidRDefault="00AD3967" w:rsidP="00AD3967">
            <w:pPr>
              <w:spacing w:after="0"/>
              <w:ind w:left="252"/>
              <w:jc w:val="both"/>
              <w:rPr>
                <w:rFonts w:ascii="Sofia Sans" w:eastAsia="Times New Roman" w:hAnsi="Sofia Sans" w:cs="Arial"/>
                <w:i/>
                <w:iCs/>
                <w:lang w:eastAsia="bg-BG"/>
              </w:rPr>
            </w:pPr>
          </w:p>
        </w:tc>
      </w:tr>
      <w:tr w:rsidR="00AD3967" w:rsidRPr="00AE1660" w14:paraId="2F3D0899" w14:textId="77777777" w:rsidTr="003246A1">
        <w:tc>
          <w:tcPr>
            <w:tcW w:w="2950" w:type="dxa"/>
            <w:vAlign w:val="center"/>
          </w:tcPr>
          <w:p w14:paraId="7545A537"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Банкови реквизити</w:t>
            </w:r>
          </w:p>
        </w:tc>
        <w:tc>
          <w:tcPr>
            <w:tcW w:w="6679" w:type="dxa"/>
          </w:tcPr>
          <w:p w14:paraId="0BE02EE3"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Банка:</w:t>
            </w:r>
          </w:p>
          <w:p w14:paraId="32737057"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IBAN:</w:t>
            </w:r>
          </w:p>
          <w:p w14:paraId="11A98416" w14:textId="77777777" w:rsidR="00AD3967" w:rsidRPr="00AE1660" w:rsidRDefault="00AD3967" w:rsidP="00AD3967">
            <w:pPr>
              <w:spacing w:after="0"/>
              <w:ind w:left="252"/>
              <w:jc w:val="both"/>
              <w:rPr>
                <w:rFonts w:ascii="Sofia Sans" w:eastAsia="Times New Roman" w:hAnsi="Sofia Sans" w:cs="Arial"/>
                <w:i/>
                <w:iCs/>
                <w:lang w:eastAsia="bg-BG"/>
              </w:rPr>
            </w:pPr>
            <w:r w:rsidRPr="00AE1660">
              <w:rPr>
                <w:rFonts w:ascii="Sofia Sans" w:eastAsia="Times New Roman" w:hAnsi="Sofia Sans" w:cs="Arial"/>
                <w:i/>
                <w:iCs/>
                <w:lang w:eastAsia="bg-BG"/>
              </w:rPr>
              <w:t>BIC:</w:t>
            </w:r>
          </w:p>
        </w:tc>
      </w:tr>
      <w:tr w:rsidR="00AD3967" w:rsidRPr="00AE1660" w14:paraId="4E8C1620" w14:textId="77777777" w:rsidTr="003246A1">
        <w:trPr>
          <w:trHeight w:val="573"/>
        </w:trPr>
        <w:tc>
          <w:tcPr>
            <w:tcW w:w="2950" w:type="dxa"/>
            <w:vAlign w:val="center"/>
          </w:tcPr>
          <w:p w14:paraId="537FAFCB" w14:textId="77777777" w:rsidR="00AD3967" w:rsidRPr="00AE1660" w:rsidRDefault="00AD3967" w:rsidP="00AD3967">
            <w:pPr>
              <w:spacing w:after="0"/>
              <w:rPr>
                <w:rFonts w:ascii="Sofia Sans" w:eastAsia="Times New Roman" w:hAnsi="Sofia Sans" w:cs="Arial"/>
                <w:b/>
                <w:bCs/>
                <w:lang w:eastAsia="bg-BG"/>
              </w:rPr>
            </w:pPr>
            <w:r w:rsidRPr="00AE1660">
              <w:rPr>
                <w:rFonts w:ascii="Sofia Sans" w:eastAsia="Times New Roman" w:hAnsi="Sofia Sans" w:cs="Arial"/>
                <w:b/>
                <w:bCs/>
                <w:lang w:eastAsia="bg-BG"/>
              </w:rPr>
              <w:t>Предмет на поръчката</w:t>
            </w:r>
          </w:p>
        </w:tc>
        <w:tc>
          <w:tcPr>
            <w:tcW w:w="6679" w:type="dxa"/>
            <w:vAlign w:val="center"/>
          </w:tcPr>
          <w:p w14:paraId="6487F342" w14:textId="59F25F11" w:rsidR="00AD3967" w:rsidRPr="000A50D3" w:rsidRDefault="00851BA6" w:rsidP="00D23054">
            <w:pPr>
              <w:rPr>
                <w:rFonts w:ascii="Sofia Sans" w:eastAsia="Times New Roman" w:hAnsi="Sofia Sans" w:cs="Arial"/>
                <w:b/>
                <w:iCs/>
                <w:lang w:eastAsia="bg-BG"/>
              </w:rPr>
            </w:pPr>
            <w:r w:rsidRPr="00E32DE9">
              <w:rPr>
                <w:rFonts w:ascii="Sofia Sans" w:hAnsi="Sofia Sans" w:cs="Arial"/>
                <w:b/>
                <w:bCs/>
              </w:rPr>
              <w:t>„</w:t>
            </w:r>
            <w:r>
              <w:rPr>
                <w:rFonts w:ascii="Sofia Sans" w:hAnsi="Sofia Sans" w:cs="Arial"/>
                <w:b/>
                <w:bCs/>
              </w:rPr>
              <w:t>Абонаментно техническо обслужване на системи за предотвратяване на пожари и експлозии за силови трансформатори</w:t>
            </w:r>
            <w:r w:rsidRPr="00E32DE9">
              <w:rPr>
                <w:rFonts w:ascii="Sofia Sans" w:hAnsi="Sofia Sans" w:cs="Arial"/>
                <w:b/>
                <w:bCs/>
              </w:rPr>
              <w:t>“</w:t>
            </w:r>
            <w:r w:rsidR="000A50D3" w:rsidRPr="000A50D3">
              <w:rPr>
                <w:rFonts w:ascii="Sofia Sans" w:eastAsia="Times New Roman" w:hAnsi="Sofia Sans"/>
                <w:b/>
              </w:rPr>
              <w:t xml:space="preserve"> </w:t>
            </w:r>
            <w:r w:rsidR="00550BD0" w:rsidRPr="000A50D3">
              <w:rPr>
                <w:rFonts w:ascii="Sofia Sans" w:eastAsia="Times New Roman" w:hAnsi="Sofia Sans" w:cs="Arial"/>
                <w:b/>
                <w:iCs/>
                <w:lang w:val="en-US" w:eastAsia="bg-BG"/>
              </w:rPr>
              <w:t xml:space="preserve">, </w:t>
            </w:r>
            <w:r w:rsidR="00550BD0" w:rsidRPr="00653007">
              <w:rPr>
                <w:rFonts w:ascii="Sofia Sans" w:eastAsia="Times New Roman" w:hAnsi="Sofia Sans" w:cs="Arial"/>
                <w:bCs/>
                <w:iCs/>
                <w:lang w:eastAsia="bg-BG"/>
              </w:rPr>
              <w:t>в частта по обособена позиция</w:t>
            </w:r>
            <w:r w:rsidR="00550BD0" w:rsidRPr="000A50D3">
              <w:rPr>
                <w:rFonts w:ascii="Sofia Sans" w:eastAsia="Times New Roman" w:hAnsi="Sofia Sans" w:cs="Arial"/>
                <w:b/>
                <w:iCs/>
                <w:lang w:eastAsia="bg-BG"/>
              </w:rPr>
              <w:t xml:space="preserve"> ………………….</w:t>
            </w:r>
          </w:p>
        </w:tc>
      </w:tr>
    </w:tbl>
    <w:p w14:paraId="13DA45E3" w14:textId="77777777" w:rsidR="00AD3967" w:rsidRPr="00AE1660" w:rsidRDefault="00AD3967" w:rsidP="00AD3967">
      <w:pPr>
        <w:spacing w:after="0"/>
        <w:jc w:val="both"/>
        <w:rPr>
          <w:rFonts w:ascii="Sofia Sans" w:eastAsia="Times New Roman" w:hAnsi="Sofia Sans" w:cs="Arial"/>
          <w:i/>
          <w:iCs/>
          <w:lang w:eastAsia="bg-BG"/>
        </w:rPr>
      </w:pPr>
    </w:p>
    <w:p w14:paraId="77562408" w14:textId="77777777" w:rsidR="00A25747" w:rsidRPr="00AE1660" w:rsidRDefault="00A25747" w:rsidP="00AD3967">
      <w:pPr>
        <w:spacing w:after="0"/>
        <w:ind w:firstLine="567"/>
        <w:rPr>
          <w:rFonts w:ascii="Sofia Sans" w:eastAsia="Times New Roman" w:hAnsi="Sofia Sans" w:cs="Arial"/>
          <w:b/>
          <w:color w:val="000000"/>
          <w:u w:val="single"/>
          <w:lang w:eastAsia="bg-BG"/>
        </w:rPr>
      </w:pPr>
    </w:p>
    <w:p w14:paraId="2DDD1EB7" w14:textId="77777777" w:rsidR="00A25747" w:rsidRPr="00AE1660" w:rsidRDefault="00A25747" w:rsidP="00AD3967">
      <w:pPr>
        <w:spacing w:after="0"/>
        <w:ind w:firstLine="567"/>
        <w:rPr>
          <w:rFonts w:ascii="Sofia Sans" w:eastAsia="Times New Roman" w:hAnsi="Sofia Sans" w:cs="Arial"/>
          <w:b/>
          <w:color w:val="000000"/>
          <w:u w:val="single"/>
          <w:lang w:eastAsia="bg-BG"/>
        </w:rPr>
      </w:pPr>
    </w:p>
    <w:p w14:paraId="0EDEFD6C" w14:textId="3EB12B76" w:rsidR="00AD3967" w:rsidRPr="00AE1660" w:rsidRDefault="00AD3967" w:rsidP="00AD3967">
      <w:pPr>
        <w:spacing w:after="0"/>
        <w:ind w:firstLine="567"/>
        <w:rPr>
          <w:rFonts w:ascii="Sofia Sans" w:eastAsia="Times New Roman" w:hAnsi="Sofia Sans" w:cs="Arial"/>
          <w:b/>
          <w:color w:val="000000"/>
          <w:u w:val="single"/>
          <w:lang w:eastAsia="bg-BG"/>
        </w:rPr>
      </w:pPr>
      <w:r w:rsidRPr="00AE1660">
        <w:rPr>
          <w:rFonts w:ascii="Sofia Sans" w:eastAsia="Times New Roman" w:hAnsi="Sofia Sans" w:cs="Arial"/>
          <w:b/>
          <w:color w:val="000000"/>
          <w:u w:val="single"/>
          <w:lang w:eastAsia="bg-BG"/>
        </w:rPr>
        <w:t>ПОДПИС:</w:t>
      </w:r>
    </w:p>
    <w:p w14:paraId="1BACCF9C" w14:textId="77777777" w:rsidR="00AD3967" w:rsidRPr="00AE1660" w:rsidRDefault="00AD3967" w:rsidP="00AD3967">
      <w:pPr>
        <w:spacing w:after="0"/>
        <w:ind w:left="567"/>
        <w:jc w:val="both"/>
        <w:rPr>
          <w:rFonts w:ascii="Sofia Sans" w:eastAsia="Times New Roman" w:hAnsi="Sofia Sans" w:cs="Arial"/>
          <w:lang w:eastAsia="bg-BG"/>
        </w:rPr>
      </w:pPr>
    </w:p>
    <w:p w14:paraId="0BFF2BEE" w14:textId="77777777" w:rsidR="003246A1" w:rsidRPr="00AE1660" w:rsidRDefault="003246A1" w:rsidP="00AD3967">
      <w:pPr>
        <w:spacing w:after="0"/>
        <w:ind w:left="567"/>
        <w:jc w:val="both"/>
        <w:rPr>
          <w:rFonts w:ascii="Sofia Sans" w:eastAsia="Times New Roman" w:hAnsi="Sofia Sans" w:cs="Arial"/>
          <w:lang w:eastAsia="bg-BG"/>
        </w:rPr>
      </w:pPr>
    </w:p>
    <w:p w14:paraId="0C26FAAF" w14:textId="77777777" w:rsidR="003246A1" w:rsidRPr="00AE1660" w:rsidRDefault="003246A1" w:rsidP="00AD3967">
      <w:pPr>
        <w:spacing w:after="0"/>
        <w:ind w:left="567"/>
        <w:jc w:val="both"/>
        <w:rPr>
          <w:rFonts w:ascii="Sofia Sans" w:eastAsia="Times New Roman" w:hAnsi="Sofia Sans" w:cs="Arial"/>
          <w:lang w:eastAsia="bg-BG"/>
        </w:rPr>
      </w:pPr>
    </w:p>
    <w:p w14:paraId="4FA55010" w14:textId="77777777" w:rsidR="00AD3967" w:rsidRPr="00AE1660" w:rsidRDefault="00AD3967" w:rsidP="00AD3967">
      <w:pPr>
        <w:spacing w:after="0"/>
        <w:ind w:left="567"/>
        <w:jc w:val="both"/>
        <w:rPr>
          <w:rFonts w:ascii="Sofia Sans" w:eastAsia="Times New Roman" w:hAnsi="Sofia Sans" w:cs="Arial"/>
          <w:lang w:eastAsia="bg-BG"/>
        </w:rPr>
      </w:pPr>
      <w:r w:rsidRPr="00AE1660">
        <w:rPr>
          <w:rFonts w:ascii="Sofia Sans" w:eastAsia="Times New Roman" w:hAnsi="Sofia Sans" w:cs="Arial"/>
          <w:lang w:eastAsia="bg-BG"/>
        </w:rPr>
        <w:t>______________________ (име и фамилия)</w:t>
      </w:r>
    </w:p>
    <w:p w14:paraId="13FD5F17" w14:textId="77777777" w:rsidR="00AD3967" w:rsidRPr="00AE1660" w:rsidRDefault="00AD3967" w:rsidP="00AD3967">
      <w:pPr>
        <w:spacing w:after="0"/>
        <w:ind w:left="567"/>
        <w:jc w:val="both"/>
        <w:rPr>
          <w:rFonts w:ascii="Sofia Sans" w:eastAsia="Times New Roman" w:hAnsi="Sofia Sans" w:cs="Arial"/>
          <w:lang w:eastAsia="bg-BG"/>
        </w:rPr>
      </w:pPr>
    </w:p>
    <w:p w14:paraId="7A35B0B2" w14:textId="77777777" w:rsidR="00AD3967" w:rsidRPr="00AE1660" w:rsidRDefault="00AD3967" w:rsidP="00AD3967">
      <w:pPr>
        <w:spacing w:after="0"/>
        <w:ind w:left="567"/>
        <w:jc w:val="both"/>
        <w:rPr>
          <w:rFonts w:ascii="Sofia Sans" w:eastAsia="Times New Roman" w:hAnsi="Sofia Sans" w:cs="Arial"/>
          <w:lang w:eastAsia="bg-BG"/>
        </w:rPr>
      </w:pPr>
      <w:r w:rsidRPr="00AE1660">
        <w:rPr>
          <w:rFonts w:ascii="Sofia Sans" w:eastAsia="Times New Roman" w:hAnsi="Sofia Sans" w:cs="Arial"/>
          <w:lang w:eastAsia="bg-BG"/>
        </w:rPr>
        <w:t>______________________ (дата)</w:t>
      </w:r>
    </w:p>
    <w:p w14:paraId="78C89778" w14:textId="77777777" w:rsidR="00AD3967" w:rsidRPr="00AE1660" w:rsidRDefault="00AD3967" w:rsidP="00AD3967">
      <w:pPr>
        <w:spacing w:after="0"/>
        <w:ind w:left="567"/>
        <w:jc w:val="both"/>
        <w:rPr>
          <w:rFonts w:ascii="Sofia Sans" w:eastAsia="Times New Roman" w:hAnsi="Sofia Sans" w:cs="Arial"/>
          <w:lang w:eastAsia="bg-BG"/>
        </w:rPr>
      </w:pPr>
    </w:p>
    <w:p w14:paraId="2663BB7A" w14:textId="633AB119" w:rsidR="00802851" w:rsidRPr="00AE1660" w:rsidRDefault="00802851" w:rsidP="00AD3967">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Приложение 3</w:t>
      </w:r>
    </w:p>
    <w:p w14:paraId="5B1C0073" w14:textId="1EA56490" w:rsidR="00802851" w:rsidRDefault="00802851" w:rsidP="00336BE5">
      <w:pPr>
        <w:tabs>
          <w:tab w:val="left" w:pos="9781"/>
        </w:tabs>
        <w:spacing w:after="0" w:line="360" w:lineRule="auto"/>
        <w:ind w:left="5760"/>
        <w:rPr>
          <w:rFonts w:ascii="Sofia Sans" w:hAnsi="Sofia Sans" w:cs="Arial"/>
          <w:i/>
          <w:lang w:eastAsia="bg-BG"/>
        </w:rPr>
      </w:pPr>
      <w:r w:rsidRPr="00AE1660">
        <w:rPr>
          <w:rFonts w:ascii="Sofia Sans" w:hAnsi="Sofia Sans" w:cs="Arial"/>
          <w:i/>
          <w:lang w:eastAsia="bg-BG"/>
        </w:rPr>
        <w:t>(образец</w:t>
      </w:r>
      <w:r w:rsidR="00336BE5">
        <w:rPr>
          <w:rFonts w:ascii="Sofia Sans" w:hAnsi="Sofia Sans" w:cs="Arial"/>
          <w:i/>
          <w:lang w:eastAsia="bg-BG"/>
        </w:rPr>
        <w:t xml:space="preserve"> за всички обособени позиции</w:t>
      </w:r>
      <w:r w:rsidRPr="00AE1660">
        <w:rPr>
          <w:rFonts w:ascii="Sofia Sans" w:hAnsi="Sofia Sans" w:cs="Arial"/>
          <w:i/>
          <w:lang w:eastAsia="bg-BG"/>
        </w:rPr>
        <w:t>)</w:t>
      </w:r>
    </w:p>
    <w:p w14:paraId="741F10EB" w14:textId="77777777" w:rsidR="00336BE5" w:rsidRPr="00AE1660" w:rsidRDefault="00336BE5" w:rsidP="00366E6C">
      <w:pPr>
        <w:tabs>
          <w:tab w:val="left" w:pos="9781"/>
        </w:tabs>
        <w:spacing w:after="0" w:line="360" w:lineRule="auto"/>
        <w:ind w:left="5760"/>
        <w:rPr>
          <w:rFonts w:ascii="Sofia Sans" w:hAnsi="Sofia Sans" w:cs="Arial"/>
          <w:i/>
          <w:lang w:eastAsia="bg-BG"/>
        </w:rPr>
      </w:pPr>
    </w:p>
    <w:p w14:paraId="79848C55" w14:textId="677E27B5" w:rsidR="00437958" w:rsidRDefault="00437958" w:rsidP="007D01CE">
      <w:pPr>
        <w:spacing w:after="0" w:line="360" w:lineRule="auto"/>
        <w:ind w:right="567"/>
        <w:jc w:val="center"/>
        <w:rPr>
          <w:rFonts w:ascii="Sofia Sans" w:hAnsi="Sofia Sans" w:cs="Arial"/>
          <w:b/>
          <w:lang w:eastAsia="bg-BG"/>
        </w:rPr>
      </w:pPr>
      <w:r w:rsidRPr="00437958">
        <w:rPr>
          <w:rFonts w:ascii="Sofia Sans" w:hAnsi="Sofia Sans" w:cs="Arial"/>
          <w:b/>
          <w:lang w:eastAsia="bg-BG"/>
        </w:rPr>
        <w:t>ПРЕДЛОЖЕНИЕ ЗА ИЗПЪЛНЕНИЕ НА ПОРЪЧКАТА</w:t>
      </w:r>
    </w:p>
    <w:p w14:paraId="3CBCC7EB" w14:textId="0726923B" w:rsidR="00336BE5" w:rsidRPr="00437958" w:rsidRDefault="00336BE5" w:rsidP="007D01CE">
      <w:pPr>
        <w:spacing w:after="0" w:line="360" w:lineRule="auto"/>
        <w:ind w:right="567"/>
        <w:jc w:val="center"/>
        <w:rPr>
          <w:rFonts w:ascii="Sofia Sans" w:hAnsi="Sofia Sans" w:cs="Arial"/>
          <w:b/>
          <w:lang w:eastAsia="bg-BG"/>
        </w:rPr>
      </w:pPr>
      <w:r>
        <w:rPr>
          <w:rFonts w:ascii="Sofia Sans" w:hAnsi="Sofia Sans" w:cs="Arial"/>
          <w:b/>
          <w:lang w:eastAsia="bg-BG"/>
        </w:rPr>
        <w:t>по обособена позиция № … „……….“</w:t>
      </w:r>
    </w:p>
    <w:p w14:paraId="15BF7063" w14:textId="77777777" w:rsidR="00851BA6" w:rsidRPr="0067476D" w:rsidRDefault="00851BA6" w:rsidP="00851BA6">
      <w:pPr>
        <w:spacing w:after="0" w:line="360" w:lineRule="auto"/>
        <w:ind w:right="-1"/>
        <w:jc w:val="both"/>
        <w:rPr>
          <w:rFonts w:ascii="Sofia Sans" w:hAnsi="Sofia Sans" w:cs="Arial"/>
          <w:lang w:eastAsia="bg-BG"/>
        </w:rPr>
      </w:pPr>
      <w:r w:rsidRPr="0067476D">
        <w:rPr>
          <w:rFonts w:ascii="Sofia Sans" w:hAnsi="Sofia Sans" w:cs="Arial"/>
          <w:lang w:eastAsia="bg-BG"/>
        </w:rPr>
        <w:t>От .......................................................................................................................................................,</w:t>
      </w:r>
    </w:p>
    <w:p w14:paraId="6C474607" w14:textId="77777777" w:rsidR="00851BA6" w:rsidRPr="0067476D" w:rsidRDefault="00851BA6" w:rsidP="00851BA6">
      <w:pPr>
        <w:spacing w:after="0" w:line="360" w:lineRule="auto"/>
        <w:ind w:right="-1"/>
        <w:jc w:val="center"/>
        <w:rPr>
          <w:rFonts w:ascii="Sofia Sans" w:hAnsi="Sofia Sans" w:cs="Arial"/>
          <w:i/>
          <w:lang w:eastAsia="bg-BG"/>
        </w:rPr>
      </w:pPr>
      <w:r w:rsidRPr="0067476D">
        <w:rPr>
          <w:rFonts w:ascii="Sofia Sans" w:hAnsi="Sofia Sans" w:cs="Arial"/>
          <w:i/>
          <w:lang w:eastAsia="bg-BG"/>
        </w:rPr>
        <w:t>(наименование на участника)</w:t>
      </w:r>
    </w:p>
    <w:p w14:paraId="17640317" w14:textId="77777777" w:rsidR="00437958" w:rsidRPr="00437958" w:rsidRDefault="00437958" w:rsidP="00437958">
      <w:pPr>
        <w:spacing w:after="0" w:line="360" w:lineRule="auto"/>
        <w:ind w:right="567"/>
        <w:jc w:val="both"/>
        <w:rPr>
          <w:rFonts w:ascii="Sofia Sans" w:hAnsi="Sofia Sans" w:cs="Arial"/>
          <w:bCs/>
          <w:lang w:eastAsia="bg-BG"/>
        </w:rPr>
      </w:pPr>
    </w:p>
    <w:p w14:paraId="72D73E54" w14:textId="77777777" w:rsidR="00437958" w:rsidRPr="00437958" w:rsidRDefault="00437958" w:rsidP="00437958">
      <w:pPr>
        <w:spacing w:after="0" w:line="360" w:lineRule="auto"/>
        <w:ind w:right="567"/>
        <w:jc w:val="both"/>
        <w:rPr>
          <w:rFonts w:ascii="Sofia Sans" w:hAnsi="Sofia Sans" w:cs="Arial"/>
          <w:bCs/>
          <w:lang w:eastAsia="bg-BG"/>
        </w:rPr>
      </w:pPr>
      <w:r w:rsidRPr="00437958">
        <w:rPr>
          <w:rFonts w:ascii="Sofia Sans" w:hAnsi="Sofia Sans" w:cs="Arial"/>
          <w:bCs/>
          <w:lang w:eastAsia="bg-BG"/>
        </w:rPr>
        <w:t xml:space="preserve">УВАЖАЕМИ ДАМИ И ГОСПОДА, </w:t>
      </w:r>
    </w:p>
    <w:p w14:paraId="467F0677" w14:textId="4BBC770D" w:rsidR="00437958" w:rsidRPr="00437958" w:rsidRDefault="00437958" w:rsidP="00B721E7">
      <w:pPr>
        <w:spacing w:after="0" w:line="240" w:lineRule="auto"/>
        <w:ind w:right="567"/>
        <w:jc w:val="both"/>
        <w:rPr>
          <w:rFonts w:ascii="Sofia Sans" w:hAnsi="Sofia Sans" w:cs="Arial"/>
          <w:bCs/>
          <w:lang w:eastAsia="bg-BG"/>
        </w:rPr>
      </w:pPr>
      <w:proofErr w:type="spellStart"/>
      <w:r w:rsidRPr="00437958">
        <w:rPr>
          <w:rFonts w:ascii="Sofia Sans" w:hAnsi="Sofia Sans" w:cs="Arial"/>
          <w:bCs/>
          <w:iCs/>
          <w:lang w:val="en-GB" w:eastAsia="bg-BG"/>
        </w:rPr>
        <w:t>След</w:t>
      </w:r>
      <w:proofErr w:type="spellEnd"/>
      <w:r w:rsidRPr="00437958">
        <w:rPr>
          <w:rFonts w:ascii="Sofia Sans" w:hAnsi="Sofia Sans" w:cs="Arial"/>
          <w:bCs/>
          <w:iCs/>
          <w:lang w:val="en-GB" w:eastAsia="bg-BG"/>
        </w:rPr>
        <w:t xml:space="preserve"> </w:t>
      </w:r>
      <w:proofErr w:type="spellStart"/>
      <w:r w:rsidRPr="00437958">
        <w:rPr>
          <w:rFonts w:ascii="Sofia Sans" w:hAnsi="Sofia Sans" w:cs="Arial"/>
          <w:bCs/>
          <w:iCs/>
          <w:lang w:val="en-GB" w:eastAsia="bg-BG"/>
        </w:rPr>
        <w:t>като</w:t>
      </w:r>
      <w:proofErr w:type="spellEnd"/>
      <w:r w:rsidRPr="00437958">
        <w:rPr>
          <w:rFonts w:ascii="Sofia Sans" w:hAnsi="Sofia Sans" w:cs="Arial"/>
          <w:bCs/>
          <w:iCs/>
          <w:lang w:val="en-GB" w:eastAsia="bg-BG"/>
        </w:rPr>
        <w:t xml:space="preserve"> </w:t>
      </w:r>
      <w:proofErr w:type="spellStart"/>
      <w:r w:rsidRPr="00437958">
        <w:rPr>
          <w:rFonts w:ascii="Sofia Sans" w:hAnsi="Sofia Sans" w:cs="Arial"/>
          <w:bCs/>
          <w:iCs/>
          <w:lang w:val="en-GB" w:eastAsia="bg-BG"/>
        </w:rPr>
        <w:t>се</w:t>
      </w:r>
      <w:proofErr w:type="spellEnd"/>
      <w:r w:rsidRPr="00437958">
        <w:rPr>
          <w:rFonts w:ascii="Sofia Sans" w:hAnsi="Sofia Sans" w:cs="Arial"/>
          <w:bCs/>
          <w:iCs/>
          <w:lang w:val="en-GB" w:eastAsia="bg-BG"/>
        </w:rPr>
        <w:t xml:space="preserve"> </w:t>
      </w:r>
      <w:proofErr w:type="spellStart"/>
      <w:r w:rsidRPr="00437958">
        <w:rPr>
          <w:rFonts w:ascii="Sofia Sans" w:hAnsi="Sofia Sans" w:cs="Arial"/>
          <w:bCs/>
          <w:iCs/>
          <w:lang w:val="en-GB" w:eastAsia="bg-BG"/>
        </w:rPr>
        <w:t>запознах</w:t>
      </w:r>
      <w:proofErr w:type="spellEnd"/>
      <w:r w:rsidR="00366E6C">
        <w:rPr>
          <w:rFonts w:ascii="Sofia Sans" w:hAnsi="Sofia Sans" w:cs="Arial"/>
          <w:bCs/>
          <w:iCs/>
          <w:lang w:eastAsia="bg-BG"/>
        </w:rPr>
        <w:t>(</w:t>
      </w:r>
      <w:proofErr w:type="spellStart"/>
      <w:r w:rsidRPr="00437958">
        <w:rPr>
          <w:rFonts w:ascii="Sofia Sans" w:hAnsi="Sofia Sans" w:cs="Arial"/>
          <w:bCs/>
          <w:iCs/>
          <w:lang w:val="en-GB" w:eastAsia="bg-BG"/>
        </w:rPr>
        <w:t>ме</w:t>
      </w:r>
      <w:proofErr w:type="spellEnd"/>
      <w:r w:rsidR="00366E6C">
        <w:rPr>
          <w:rFonts w:ascii="Sofia Sans" w:hAnsi="Sofia Sans" w:cs="Arial"/>
          <w:bCs/>
          <w:iCs/>
          <w:lang w:eastAsia="bg-BG"/>
        </w:rPr>
        <w:t>)</w:t>
      </w:r>
      <w:r w:rsidRPr="00437958">
        <w:rPr>
          <w:rFonts w:ascii="Sofia Sans" w:hAnsi="Sofia Sans" w:cs="Arial"/>
          <w:bCs/>
          <w:iCs/>
          <w:lang w:val="en-GB" w:eastAsia="bg-BG"/>
        </w:rPr>
        <w:t xml:space="preserve"> </w:t>
      </w:r>
      <w:r w:rsidR="00792D17" w:rsidRPr="00AE1660">
        <w:rPr>
          <w:rFonts w:ascii="Sofia Sans" w:hAnsi="Sofia Sans" w:cs="Arial"/>
          <w:lang w:eastAsia="bg-BG"/>
        </w:rPr>
        <w:t>изискванията в</w:t>
      </w:r>
      <w:r w:rsidR="00792D17" w:rsidRPr="00AE1660">
        <w:rPr>
          <w:rFonts w:ascii="Sofia Sans" w:hAnsi="Sofia Sans" w:cs="Arial"/>
          <w:lang w:val="ru-RU" w:eastAsia="bg-BG"/>
        </w:rPr>
        <w:t xml:space="preserve"> </w:t>
      </w:r>
      <w:proofErr w:type="spellStart"/>
      <w:r w:rsidR="00792D17" w:rsidRPr="00AE1660">
        <w:rPr>
          <w:rFonts w:ascii="Sofia Sans" w:hAnsi="Sofia Sans" w:cs="Arial"/>
          <w:lang w:val="ru-RU" w:eastAsia="bg-BG"/>
        </w:rPr>
        <w:t>поканата</w:t>
      </w:r>
      <w:proofErr w:type="spellEnd"/>
      <w:r w:rsidR="00792D17" w:rsidRPr="00AE1660">
        <w:rPr>
          <w:rFonts w:ascii="Sofia Sans" w:hAnsi="Sofia Sans" w:cs="Arial"/>
          <w:lang w:eastAsia="bg-BG"/>
        </w:rPr>
        <w:t xml:space="preserve"> и приложенията към нея </w:t>
      </w:r>
      <w:r w:rsidR="00366E6C">
        <w:rPr>
          <w:rFonts w:ascii="Sofia Sans" w:hAnsi="Sofia Sans" w:cs="Arial"/>
          <w:bCs/>
          <w:iCs/>
          <w:lang w:eastAsia="bg-BG"/>
        </w:rPr>
        <w:t>за избор на изпълнителя на</w:t>
      </w:r>
      <w:r w:rsidRPr="00437958">
        <w:rPr>
          <w:rFonts w:ascii="Sofia Sans" w:hAnsi="Sofia Sans" w:cs="Arial"/>
          <w:bCs/>
          <w:iCs/>
          <w:lang w:val="en-GB" w:eastAsia="bg-BG"/>
        </w:rPr>
        <w:t xml:space="preserve"> </w:t>
      </w:r>
      <w:proofErr w:type="spellStart"/>
      <w:r w:rsidRPr="00437958">
        <w:rPr>
          <w:rFonts w:ascii="Sofia Sans" w:hAnsi="Sofia Sans" w:cs="Arial"/>
          <w:bCs/>
          <w:iCs/>
          <w:lang w:val="en-GB" w:eastAsia="bg-BG"/>
        </w:rPr>
        <w:t>поръчка</w:t>
      </w:r>
      <w:proofErr w:type="spellEnd"/>
      <w:r w:rsidRPr="00437958">
        <w:rPr>
          <w:rFonts w:ascii="Sofia Sans" w:hAnsi="Sofia Sans" w:cs="Arial"/>
          <w:bCs/>
          <w:iCs/>
          <w:lang w:val="en-GB" w:eastAsia="bg-BG"/>
        </w:rPr>
        <w:t xml:space="preserve"> с </w:t>
      </w:r>
      <w:proofErr w:type="spellStart"/>
      <w:r w:rsidRPr="00437958">
        <w:rPr>
          <w:rFonts w:ascii="Sofia Sans" w:hAnsi="Sofia Sans" w:cs="Arial"/>
          <w:bCs/>
          <w:iCs/>
          <w:lang w:val="en-GB" w:eastAsia="bg-BG"/>
        </w:rPr>
        <w:t>предмет</w:t>
      </w:r>
      <w:proofErr w:type="spellEnd"/>
      <w:r w:rsidRPr="00437958">
        <w:rPr>
          <w:rFonts w:ascii="Sofia Sans" w:hAnsi="Sofia Sans" w:cs="Arial"/>
          <w:bCs/>
          <w:iCs/>
          <w:lang w:val="en-GB" w:eastAsia="bg-BG"/>
        </w:rPr>
        <w:t xml:space="preserve">: </w:t>
      </w:r>
      <w:r w:rsidR="00851BA6" w:rsidRPr="00E32DE9">
        <w:rPr>
          <w:rFonts w:ascii="Sofia Sans" w:hAnsi="Sofia Sans" w:cs="Arial"/>
          <w:b/>
          <w:bCs/>
        </w:rPr>
        <w:t>„</w:t>
      </w:r>
      <w:r w:rsidR="00851BA6">
        <w:rPr>
          <w:rFonts w:ascii="Sofia Sans" w:hAnsi="Sofia Sans" w:cs="Arial"/>
          <w:b/>
          <w:bCs/>
        </w:rPr>
        <w:t xml:space="preserve">Абонаментно техническо обслужване на системи за предотвратяване на пожари и експлозии за силови </w:t>
      </w:r>
      <w:proofErr w:type="gramStart"/>
      <w:r w:rsidR="00851BA6">
        <w:rPr>
          <w:rFonts w:ascii="Sofia Sans" w:hAnsi="Sofia Sans" w:cs="Arial"/>
          <w:b/>
          <w:bCs/>
        </w:rPr>
        <w:t>трансформат</w:t>
      </w:r>
      <w:r w:rsidR="00851BA6" w:rsidRPr="00653007">
        <w:rPr>
          <w:rFonts w:ascii="Sofia Sans" w:hAnsi="Sofia Sans" w:cs="Arial"/>
          <w:b/>
          <w:bCs/>
        </w:rPr>
        <w:t>ори“</w:t>
      </w:r>
      <w:proofErr w:type="gramEnd"/>
      <w:r w:rsidRPr="00653007">
        <w:rPr>
          <w:rFonts w:ascii="Sofia Sans" w:hAnsi="Sofia Sans" w:cs="Arial"/>
          <w:bCs/>
          <w:lang w:val="en-GB" w:eastAsia="bg-BG"/>
        </w:rPr>
        <w:t>,</w:t>
      </w:r>
      <w:r w:rsidRPr="00437958">
        <w:rPr>
          <w:rFonts w:ascii="Sofia Sans" w:hAnsi="Sofia Sans" w:cs="Arial"/>
          <w:bCs/>
          <w:lang w:val="en-GB" w:eastAsia="bg-BG"/>
        </w:rPr>
        <w:t xml:space="preserve">  </w:t>
      </w:r>
      <w:r w:rsidRPr="00437958">
        <w:rPr>
          <w:rFonts w:ascii="Sofia Sans" w:hAnsi="Sofia Sans" w:cs="Arial"/>
          <w:bCs/>
          <w:iCs/>
          <w:lang w:eastAsia="bg-BG"/>
        </w:rPr>
        <w:t xml:space="preserve"> </w:t>
      </w:r>
      <w:proofErr w:type="spellStart"/>
      <w:r w:rsidRPr="00437958">
        <w:rPr>
          <w:rFonts w:ascii="Sofia Sans" w:hAnsi="Sofia Sans" w:cs="Arial"/>
          <w:bCs/>
          <w:iCs/>
          <w:lang w:val="en-GB" w:eastAsia="bg-BG"/>
        </w:rPr>
        <w:t>заявяваме</w:t>
      </w:r>
      <w:proofErr w:type="spellEnd"/>
      <w:r w:rsidRPr="00437958">
        <w:rPr>
          <w:rFonts w:ascii="Sofia Sans" w:hAnsi="Sofia Sans" w:cs="Arial"/>
          <w:bCs/>
          <w:iCs/>
          <w:lang w:val="en-GB" w:eastAsia="bg-BG"/>
        </w:rPr>
        <w:t xml:space="preserve"> </w:t>
      </w:r>
      <w:proofErr w:type="spellStart"/>
      <w:r w:rsidRPr="00437958">
        <w:rPr>
          <w:rFonts w:ascii="Sofia Sans" w:hAnsi="Sofia Sans" w:cs="Arial"/>
          <w:bCs/>
          <w:iCs/>
          <w:lang w:val="en-GB" w:eastAsia="bg-BG"/>
        </w:rPr>
        <w:t>следното</w:t>
      </w:r>
      <w:proofErr w:type="spellEnd"/>
      <w:r w:rsidRPr="00437958">
        <w:rPr>
          <w:rFonts w:ascii="Sofia Sans" w:hAnsi="Sofia Sans" w:cs="Arial"/>
          <w:bCs/>
          <w:iCs/>
          <w:lang w:val="en-GB" w:eastAsia="bg-BG"/>
        </w:rPr>
        <w:t>:</w:t>
      </w:r>
    </w:p>
    <w:p w14:paraId="1227D714" w14:textId="13E31028" w:rsidR="00437958" w:rsidRPr="00366E6C" w:rsidRDefault="00437958" w:rsidP="005006E6">
      <w:pPr>
        <w:pStyle w:val="a3"/>
        <w:numPr>
          <w:ilvl w:val="0"/>
          <w:numId w:val="1"/>
        </w:numPr>
        <w:tabs>
          <w:tab w:val="left" w:pos="284"/>
        </w:tabs>
        <w:spacing w:after="0" w:line="240" w:lineRule="auto"/>
        <w:ind w:left="0" w:right="567" w:firstLine="0"/>
        <w:jc w:val="both"/>
        <w:rPr>
          <w:rFonts w:ascii="Sofia Sans" w:hAnsi="Sofia Sans" w:cs="Arial"/>
          <w:bCs/>
          <w:lang w:eastAsia="bg-BG"/>
        </w:rPr>
      </w:pPr>
      <w:r w:rsidRPr="00366E6C">
        <w:rPr>
          <w:rFonts w:ascii="Sofia Sans" w:hAnsi="Sofia Sans" w:cs="Arial"/>
          <w:bCs/>
          <w:lang w:eastAsia="bg-BG"/>
        </w:rPr>
        <w:t>Желаем да участваме в поръчка с по-горе посочения предмет</w:t>
      </w:r>
      <w:bookmarkStart w:id="13" w:name="_Hlk29977638"/>
      <w:r w:rsidRPr="00366E6C">
        <w:rPr>
          <w:rFonts w:ascii="Sofia Sans" w:hAnsi="Sofia Sans" w:cs="Arial"/>
          <w:bCs/>
          <w:lang w:eastAsia="bg-BG"/>
        </w:rPr>
        <w:t xml:space="preserve"> в частта по обособена позиция …………………………………….., </w:t>
      </w:r>
      <w:bookmarkEnd w:id="13"/>
      <w:r w:rsidRPr="00366E6C">
        <w:rPr>
          <w:rFonts w:ascii="Sofia Sans" w:hAnsi="Sofia Sans" w:cs="Arial"/>
          <w:bCs/>
          <w:lang w:eastAsia="bg-BG"/>
        </w:rPr>
        <w:t xml:space="preserve">като приемаме всички условия за нейното изпълнение. </w:t>
      </w:r>
    </w:p>
    <w:p w14:paraId="1B13C571" w14:textId="1D8837E8" w:rsidR="00366E6C" w:rsidRPr="00366E6C" w:rsidRDefault="00366E6C" w:rsidP="005006E6">
      <w:pPr>
        <w:pStyle w:val="a3"/>
        <w:numPr>
          <w:ilvl w:val="0"/>
          <w:numId w:val="1"/>
        </w:numPr>
        <w:tabs>
          <w:tab w:val="left" w:pos="284"/>
        </w:tabs>
        <w:spacing w:after="0" w:line="240" w:lineRule="auto"/>
        <w:ind w:left="0" w:right="567" w:firstLine="0"/>
        <w:jc w:val="both"/>
        <w:rPr>
          <w:rFonts w:ascii="Sofia Sans" w:hAnsi="Sofia Sans" w:cs="Arial"/>
          <w:bCs/>
          <w:lang w:eastAsia="bg-BG"/>
        </w:rPr>
      </w:pPr>
      <w:r w:rsidRPr="00FB4F16">
        <w:rPr>
          <w:rFonts w:ascii="Sofia Sans" w:hAnsi="Sofia Sans" w:cs="Arial"/>
          <w:lang w:eastAsia="bg-BG"/>
        </w:rPr>
        <w:t>Декларираме, че ще изпълним поръчката в съответствие с изискванията на Възложителя, посочени в Техническата спецификация (Приложение № 1 към поканата) и условията за участие, посочени в поканата.</w:t>
      </w:r>
    </w:p>
    <w:p w14:paraId="1D72D78F" w14:textId="004026BB" w:rsidR="00437958" w:rsidRPr="00437958" w:rsidRDefault="00366E6C" w:rsidP="00B721E7">
      <w:pPr>
        <w:spacing w:after="0" w:line="240" w:lineRule="auto"/>
        <w:ind w:right="567"/>
        <w:jc w:val="both"/>
        <w:rPr>
          <w:rFonts w:ascii="Sofia Sans" w:hAnsi="Sofia Sans" w:cs="Arial"/>
          <w:bCs/>
          <w:lang w:eastAsia="bg-BG"/>
        </w:rPr>
      </w:pPr>
      <w:r>
        <w:rPr>
          <w:rFonts w:ascii="Sofia Sans" w:hAnsi="Sofia Sans" w:cs="Arial"/>
          <w:bCs/>
          <w:lang w:eastAsia="bg-BG"/>
        </w:rPr>
        <w:t>3</w:t>
      </w:r>
      <w:r w:rsidR="00437958" w:rsidRPr="00437958">
        <w:rPr>
          <w:rFonts w:ascii="Sofia Sans" w:hAnsi="Sofia Sans" w:cs="Arial"/>
          <w:bCs/>
          <w:lang w:eastAsia="bg-BG"/>
        </w:rPr>
        <w:t xml:space="preserve">. </w:t>
      </w:r>
      <w:r>
        <w:rPr>
          <w:rFonts w:ascii="Sofia Sans" w:hAnsi="Sofia Sans" w:cs="Arial"/>
          <w:bCs/>
          <w:lang w:eastAsia="bg-BG"/>
        </w:rPr>
        <w:t>Декларираме, че п</w:t>
      </w:r>
      <w:proofErr w:type="spellStart"/>
      <w:r w:rsidR="00437958" w:rsidRPr="00437958">
        <w:rPr>
          <w:rFonts w:ascii="Sofia Sans" w:hAnsi="Sofia Sans" w:cs="Arial"/>
          <w:bCs/>
          <w:lang w:val="en-GB" w:eastAsia="bg-BG"/>
        </w:rPr>
        <w:t>редлаганите</w:t>
      </w:r>
      <w:proofErr w:type="spellEnd"/>
      <w:r w:rsidR="00437958" w:rsidRPr="00437958">
        <w:rPr>
          <w:rFonts w:ascii="Sofia Sans" w:hAnsi="Sofia Sans" w:cs="Arial"/>
          <w:bCs/>
          <w:lang w:val="en-GB" w:eastAsia="bg-BG"/>
        </w:rPr>
        <w:t xml:space="preserve"> </w:t>
      </w:r>
      <w:proofErr w:type="spellStart"/>
      <w:r w:rsidR="00437958" w:rsidRPr="00437958">
        <w:rPr>
          <w:rFonts w:ascii="Sofia Sans" w:hAnsi="Sofia Sans" w:cs="Arial"/>
          <w:bCs/>
          <w:lang w:val="en-GB" w:eastAsia="bg-BG"/>
        </w:rPr>
        <w:t>от</w:t>
      </w:r>
      <w:proofErr w:type="spellEnd"/>
      <w:r w:rsidR="00437958" w:rsidRPr="00437958">
        <w:rPr>
          <w:rFonts w:ascii="Sofia Sans" w:hAnsi="Sofia Sans" w:cs="Arial"/>
          <w:bCs/>
          <w:lang w:val="en-GB" w:eastAsia="bg-BG"/>
        </w:rPr>
        <w:t xml:space="preserve"> </w:t>
      </w:r>
      <w:proofErr w:type="spellStart"/>
      <w:r w:rsidR="00437958" w:rsidRPr="00437958">
        <w:rPr>
          <w:rFonts w:ascii="Sofia Sans" w:hAnsi="Sofia Sans" w:cs="Arial"/>
          <w:bCs/>
          <w:lang w:val="en-GB" w:eastAsia="bg-BG"/>
        </w:rPr>
        <w:t>нас</w:t>
      </w:r>
      <w:proofErr w:type="spellEnd"/>
      <w:r w:rsidR="00437958" w:rsidRPr="00437958">
        <w:rPr>
          <w:rFonts w:ascii="Sofia Sans" w:hAnsi="Sofia Sans" w:cs="Arial"/>
          <w:bCs/>
          <w:lang w:val="en-GB" w:eastAsia="bg-BG"/>
        </w:rPr>
        <w:t xml:space="preserve"> </w:t>
      </w:r>
      <w:proofErr w:type="spellStart"/>
      <w:r w:rsidR="00437958" w:rsidRPr="00712B16">
        <w:rPr>
          <w:rFonts w:ascii="Sofia Sans" w:hAnsi="Sofia Sans" w:cs="Arial"/>
          <w:bCs/>
          <w:lang w:val="en-GB" w:eastAsia="bg-BG"/>
        </w:rPr>
        <w:t>стоки</w:t>
      </w:r>
      <w:proofErr w:type="spellEnd"/>
      <w:r w:rsidR="00437958" w:rsidRPr="00437958">
        <w:rPr>
          <w:rFonts w:ascii="Sofia Sans" w:hAnsi="Sofia Sans" w:cs="Arial"/>
          <w:bCs/>
          <w:lang w:val="en-GB" w:eastAsia="bg-BG"/>
        </w:rPr>
        <w:t xml:space="preserve"> </w:t>
      </w:r>
      <w:r w:rsidR="00437958" w:rsidRPr="00437958">
        <w:rPr>
          <w:rFonts w:ascii="Sofia Sans" w:hAnsi="Sofia Sans" w:cs="Arial"/>
          <w:bCs/>
          <w:lang w:eastAsia="bg-BG"/>
        </w:rPr>
        <w:t xml:space="preserve">и услуги </w:t>
      </w:r>
      <w:proofErr w:type="spellStart"/>
      <w:r w:rsidR="00437958" w:rsidRPr="00437958">
        <w:rPr>
          <w:rFonts w:ascii="Sofia Sans" w:hAnsi="Sofia Sans" w:cs="Arial"/>
          <w:bCs/>
          <w:lang w:val="en-GB" w:eastAsia="bg-BG"/>
        </w:rPr>
        <w:t>ще</w:t>
      </w:r>
      <w:proofErr w:type="spellEnd"/>
      <w:r w:rsidR="00437958" w:rsidRPr="00437958">
        <w:rPr>
          <w:rFonts w:ascii="Sofia Sans" w:hAnsi="Sofia Sans" w:cs="Arial"/>
          <w:bCs/>
          <w:lang w:val="en-GB" w:eastAsia="bg-BG"/>
        </w:rPr>
        <w:t xml:space="preserve"> </w:t>
      </w:r>
      <w:proofErr w:type="spellStart"/>
      <w:r w:rsidR="00437958" w:rsidRPr="00437958">
        <w:rPr>
          <w:rFonts w:ascii="Sofia Sans" w:hAnsi="Sofia Sans" w:cs="Arial"/>
          <w:bCs/>
          <w:lang w:val="en-GB" w:eastAsia="bg-BG"/>
        </w:rPr>
        <w:t>отговарят</w:t>
      </w:r>
      <w:proofErr w:type="spellEnd"/>
      <w:r w:rsidR="00437958" w:rsidRPr="00437958">
        <w:rPr>
          <w:rFonts w:ascii="Sofia Sans" w:hAnsi="Sofia Sans" w:cs="Arial"/>
          <w:bCs/>
          <w:lang w:val="en-GB" w:eastAsia="bg-BG"/>
        </w:rPr>
        <w:t xml:space="preserve"> </w:t>
      </w:r>
      <w:proofErr w:type="spellStart"/>
      <w:r w:rsidR="00437958" w:rsidRPr="00437958">
        <w:rPr>
          <w:rFonts w:ascii="Sofia Sans" w:hAnsi="Sofia Sans" w:cs="Arial"/>
          <w:bCs/>
          <w:lang w:val="en-GB" w:eastAsia="bg-BG"/>
        </w:rPr>
        <w:t>изцяло</w:t>
      </w:r>
      <w:proofErr w:type="spellEnd"/>
      <w:r w:rsidR="00437958" w:rsidRPr="00437958">
        <w:rPr>
          <w:rFonts w:ascii="Sofia Sans" w:hAnsi="Sofia Sans" w:cs="Arial"/>
          <w:bCs/>
          <w:lang w:val="en-GB" w:eastAsia="bg-BG"/>
        </w:rPr>
        <w:t xml:space="preserve"> </w:t>
      </w:r>
      <w:proofErr w:type="spellStart"/>
      <w:r w:rsidR="00437958" w:rsidRPr="00437958">
        <w:rPr>
          <w:rFonts w:ascii="Sofia Sans" w:hAnsi="Sofia Sans" w:cs="Arial"/>
          <w:bCs/>
          <w:lang w:val="en-GB" w:eastAsia="bg-BG"/>
        </w:rPr>
        <w:t>на</w:t>
      </w:r>
      <w:proofErr w:type="spellEnd"/>
      <w:r w:rsidR="00437958" w:rsidRPr="00437958">
        <w:rPr>
          <w:rFonts w:ascii="Sofia Sans" w:hAnsi="Sofia Sans" w:cs="Arial"/>
          <w:bCs/>
          <w:lang w:val="en-GB" w:eastAsia="bg-BG"/>
        </w:rPr>
        <w:t xml:space="preserve"> </w:t>
      </w:r>
      <w:r w:rsidR="00437958" w:rsidRPr="00437958">
        <w:rPr>
          <w:rFonts w:ascii="Sofia Sans" w:hAnsi="Sofia Sans" w:cs="Arial"/>
          <w:bCs/>
          <w:lang w:eastAsia="bg-BG"/>
        </w:rPr>
        <w:t xml:space="preserve">изискванията </w:t>
      </w:r>
      <w:r w:rsidR="00437958" w:rsidRPr="00437958">
        <w:rPr>
          <w:rFonts w:ascii="Sofia Sans" w:hAnsi="Sofia Sans" w:cs="Arial"/>
          <w:bCs/>
          <w:lang w:val="en-GB" w:eastAsia="bg-BG"/>
        </w:rPr>
        <w:t>на Възложителя</w:t>
      </w:r>
      <w:r w:rsidR="00437958" w:rsidRPr="00437958">
        <w:rPr>
          <w:rFonts w:ascii="Sofia Sans" w:hAnsi="Sofia Sans" w:cs="Arial"/>
          <w:bCs/>
          <w:lang w:eastAsia="bg-BG"/>
        </w:rPr>
        <w:t>, посочени в т</w:t>
      </w:r>
      <w:proofErr w:type="spellStart"/>
      <w:r w:rsidR="00437958" w:rsidRPr="00437958">
        <w:rPr>
          <w:rFonts w:ascii="Sofia Sans" w:hAnsi="Sofia Sans" w:cs="Arial"/>
          <w:bCs/>
          <w:lang w:val="en-GB" w:eastAsia="bg-BG"/>
        </w:rPr>
        <w:t>ехническата</w:t>
      </w:r>
      <w:proofErr w:type="spellEnd"/>
      <w:r w:rsidR="00437958" w:rsidRPr="00437958">
        <w:rPr>
          <w:rFonts w:ascii="Sofia Sans" w:hAnsi="Sofia Sans" w:cs="Arial"/>
          <w:bCs/>
          <w:lang w:val="en-GB" w:eastAsia="bg-BG"/>
        </w:rPr>
        <w:t xml:space="preserve"> </w:t>
      </w:r>
      <w:proofErr w:type="spellStart"/>
      <w:r w:rsidR="00437958" w:rsidRPr="00437958">
        <w:rPr>
          <w:rFonts w:ascii="Sofia Sans" w:hAnsi="Sofia Sans" w:cs="Arial"/>
          <w:bCs/>
          <w:lang w:val="en-GB" w:eastAsia="bg-BG"/>
        </w:rPr>
        <w:t>спецификация</w:t>
      </w:r>
      <w:proofErr w:type="spellEnd"/>
      <w:r w:rsidR="00437958" w:rsidRPr="00437958">
        <w:rPr>
          <w:rFonts w:ascii="Sofia Sans" w:hAnsi="Sofia Sans" w:cs="Arial"/>
          <w:bCs/>
          <w:lang w:eastAsia="bg-BG"/>
        </w:rPr>
        <w:t>.</w:t>
      </w:r>
    </w:p>
    <w:p w14:paraId="7F5CD439" w14:textId="7A2BB40B" w:rsidR="007D231D" w:rsidRPr="00F87270" w:rsidRDefault="00366E6C" w:rsidP="005F2D0C">
      <w:pPr>
        <w:spacing w:after="0" w:line="240" w:lineRule="auto"/>
        <w:ind w:right="142"/>
        <w:jc w:val="both"/>
        <w:rPr>
          <w:rFonts w:ascii="Sofia Sans" w:hAnsi="Sofia Sans" w:cs="Arial"/>
          <w:bCs/>
          <w:lang w:eastAsia="bg-BG"/>
        </w:rPr>
      </w:pPr>
      <w:r w:rsidRPr="00F87270">
        <w:rPr>
          <w:rFonts w:ascii="Sofia Sans" w:hAnsi="Sofia Sans" w:cs="Arial"/>
          <w:bCs/>
          <w:lang w:eastAsia="bg-BG"/>
        </w:rPr>
        <w:t>4</w:t>
      </w:r>
      <w:r w:rsidR="00F87270" w:rsidRPr="00F87270">
        <w:rPr>
          <w:rFonts w:ascii="Sofia Sans" w:hAnsi="Sofia Sans" w:cs="Arial"/>
          <w:bCs/>
          <w:lang w:eastAsia="bg-BG"/>
        </w:rPr>
        <w:t>.</w:t>
      </w:r>
      <w:r w:rsidR="00F87270">
        <w:rPr>
          <w:rFonts w:ascii="Sofia Sans" w:hAnsi="Sofia Sans" w:cs="Arial"/>
          <w:bCs/>
          <w:lang w:eastAsia="bg-BG"/>
        </w:rPr>
        <w:t xml:space="preserve"> Декларираме, че при изпълнение на поръчката ще спазвам/е изискванията на Възложителя, посочени в т. 5.1. от Техническата спецификация.</w:t>
      </w:r>
    </w:p>
    <w:p w14:paraId="5BA78CBB" w14:textId="4F933434" w:rsidR="00437958" w:rsidRDefault="00437958" w:rsidP="005006E6">
      <w:pPr>
        <w:pStyle w:val="a3"/>
        <w:widowControl w:val="0"/>
        <w:numPr>
          <w:ilvl w:val="0"/>
          <w:numId w:val="2"/>
        </w:numPr>
        <w:tabs>
          <w:tab w:val="left" w:pos="284"/>
        </w:tabs>
        <w:ind w:left="0" w:firstLine="0"/>
        <w:jc w:val="both"/>
        <w:rPr>
          <w:rFonts w:ascii="Sofia Sans" w:hAnsi="Sofia Sans" w:cs="Arial"/>
          <w:bCs/>
          <w:lang w:eastAsia="bg-BG"/>
        </w:rPr>
      </w:pPr>
      <w:r w:rsidRPr="00366E6C">
        <w:rPr>
          <w:rFonts w:ascii="Sofia Sans" w:hAnsi="Sofia Sans" w:cs="Arial"/>
          <w:bCs/>
          <w:lang w:eastAsia="bg-BG"/>
        </w:rPr>
        <w:t>Предлагаме г</w:t>
      </w:r>
      <w:proofErr w:type="spellStart"/>
      <w:r w:rsidRPr="00366E6C">
        <w:rPr>
          <w:rFonts w:ascii="Sofia Sans" w:hAnsi="Sofia Sans" w:cs="Arial"/>
          <w:bCs/>
          <w:lang w:val="en-GB" w:eastAsia="bg-BG"/>
        </w:rPr>
        <w:t>аранцион</w:t>
      </w:r>
      <w:r w:rsidRPr="00366E6C">
        <w:rPr>
          <w:rFonts w:ascii="Sofia Sans" w:hAnsi="Sofia Sans" w:cs="Arial"/>
          <w:bCs/>
          <w:lang w:eastAsia="bg-BG"/>
        </w:rPr>
        <w:t>ен</w:t>
      </w:r>
      <w:proofErr w:type="spellEnd"/>
      <w:r w:rsidRPr="00366E6C">
        <w:rPr>
          <w:rFonts w:ascii="Sofia Sans" w:hAnsi="Sofia Sans" w:cs="Arial"/>
          <w:bCs/>
          <w:lang w:eastAsia="bg-BG"/>
        </w:rPr>
        <w:t xml:space="preserve"> </w:t>
      </w:r>
      <w:r w:rsidRPr="00366E6C">
        <w:rPr>
          <w:rFonts w:ascii="Sofia Sans" w:hAnsi="Sofia Sans" w:cs="Arial"/>
          <w:bCs/>
          <w:lang w:val="en-GB" w:eastAsia="bg-BG"/>
        </w:rPr>
        <w:t xml:space="preserve"> </w:t>
      </w:r>
      <w:proofErr w:type="spellStart"/>
      <w:r w:rsidRPr="00366E6C">
        <w:rPr>
          <w:rFonts w:ascii="Sofia Sans" w:hAnsi="Sofia Sans" w:cs="Arial"/>
          <w:bCs/>
          <w:lang w:val="en-GB" w:eastAsia="bg-BG"/>
        </w:rPr>
        <w:t>срок</w:t>
      </w:r>
      <w:proofErr w:type="spellEnd"/>
      <w:r w:rsidRPr="00366E6C">
        <w:rPr>
          <w:rFonts w:ascii="Sofia Sans" w:hAnsi="Sofia Sans" w:cs="Arial"/>
          <w:bCs/>
          <w:lang w:eastAsia="bg-BG"/>
        </w:rPr>
        <w:t xml:space="preserve"> </w:t>
      </w:r>
      <w:r w:rsidR="004929C0" w:rsidRPr="00366E6C">
        <w:rPr>
          <w:rFonts w:ascii="Sofia Sans" w:hAnsi="Sofia Sans" w:cs="Arial"/>
          <w:bCs/>
          <w:lang w:eastAsia="bg-BG"/>
        </w:rPr>
        <w:t xml:space="preserve">на </w:t>
      </w:r>
      <w:r w:rsidR="005176E7">
        <w:rPr>
          <w:rFonts w:ascii="Sofia Sans" w:hAnsi="Sofia Sans" w:cs="Arial"/>
          <w:bCs/>
          <w:lang w:eastAsia="bg-BG"/>
        </w:rPr>
        <w:t>вложените части и извършените работи е</w:t>
      </w:r>
      <w:r w:rsidR="004929C0" w:rsidRPr="00366E6C">
        <w:rPr>
          <w:rFonts w:ascii="Sofia Sans" w:hAnsi="Sofia Sans" w:cs="Arial"/>
          <w:bCs/>
          <w:lang w:eastAsia="bg-BG"/>
        </w:rPr>
        <w:t xml:space="preserve"> </w:t>
      </w:r>
      <w:r w:rsidRPr="00366E6C">
        <w:rPr>
          <w:rFonts w:ascii="Sofia Sans" w:hAnsi="Sofia Sans" w:cs="Arial"/>
          <w:bCs/>
          <w:lang w:eastAsia="bg-BG"/>
        </w:rPr>
        <w:t>……………………</w:t>
      </w:r>
      <w:r w:rsidR="005176E7">
        <w:rPr>
          <w:rFonts w:ascii="Sofia Sans" w:hAnsi="Sofia Sans" w:cs="Arial"/>
          <w:bCs/>
          <w:lang w:eastAsia="bg-BG"/>
        </w:rPr>
        <w:t>(словом……….)</w:t>
      </w:r>
      <w:r w:rsidRPr="00366E6C">
        <w:rPr>
          <w:rFonts w:ascii="Sofia Sans" w:hAnsi="Sofia Sans" w:cs="Arial"/>
          <w:bCs/>
          <w:lang w:eastAsia="bg-BG"/>
        </w:rPr>
        <w:t>(не по-малко от 1</w:t>
      </w:r>
      <w:r w:rsidR="005176E7">
        <w:rPr>
          <w:rFonts w:ascii="Sofia Sans" w:hAnsi="Sofia Sans" w:cs="Arial"/>
          <w:bCs/>
          <w:lang w:eastAsia="bg-BG"/>
        </w:rPr>
        <w:t>8</w:t>
      </w:r>
      <w:r w:rsidR="00FA7603">
        <w:rPr>
          <w:rFonts w:ascii="Sofia Sans" w:hAnsi="Sofia Sans" w:cs="Arial"/>
          <w:bCs/>
          <w:lang w:eastAsia="bg-BG"/>
        </w:rPr>
        <w:t xml:space="preserve"> (осемнадесет)</w:t>
      </w:r>
      <w:r w:rsidRPr="00366E6C">
        <w:rPr>
          <w:rFonts w:ascii="Sofia Sans" w:hAnsi="Sofia Sans" w:cs="Arial"/>
          <w:bCs/>
          <w:lang w:eastAsia="bg-BG"/>
        </w:rPr>
        <w:t xml:space="preserve"> месеца), считано от датата на </w:t>
      </w:r>
      <w:r w:rsidR="004929C0" w:rsidRPr="00366E6C">
        <w:rPr>
          <w:rFonts w:ascii="Sofia Sans" w:eastAsia="SimSun" w:hAnsi="Sofia Sans" w:cs="Arial"/>
          <w:bCs/>
          <w:kern w:val="32"/>
        </w:rPr>
        <w:t>двустранно подписан</w:t>
      </w:r>
      <w:r w:rsidR="00FA7603">
        <w:rPr>
          <w:rFonts w:ascii="Sofia Sans" w:eastAsia="SimSun" w:hAnsi="Sofia Sans" w:cs="Arial"/>
          <w:bCs/>
          <w:kern w:val="32"/>
        </w:rPr>
        <w:t xml:space="preserve"> от представители на възложителя и изпълнителя</w:t>
      </w:r>
      <w:r w:rsidR="004929C0" w:rsidRPr="00366E6C">
        <w:rPr>
          <w:rFonts w:ascii="Sofia Sans" w:eastAsia="SimSun" w:hAnsi="Sofia Sans" w:cs="Arial"/>
          <w:bCs/>
          <w:kern w:val="32"/>
        </w:rPr>
        <w:t xml:space="preserve"> приемо-предавателен протокол без забележки. </w:t>
      </w:r>
      <w:r w:rsidRPr="00366E6C">
        <w:rPr>
          <w:rFonts w:ascii="Sofia Sans" w:hAnsi="Sofia Sans" w:cs="Arial"/>
          <w:bCs/>
          <w:lang w:eastAsia="bg-BG"/>
        </w:rPr>
        <w:t xml:space="preserve"> </w:t>
      </w:r>
    </w:p>
    <w:p w14:paraId="76B03753" w14:textId="7C5DEBF7" w:rsidR="00FA7603" w:rsidRPr="00366E6C" w:rsidRDefault="00FA7603" w:rsidP="005006E6">
      <w:pPr>
        <w:pStyle w:val="a3"/>
        <w:widowControl w:val="0"/>
        <w:numPr>
          <w:ilvl w:val="0"/>
          <w:numId w:val="2"/>
        </w:numPr>
        <w:tabs>
          <w:tab w:val="left" w:pos="284"/>
        </w:tabs>
        <w:ind w:left="0" w:firstLine="0"/>
        <w:jc w:val="both"/>
        <w:rPr>
          <w:rFonts w:ascii="Sofia Sans" w:hAnsi="Sofia Sans" w:cs="Arial"/>
          <w:bCs/>
          <w:lang w:eastAsia="bg-BG"/>
        </w:rPr>
      </w:pPr>
      <w:r>
        <w:rPr>
          <w:rFonts w:ascii="Sofia Sans" w:hAnsi="Sofia Sans" w:cs="Arial"/>
          <w:bCs/>
          <w:lang w:eastAsia="bg-BG"/>
        </w:rPr>
        <w:t>Място за доставка</w:t>
      </w:r>
      <w:r w:rsidR="005F2D0C">
        <w:rPr>
          <w:rFonts w:ascii="Sofia Sans" w:hAnsi="Sofia Sans" w:cs="Arial"/>
          <w:bCs/>
          <w:lang w:eastAsia="bg-BG"/>
        </w:rPr>
        <w:t xml:space="preserve"> </w:t>
      </w:r>
      <w:r>
        <w:rPr>
          <w:rFonts w:ascii="Sofia Sans" w:hAnsi="Sofia Sans" w:cs="Arial"/>
          <w:bCs/>
          <w:lang w:eastAsia="bg-BG"/>
        </w:rPr>
        <w:t>и техническо обслужване – конкретния ВЕЦ</w:t>
      </w:r>
      <w:r w:rsidR="0022390D">
        <w:rPr>
          <w:rFonts w:ascii="Sofia Sans" w:hAnsi="Sofia Sans" w:cs="Arial"/>
          <w:bCs/>
          <w:lang w:eastAsia="bg-BG"/>
        </w:rPr>
        <w:t xml:space="preserve"> по съответната обособена позиция</w:t>
      </w:r>
      <w:r>
        <w:rPr>
          <w:rFonts w:ascii="Sofia Sans" w:hAnsi="Sofia Sans" w:cs="Arial"/>
          <w:bCs/>
          <w:lang w:eastAsia="bg-BG"/>
        </w:rPr>
        <w:t>, съгласно</w:t>
      </w:r>
      <w:r w:rsidR="0022390D">
        <w:rPr>
          <w:rFonts w:ascii="Sofia Sans" w:hAnsi="Sofia Sans" w:cs="Arial"/>
          <w:bCs/>
          <w:lang w:eastAsia="bg-BG"/>
        </w:rPr>
        <w:t xml:space="preserve"> техническата спецификация.</w:t>
      </w:r>
    </w:p>
    <w:p w14:paraId="04D4899E" w14:textId="66D8854A" w:rsidR="00366E6C" w:rsidRPr="00936415" w:rsidRDefault="00366E6C" w:rsidP="005006E6">
      <w:pPr>
        <w:pStyle w:val="a3"/>
        <w:widowControl w:val="0"/>
        <w:numPr>
          <w:ilvl w:val="0"/>
          <w:numId w:val="2"/>
        </w:numPr>
        <w:tabs>
          <w:tab w:val="left" w:pos="284"/>
        </w:tabs>
        <w:ind w:left="0" w:firstLine="0"/>
        <w:jc w:val="both"/>
        <w:rPr>
          <w:rFonts w:ascii="Sofia Sans" w:hAnsi="Sofia Sans" w:cs="Arial"/>
          <w:bCs/>
          <w:lang w:eastAsia="bg-BG"/>
        </w:rPr>
      </w:pPr>
      <w:r w:rsidRPr="00FB4F16">
        <w:rPr>
          <w:rFonts w:ascii="Sofia Sans" w:hAnsi="Sofia Sans" w:cs="Arial"/>
          <w:lang w:eastAsia="bg-BG"/>
        </w:rPr>
        <w:t xml:space="preserve">Тази оферта е със срок на валидност </w:t>
      </w:r>
      <w:r w:rsidR="00851BA6">
        <w:rPr>
          <w:rFonts w:ascii="Sofia Sans" w:hAnsi="Sofia Sans" w:cs="Arial"/>
          <w:lang w:eastAsia="bg-BG"/>
        </w:rPr>
        <w:t>90</w:t>
      </w:r>
      <w:r w:rsidRPr="00FB4F16">
        <w:rPr>
          <w:rFonts w:ascii="Sofia Sans" w:hAnsi="Sofia Sans" w:cs="Arial"/>
          <w:lang w:eastAsia="bg-BG"/>
        </w:rPr>
        <w:t xml:space="preserve"> (</w:t>
      </w:r>
      <w:r w:rsidR="00851BA6">
        <w:rPr>
          <w:rFonts w:ascii="Sofia Sans" w:hAnsi="Sofia Sans" w:cs="Arial"/>
          <w:lang w:eastAsia="bg-BG"/>
        </w:rPr>
        <w:t>деветдесет</w:t>
      </w:r>
      <w:r w:rsidRPr="00FB4F16">
        <w:rPr>
          <w:rFonts w:ascii="Sofia Sans" w:hAnsi="Sofia Sans" w:cs="Arial"/>
          <w:lang w:eastAsia="bg-BG"/>
        </w:rPr>
        <w:t>) календарни дни, считано от крайния срок за получаване на оферти.</w:t>
      </w:r>
    </w:p>
    <w:p w14:paraId="5A101550" w14:textId="77777777" w:rsidR="00851BA6" w:rsidRDefault="00851BA6" w:rsidP="004B4DE4">
      <w:pPr>
        <w:spacing w:after="0" w:line="240" w:lineRule="auto"/>
        <w:jc w:val="right"/>
        <w:rPr>
          <w:rFonts w:ascii="Sofia Sans" w:hAnsi="Sofia Sans" w:cs="Arial"/>
          <w:b/>
          <w:iCs/>
          <w:kern w:val="32"/>
          <w:lang w:eastAsia="bg-BG"/>
        </w:rPr>
      </w:pPr>
    </w:p>
    <w:p w14:paraId="366D3E48" w14:textId="77777777" w:rsidR="0086350D" w:rsidRDefault="0086350D" w:rsidP="004B4DE4">
      <w:pPr>
        <w:spacing w:after="0" w:line="240" w:lineRule="auto"/>
        <w:jc w:val="right"/>
        <w:rPr>
          <w:rFonts w:ascii="Sofia Sans" w:hAnsi="Sofia Sans" w:cs="Arial"/>
          <w:b/>
          <w:iCs/>
          <w:kern w:val="32"/>
          <w:lang w:eastAsia="bg-BG"/>
        </w:rPr>
      </w:pPr>
    </w:p>
    <w:p w14:paraId="1841F813" w14:textId="77777777" w:rsidR="00F87270" w:rsidRDefault="00F87270" w:rsidP="004B4DE4">
      <w:pPr>
        <w:spacing w:after="0" w:line="240" w:lineRule="auto"/>
        <w:jc w:val="right"/>
        <w:rPr>
          <w:rFonts w:ascii="Sofia Sans" w:hAnsi="Sofia Sans" w:cs="Arial"/>
          <w:b/>
          <w:iCs/>
          <w:kern w:val="32"/>
          <w:lang w:eastAsia="bg-BG"/>
        </w:rPr>
      </w:pPr>
    </w:p>
    <w:p w14:paraId="05C076AC" w14:textId="77777777" w:rsidR="00F87270" w:rsidRDefault="00F87270" w:rsidP="004B4DE4">
      <w:pPr>
        <w:spacing w:after="0" w:line="240" w:lineRule="auto"/>
        <w:jc w:val="right"/>
        <w:rPr>
          <w:rFonts w:ascii="Sofia Sans" w:hAnsi="Sofia Sans" w:cs="Arial"/>
          <w:b/>
          <w:iCs/>
          <w:kern w:val="32"/>
          <w:lang w:eastAsia="bg-BG"/>
        </w:rPr>
      </w:pPr>
    </w:p>
    <w:p w14:paraId="55DA6D54" w14:textId="77777777" w:rsidR="00F87270" w:rsidRDefault="00F87270" w:rsidP="004B4DE4">
      <w:pPr>
        <w:spacing w:after="0" w:line="240" w:lineRule="auto"/>
        <w:jc w:val="right"/>
        <w:rPr>
          <w:rFonts w:ascii="Sofia Sans" w:hAnsi="Sofia Sans" w:cs="Arial"/>
          <w:b/>
          <w:iCs/>
          <w:kern w:val="32"/>
          <w:lang w:eastAsia="bg-BG"/>
        </w:rPr>
      </w:pPr>
    </w:p>
    <w:p w14:paraId="38BFB06B" w14:textId="77777777" w:rsidR="00F87270" w:rsidRDefault="00F87270" w:rsidP="004B4DE4">
      <w:pPr>
        <w:spacing w:after="0" w:line="240" w:lineRule="auto"/>
        <w:jc w:val="right"/>
        <w:rPr>
          <w:rFonts w:ascii="Sofia Sans" w:hAnsi="Sofia Sans" w:cs="Arial"/>
          <w:b/>
          <w:iCs/>
          <w:kern w:val="32"/>
          <w:lang w:eastAsia="bg-BG"/>
        </w:rPr>
      </w:pPr>
    </w:p>
    <w:p w14:paraId="231910FB" w14:textId="77777777" w:rsidR="00F87270" w:rsidRDefault="00F87270" w:rsidP="004B4DE4">
      <w:pPr>
        <w:spacing w:after="0" w:line="240" w:lineRule="auto"/>
        <w:jc w:val="right"/>
        <w:rPr>
          <w:rFonts w:ascii="Sofia Sans" w:hAnsi="Sofia Sans" w:cs="Arial"/>
          <w:b/>
          <w:iCs/>
          <w:kern w:val="32"/>
          <w:lang w:eastAsia="bg-BG"/>
        </w:rPr>
      </w:pPr>
    </w:p>
    <w:p w14:paraId="73ED4383" w14:textId="77777777" w:rsidR="00F87270" w:rsidRDefault="00F87270" w:rsidP="004B4DE4">
      <w:pPr>
        <w:spacing w:after="0" w:line="240" w:lineRule="auto"/>
        <w:jc w:val="right"/>
        <w:rPr>
          <w:rFonts w:ascii="Sofia Sans" w:hAnsi="Sofia Sans" w:cs="Arial"/>
          <w:b/>
          <w:iCs/>
          <w:kern w:val="32"/>
          <w:lang w:eastAsia="bg-BG"/>
        </w:rPr>
      </w:pPr>
    </w:p>
    <w:p w14:paraId="78F1A968" w14:textId="77777777" w:rsidR="00F87270" w:rsidRDefault="00F87270" w:rsidP="004B4DE4">
      <w:pPr>
        <w:spacing w:after="0" w:line="240" w:lineRule="auto"/>
        <w:jc w:val="right"/>
        <w:rPr>
          <w:rFonts w:ascii="Sofia Sans" w:hAnsi="Sofia Sans" w:cs="Arial"/>
          <w:b/>
          <w:iCs/>
          <w:kern w:val="32"/>
          <w:lang w:eastAsia="bg-BG"/>
        </w:rPr>
      </w:pPr>
    </w:p>
    <w:p w14:paraId="2791BA2D" w14:textId="77777777" w:rsidR="00F87270" w:rsidRDefault="00F87270" w:rsidP="004B4DE4">
      <w:pPr>
        <w:spacing w:after="0" w:line="240" w:lineRule="auto"/>
        <w:jc w:val="right"/>
        <w:rPr>
          <w:rFonts w:ascii="Sofia Sans" w:hAnsi="Sofia Sans" w:cs="Arial"/>
          <w:b/>
          <w:iCs/>
          <w:kern w:val="32"/>
          <w:lang w:eastAsia="bg-BG"/>
        </w:rPr>
      </w:pPr>
    </w:p>
    <w:p w14:paraId="46A7AECF" w14:textId="77777777" w:rsidR="00F87270" w:rsidRDefault="00F87270" w:rsidP="004B4DE4">
      <w:pPr>
        <w:spacing w:after="0" w:line="240" w:lineRule="auto"/>
        <w:jc w:val="right"/>
        <w:rPr>
          <w:rFonts w:ascii="Sofia Sans" w:hAnsi="Sofia Sans" w:cs="Arial"/>
          <w:b/>
          <w:iCs/>
          <w:kern w:val="32"/>
          <w:lang w:eastAsia="bg-BG"/>
        </w:rPr>
      </w:pPr>
    </w:p>
    <w:p w14:paraId="14780F55" w14:textId="77777777" w:rsidR="00F87270" w:rsidRDefault="00F87270" w:rsidP="004B4DE4">
      <w:pPr>
        <w:spacing w:after="0" w:line="240" w:lineRule="auto"/>
        <w:jc w:val="right"/>
        <w:rPr>
          <w:rFonts w:ascii="Sofia Sans" w:hAnsi="Sofia Sans" w:cs="Arial"/>
          <w:b/>
          <w:iCs/>
          <w:kern w:val="32"/>
          <w:lang w:eastAsia="bg-BG"/>
        </w:rPr>
      </w:pPr>
    </w:p>
    <w:p w14:paraId="2348A976" w14:textId="77777777" w:rsidR="00F87270" w:rsidRDefault="00F87270" w:rsidP="004B4DE4">
      <w:pPr>
        <w:spacing w:after="0" w:line="240" w:lineRule="auto"/>
        <w:jc w:val="right"/>
        <w:rPr>
          <w:rFonts w:ascii="Sofia Sans" w:hAnsi="Sofia Sans" w:cs="Arial"/>
          <w:b/>
          <w:iCs/>
          <w:kern w:val="32"/>
          <w:lang w:eastAsia="bg-BG"/>
        </w:rPr>
      </w:pPr>
    </w:p>
    <w:p w14:paraId="6A80CA1C" w14:textId="77777777" w:rsidR="00F87270" w:rsidRDefault="00F87270" w:rsidP="004B4DE4">
      <w:pPr>
        <w:spacing w:after="0" w:line="240" w:lineRule="auto"/>
        <w:jc w:val="right"/>
        <w:rPr>
          <w:rFonts w:ascii="Sofia Sans" w:hAnsi="Sofia Sans" w:cs="Arial"/>
          <w:b/>
          <w:iCs/>
          <w:kern w:val="32"/>
          <w:lang w:eastAsia="bg-BG"/>
        </w:rPr>
      </w:pPr>
    </w:p>
    <w:p w14:paraId="640A8675" w14:textId="77777777" w:rsidR="00F87270" w:rsidRDefault="00F87270" w:rsidP="004B4DE4">
      <w:pPr>
        <w:spacing w:after="0" w:line="240" w:lineRule="auto"/>
        <w:jc w:val="right"/>
        <w:rPr>
          <w:rFonts w:ascii="Sofia Sans" w:hAnsi="Sofia Sans" w:cs="Arial"/>
          <w:b/>
          <w:iCs/>
          <w:kern w:val="32"/>
          <w:lang w:eastAsia="bg-BG"/>
        </w:rPr>
      </w:pPr>
    </w:p>
    <w:p w14:paraId="197409FD" w14:textId="1B7E5F05" w:rsidR="004B4DE4" w:rsidRPr="00AE1660" w:rsidRDefault="004B4DE4" w:rsidP="004B4DE4">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Приложение 3</w:t>
      </w:r>
      <w:r>
        <w:rPr>
          <w:rFonts w:ascii="Sofia Sans" w:hAnsi="Sofia Sans" w:cs="Arial"/>
          <w:b/>
          <w:iCs/>
          <w:kern w:val="32"/>
          <w:lang w:eastAsia="bg-BG"/>
        </w:rPr>
        <w:t>.1</w:t>
      </w:r>
    </w:p>
    <w:p w14:paraId="7A3240F3" w14:textId="77777777" w:rsidR="006933D6" w:rsidRDefault="006933D6" w:rsidP="004B4DE4">
      <w:pPr>
        <w:widowControl w:val="0"/>
        <w:jc w:val="center"/>
        <w:rPr>
          <w:rFonts w:ascii="Sofia Sans" w:eastAsia="SimSun" w:hAnsi="Sofia Sans" w:cs="Arial"/>
          <w:b/>
          <w:kern w:val="32"/>
        </w:rPr>
      </w:pPr>
    </w:p>
    <w:p w14:paraId="358B81DD" w14:textId="3319A741" w:rsidR="004B4DE4" w:rsidRPr="004B4DE4" w:rsidRDefault="004B4DE4" w:rsidP="004B4DE4">
      <w:pPr>
        <w:widowControl w:val="0"/>
        <w:jc w:val="center"/>
        <w:rPr>
          <w:rFonts w:ascii="Sofia Sans" w:eastAsia="SimSun" w:hAnsi="Sofia Sans" w:cs="Arial"/>
          <w:b/>
          <w:kern w:val="32"/>
        </w:rPr>
      </w:pPr>
      <w:r w:rsidRPr="008E10FF">
        <w:rPr>
          <w:rFonts w:ascii="Sofia Sans" w:eastAsia="SimSun" w:hAnsi="Sofia Sans" w:cs="Arial"/>
          <w:b/>
          <w:kern w:val="32"/>
        </w:rPr>
        <w:t>КОЛИЧЕСТВЕНА СМЕТКА</w:t>
      </w:r>
    </w:p>
    <w:p w14:paraId="573A9459" w14:textId="691E5A20" w:rsidR="006933D6" w:rsidRPr="00C96DBB" w:rsidRDefault="004B4DE4" w:rsidP="006933D6">
      <w:pPr>
        <w:spacing w:before="240" w:after="0"/>
        <w:ind w:right="-142"/>
        <w:jc w:val="both"/>
        <w:rPr>
          <w:rFonts w:ascii="Sofia Sans" w:hAnsi="Sofia Sans" w:cs="Arial"/>
          <w:b/>
          <w:bCs/>
          <w:lang w:eastAsia="bg-BG"/>
        </w:rPr>
      </w:pPr>
      <w:r w:rsidRPr="008E10FF">
        <w:rPr>
          <w:rFonts w:ascii="Sofia Sans" w:eastAsia="SimSun" w:hAnsi="Sofia Sans" w:cs="Arial"/>
          <w:b/>
          <w:kern w:val="32"/>
        </w:rPr>
        <w:t>ОТНОСНО:</w:t>
      </w:r>
      <w:r w:rsidRPr="008E10FF">
        <w:rPr>
          <w:rFonts w:ascii="Sofia Sans" w:eastAsia="SimSun" w:hAnsi="Sofia Sans" w:cs="Arial"/>
          <w:bCs/>
          <w:kern w:val="32"/>
        </w:rPr>
        <w:t xml:space="preserve"> </w:t>
      </w:r>
      <w:r w:rsidR="00851BA6" w:rsidRPr="00E32DE9">
        <w:rPr>
          <w:rFonts w:ascii="Sofia Sans" w:hAnsi="Sofia Sans" w:cs="Arial"/>
          <w:b/>
          <w:bCs/>
        </w:rPr>
        <w:t>„</w:t>
      </w:r>
      <w:r w:rsidR="00851BA6">
        <w:rPr>
          <w:rFonts w:ascii="Sofia Sans" w:hAnsi="Sofia Sans" w:cs="Arial"/>
          <w:b/>
          <w:bCs/>
        </w:rPr>
        <w:t>Абонаментно техническо обслужване на системи за предотвратяване на пожари и експлозии за силови трансформато</w:t>
      </w:r>
      <w:r w:rsidR="00851BA6" w:rsidRPr="00235EDA">
        <w:rPr>
          <w:rFonts w:ascii="Sofia Sans" w:hAnsi="Sofia Sans" w:cs="Arial"/>
          <w:b/>
          <w:bCs/>
        </w:rPr>
        <w:t>ри“</w:t>
      </w:r>
    </w:p>
    <w:p w14:paraId="5AA1B53D" w14:textId="36EEB12C" w:rsidR="00BF237C" w:rsidRPr="00BE5A8A" w:rsidRDefault="00BF237C" w:rsidP="00BF237C">
      <w:pPr>
        <w:spacing w:after="0" w:line="240" w:lineRule="auto"/>
        <w:jc w:val="both"/>
        <w:rPr>
          <w:rFonts w:ascii="Sofia Sans" w:hAnsi="Sofia Sans"/>
          <w:iCs/>
          <w:lang w:val="en-US"/>
        </w:rPr>
      </w:pPr>
      <w:r w:rsidRPr="00BE5A8A">
        <w:rPr>
          <w:rFonts w:ascii="Sofia Sans" w:hAnsi="Sofia Sans"/>
          <w:b/>
          <w:bCs/>
          <w:iCs/>
        </w:rPr>
        <w:t>Обособена позиция 1:</w:t>
      </w:r>
      <w:r w:rsidRPr="00BE5A8A">
        <w:rPr>
          <w:rFonts w:ascii="Sofia Sans" w:hAnsi="Sofia Sans"/>
          <w:iCs/>
        </w:rPr>
        <w:t xml:space="preserve"> Техническо обслужване и ремонтни дейности по СПЕП на фирма SERGI на СТ1 , ВЕЦ „</w:t>
      </w:r>
      <w:r>
        <w:rPr>
          <w:rFonts w:ascii="Sofia Sans" w:hAnsi="Sofia Sans"/>
          <w:iCs/>
        </w:rPr>
        <w:t>Девин</w:t>
      </w:r>
      <w:r w:rsidRPr="00BE5A8A">
        <w:rPr>
          <w:rFonts w:ascii="Sofia Sans" w:hAnsi="Sofia Sans"/>
          <w:iCs/>
        </w:rPr>
        <w:t>"</w:t>
      </w:r>
      <w:r w:rsidRPr="00BE5A8A">
        <w:rPr>
          <w:rFonts w:ascii="Sofia Sans" w:hAnsi="Sofia Sans"/>
          <w:iCs/>
          <w:lang w:val="en-US"/>
        </w:rPr>
        <w:t>;</w:t>
      </w:r>
    </w:p>
    <w:p w14:paraId="08B2C97E" w14:textId="7CED2311" w:rsidR="00BF237C" w:rsidRPr="00BE5A8A" w:rsidRDefault="00BF237C" w:rsidP="00BF237C">
      <w:pPr>
        <w:spacing w:after="0" w:line="240" w:lineRule="auto"/>
        <w:jc w:val="both"/>
        <w:rPr>
          <w:rFonts w:ascii="Sofia Sans" w:hAnsi="Sofia Sans"/>
          <w:iCs/>
          <w:lang w:val="en-US"/>
        </w:rPr>
      </w:pPr>
      <w:r w:rsidRPr="00BE5A8A">
        <w:rPr>
          <w:rFonts w:ascii="Sofia Sans" w:hAnsi="Sofia Sans"/>
          <w:b/>
          <w:bCs/>
          <w:iCs/>
        </w:rPr>
        <w:t>Обособена позиция 2:</w:t>
      </w:r>
      <w:r w:rsidRPr="00BE5A8A">
        <w:rPr>
          <w:rFonts w:ascii="Sofia Sans" w:hAnsi="Sofia Sans"/>
          <w:iCs/>
        </w:rPr>
        <w:t xml:space="preserve"> Техническо обслужване и ремонтни дейности по СПЕП на фирма SERGI на СТ1 и СТ2, ВЕЦ „</w:t>
      </w:r>
      <w:r>
        <w:rPr>
          <w:rFonts w:ascii="Sofia Sans" w:hAnsi="Sofia Sans"/>
          <w:iCs/>
        </w:rPr>
        <w:t>Ивайловград</w:t>
      </w:r>
      <w:r w:rsidRPr="00BE5A8A">
        <w:rPr>
          <w:rFonts w:ascii="Sofia Sans" w:hAnsi="Sofia Sans"/>
          <w:iCs/>
        </w:rPr>
        <w:t>"</w:t>
      </w:r>
      <w:r w:rsidRPr="00BE5A8A">
        <w:rPr>
          <w:rFonts w:ascii="Sofia Sans" w:hAnsi="Sofia Sans"/>
          <w:iCs/>
          <w:lang w:val="en-US"/>
        </w:rPr>
        <w:t>;</w:t>
      </w:r>
    </w:p>
    <w:p w14:paraId="4DE8A291" w14:textId="2FC6CB3C" w:rsidR="00BF237C" w:rsidRPr="00BE5A8A" w:rsidRDefault="00BF237C" w:rsidP="00BF237C">
      <w:pPr>
        <w:spacing w:after="0" w:line="240" w:lineRule="auto"/>
        <w:jc w:val="both"/>
        <w:rPr>
          <w:rFonts w:ascii="Sofia Sans" w:hAnsi="Sofia Sans"/>
          <w:iCs/>
          <w:lang w:val="en-US"/>
        </w:rPr>
      </w:pPr>
      <w:r w:rsidRPr="00BE5A8A">
        <w:rPr>
          <w:rFonts w:ascii="Sofia Sans" w:hAnsi="Sofia Sans"/>
          <w:b/>
          <w:bCs/>
          <w:iCs/>
        </w:rPr>
        <w:t>Обособена позиция 3:</w:t>
      </w:r>
      <w:r w:rsidRPr="00BE5A8A">
        <w:rPr>
          <w:rFonts w:ascii="Sofia Sans" w:hAnsi="Sofia Sans"/>
          <w:iCs/>
        </w:rPr>
        <w:t xml:space="preserve"> Техническо обслужване на СПЕП на фирма SERGI на СТ1 и СТ2, </w:t>
      </w:r>
      <w:r>
        <w:rPr>
          <w:rFonts w:ascii="Sofia Sans" w:hAnsi="Sofia Sans"/>
          <w:iCs/>
        </w:rPr>
        <w:t>ПА</w:t>
      </w:r>
      <w:r w:rsidRPr="00BE5A8A">
        <w:rPr>
          <w:rFonts w:ascii="Sofia Sans" w:hAnsi="Sofia Sans"/>
          <w:iCs/>
        </w:rPr>
        <w:t>ВЕЦ „</w:t>
      </w:r>
      <w:r>
        <w:rPr>
          <w:rFonts w:ascii="Sofia Sans" w:hAnsi="Sofia Sans"/>
          <w:iCs/>
        </w:rPr>
        <w:t>Орфей</w:t>
      </w:r>
      <w:r w:rsidRPr="00BE5A8A">
        <w:rPr>
          <w:rFonts w:ascii="Sofia Sans" w:hAnsi="Sofia Sans"/>
          <w:iCs/>
        </w:rPr>
        <w:t>"</w:t>
      </w:r>
      <w:r w:rsidRPr="00BE5A8A">
        <w:rPr>
          <w:rFonts w:ascii="Sofia Sans" w:hAnsi="Sofia Sans"/>
          <w:iCs/>
          <w:lang w:val="en-US"/>
        </w:rPr>
        <w:t>;</w:t>
      </w:r>
    </w:p>
    <w:p w14:paraId="70B16C90" w14:textId="15D4F6D7" w:rsidR="00BF237C" w:rsidRPr="00BE5A8A" w:rsidRDefault="00BF237C" w:rsidP="00BF237C">
      <w:pPr>
        <w:spacing w:after="0" w:line="240" w:lineRule="auto"/>
        <w:jc w:val="both"/>
        <w:rPr>
          <w:rFonts w:ascii="Sofia Sans" w:hAnsi="Sofia Sans"/>
          <w:iCs/>
          <w:lang w:val="en-US"/>
        </w:rPr>
      </w:pPr>
      <w:r w:rsidRPr="00BE5A8A">
        <w:rPr>
          <w:rFonts w:ascii="Sofia Sans" w:hAnsi="Sofia Sans"/>
          <w:b/>
          <w:bCs/>
          <w:iCs/>
        </w:rPr>
        <w:t>Обособена позиция 4:</w:t>
      </w:r>
      <w:r w:rsidRPr="00BE5A8A">
        <w:rPr>
          <w:rFonts w:ascii="Sofia Sans" w:hAnsi="Sofia Sans"/>
          <w:iCs/>
        </w:rPr>
        <w:t xml:space="preserve"> Техническо обслужване на СПЕП на фирма SERGI на СТ1, ВЕЦ „Въча 2"</w:t>
      </w:r>
      <w:r w:rsidRPr="00BE5A8A">
        <w:rPr>
          <w:rFonts w:ascii="Sofia Sans" w:hAnsi="Sofia Sans"/>
          <w:iCs/>
          <w:lang w:val="en-US"/>
        </w:rPr>
        <w:t>.</w:t>
      </w:r>
    </w:p>
    <w:p w14:paraId="4401D5F3" w14:textId="6D14DA6A" w:rsidR="004B4DE4" w:rsidRPr="008E10FF" w:rsidRDefault="004B4DE4" w:rsidP="006933D6">
      <w:pPr>
        <w:spacing w:after="0"/>
        <w:ind w:right="-142"/>
        <w:jc w:val="both"/>
        <w:rPr>
          <w:rFonts w:ascii="Sofia Sans" w:eastAsia="SimSun" w:hAnsi="Sofia Sans" w:cs="Arial"/>
          <w:bCs/>
          <w:kern w:val="32"/>
        </w:rPr>
      </w:pPr>
    </w:p>
    <w:tbl>
      <w:tblPr>
        <w:tblpPr w:leftFromText="141" w:rightFromText="141"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8463"/>
        <w:gridCol w:w="1134"/>
      </w:tblGrid>
      <w:tr w:rsidR="006933D6" w:rsidRPr="005864AA" w14:paraId="5B710A4C" w14:textId="77777777" w:rsidTr="00BF237C">
        <w:trPr>
          <w:trHeight w:val="694"/>
        </w:trPr>
        <w:tc>
          <w:tcPr>
            <w:tcW w:w="463" w:type="dxa"/>
            <w:shd w:val="clear" w:color="auto" w:fill="D9E2F3"/>
            <w:vAlign w:val="center"/>
          </w:tcPr>
          <w:p w14:paraId="40962A7F" w14:textId="77777777" w:rsidR="006933D6" w:rsidRPr="006933D6" w:rsidRDefault="006933D6" w:rsidP="006109D0">
            <w:pPr>
              <w:jc w:val="center"/>
              <w:rPr>
                <w:rFonts w:ascii="Sofia Sans" w:hAnsi="Sofia Sans" w:cs="Arial"/>
                <w:b/>
              </w:rPr>
            </w:pPr>
            <w:r w:rsidRPr="006933D6">
              <w:rPr>
                <w:rFonts w:ascii="Sofia Sans" w:eastAsia="Times New Roman" w:hAnsi="Sofia Sans" w:cs="Arial"/>
                <w:b/>
                <w:lang w:eastAsia="bg-BG"/>
              </w:rPr>
              <w:t>№</w:t>
            </w:r>
          </w:p>
        </w:tc>
        <w:tc>
          <w:tcPr>
            <w:tcW w:w="8463" w:type="dxa"/>
            <w:shd w:val="clear" w:color="auto" w:fill="D9E2F3"/>
            <w:vAlign w:val="center"/>
          </w:tcPr>
          <w:p w14:paraId="5BE916DD" w14:textId="77777777" w:rsidR="006933D6" w:rsidRPr="006933D6" w:rsidRDefault="006933D6" w:rsidP="006109D0">
            <w:pPr>
              <w:jc w:val="center"/>
              <w:rPr>
                <w:rFonts w:ascii="Sofia Sans" w:hAnsi="Sofia Sans" w:cs="Arial"/>
                <w:b/>
              </w:rPr>
            </w:pPr>
            <w:r w:rsidRPr="006933D6">
              <w:rPr>
                <w:rFonts w:ascii="Sofia Sans" w:eastAsia="Times New Roman" w:hAnsi="Sofia Sans" w:cs="Arial"/>
                <w:b/>
                <w:lang w:eastAsia="bg-BG"/>
              </w:rPr>
              <w:t xml:space="preserve">Описание на услугите </w:t>
            </w:r>
          </w:p>
        </w:tc>
        <w:tc>
          <w:tcPr>
            <w:tcW w:w="1134" w:type="dxa"/>
            <w:shd w:val="clear" w:color="auto" w:fill="D9E2F3"/>
            <w:vAlign w:val="center"/>
          </w:tcPr>
          <w:p w14:paraId="181EF620" w14:textId="77777777" w:rsidR="006933D6" w:rsidRPr="006933D6" w:rsidRDefault="006933D6" w:rsidP="006109D0">
            <w:pPr>
              <w:jc w:val="center"/>
              <w:rPr>
                <w:rFonts w:ascii="Sofia Sans" w:hAnsi="Sofia Sans" w:cs="Arial"/>
                <w:b/>
              </w:rPr>
            </w:pPr>
            <w:r w:rsidRPr="006933D6">
              <w:rPr>
                <w:rFonts w:ascii="Sofia Sans" w:hAnsi="Sofia Sans" w:cs="Arial"/>
                <w:b/>
              </w:rPr>
              <w:t xml:space="preserve">Брой системи  </w:t>
            </w:r>
          </w:p>
        </w:tc>
      </w:tr>
      <w:tr w:rsidR="006933D6" w:rsidRPr="005864AA" w14:paraId="1DD44275" w14:textId="77777777" w:rsidTr="00BF237C">
        <w:trPr>
          <w:trHeight w:val="701"/>
        </w:trPr>
        <w:tc>
          <w:tcPr>
            <w:tcW w:w="463" w:type="dxa"/>
            <w:vAlign w:val="center"/>
          </w:tcPr>
          <w:p w14:paraId="1AA4FEB2" w14:textId="77777777" w:rsidR="006933D6" w:rsidRPr="006933D6" w:rsidRDefault="006933D6" w:rsidP="006109D0">
            <w:pPr>
              <w:jc w:val="both"/>
              <w:rPr>
                <w:rFonts w:ascii="Sofia Sans" w:hAnsi="Sofia Sans" w:cs="Arial"/>
              </w:rPr>
            </w:pPr>
            <w:r w:rsidRPr="006933D6">
              <w:rPr>
                <w:rFonts w:ascii="Sofia Sans" w:eastAsia="Times New Roman" w:hAnsi="Sofia Sans" w:cs="Arial"/>
                <w:lang w:eastAsia="bg-BG"/>
              </w:rPr>
              <w:t>1.</w:t>
            </w:r>
          </w:p>
        </w:tc>
        <w:tc>
          <w:tcPr>
            <w:tcW w:w="8463" w:type="dxa"/>
            <w:vAlign w:val="bottom"/>
          </w:tcPr>
          <w:p w14:paraId="46CBBA85" w14:textId="22C5A58B" w:rsidR="006933D6" w:rsidRPr="00BF237C" w:rsidRDefault="00BF237C" w:rsidP="00BF237C">
            <w:pPr>
              <w:spacing w:after="0" w:line="240" w:lineRule="auto"/>
              <w:jc w:val="both"/>
              <w:rPr>
                <w:rFonts w:ascii="Sofia Sans" w:hAnsi="Sofia Sans"/>
                <w:iCs/>
              </w:rPr>
            </w:pPr>
            <w:r w:rsidRPr="00BE5A8A">
              <w:rPr>
                <w:rFonts w:ascii="Sofia Sans" w:hAnsi="Sofia Sans"/>
                <w:b/>
                <w:bCs/>
                <w:iCs/>
              </w:rPr>
              <w:t>Обособена позиция 1:</w:t>
            </w:r>
            <w:r w:rsidRPr="00BE5A8A">
              <w:rPr>
                <w:rFonts w:ascii="Sofia Sans" w:hAnsi="Sofia Sans"/>
                <w:iCs/>
              </w:rPr>
              <w:t xml:space="preserve"> Техническо обслужване и ремонтни дейности по СПЕП на фирма SERGI на СТ1 , ВЕЦ „</w:t>
            </w:r>
            <w:r>
              <w:rPr>
                <w:rFonts w:ascii="Sofia Sans" w:hAnsi="Sofia Sans"/>
                <w:iCs/>
              </w:rPr>
              <w:t>Девин</w:t>
            </w:r>
            <w:r w:rsidRPr="00BE5A8A">
              <w:rPr>
                <w:rFonts w:ascii="Sofia Sans" w:hAnsi="Sofia Sans"/>
                <w:iCs/>
              </w:rPr>
              <w:t>"</w:t>
            </w:r>
            <w:r w:rsidRPr="00BE5A8A">
              <w:rPr>
                <w:rFonts w:ascii="Sofia Sans" w:hAnsi="Sofia Sans"/>
                <w:iCs/>
                <w:lang w:val="en-US"/>
              </w:rPr>
              <w:t>;</w:t>
            </w:r>
          </w:p>
        </w:tc>
        <w:tc>
          <w:tcPr>
            <w:tcW w:w="1134" w:type="dxa"/>
            <w:vAlign w:val="center"/>
          </w:tcPr>
          <w:p w14:paraId="10BF6194" w14:textId="366669E0" w:rsidR="006933D6" w:rsidRPr="006933D6" w:rsidRDefault="00BF237C" w:rsidP="006109D0">
            <w:pPr>
              <w:jc w:val="center"/>
              <w:rPr>
                <w:rFonts w:ascii="Sofia Sans" w:hAnsi="Sofia Sans" w:cs="Arial"/>
              </w:rPr>
            </w:pPr>
            <w:r>
              <w:rPr>
                <w:rFonts w:ascii="Sofia Sans" w:hAnsi="Sofia Sans" w:cs="Arial"/>
              </w:rPr>
              <w:t>1</w:t>
            </w:r>
          </w:p>
        </w:tc>
      </w:tr>
      <w:tr w:rsidR="006933D6" w:rsidRPr="005864AA" w14:paraId="0BCC1097" w14:textId="77777777" w:rsidTr="00BF237C">
        <w:trPr>
          <w:trHeight w:val="732"/>
        </w:trPr>
        <w:tc>
          <w:tcPr>
            <w:tcW w:w="463" w:type="dxa"/>
            <w:vAlign w:val="center"/>
          </w:tcPr>
          <w:p w14:paraId="73064AF5" w14:textId="77777777" w:rsidR="006933D6" w:rsidRPr="006933D6" w:rsidRDefault="006933D6" w:rsidP="006109D0">
            <w:pPr>
              <w:jc w:val="both"/>
              <w:rPr>
                <w:rFonts w:ascii="Sofia Sans" w:eastAsia="Times New Roman" w:hAnsi="Sofia Sans" w:cs="Arial"/>
                <w:lang w:eastAsia="bg-BG"/>
              </w:rPr>
            </w:pPr>
            <w:r w:rsidRPr="006933D6">
              <w:rPr>
                <w:rFonts w:ascii="Sofia Sans" w:eastAsia="Times New Roman" w:hAnsi="Sofia Sans" w:cs="Arial"/>
                <w:lang w:eastAsia="bg-BG"/>
              </w:rPr>
              <w:t xml:space="preserve">2. </w:t>
            </w:r>
          </w:p>
        </w:tc>
        <w:tc>
          <w:tcPr>
            <w:tcW w:w="8463" w:type="dxa"/>
            <w:vAlign w:val="bottom"/>
          </w:tcPr>
          <w:p w14:paraId="53768BA5" w14:textId="2C4D0BAD" w:rsidR="006933D6" w:rsidRPr="00BF237C" w:rsidRDefault="00BF237C" w:rsidP="00BF237C">
            <w:pPr>
              <w:spacing w:after="0" w:line="240" w:lineRule="auto"/>
              <w:jc w:val="both"/>
              <w:rPr>
                <w:rFonts w:ascii="Sofia Sans" w:hAnsi="Sofia Sans"/>
                <w:iCs/>
              </w:rPr>
            </w:pPr>
            <w:r w:rsidRPr="00BE5A8A">
              <w:rPr>
                <w:rFonts w:ascii="Sofia Sans" w:hAnsi="Sofia Sans"/>
                <w:b/>
                <w:bCs/>
                <w:iCs/>
              </w:rPr>
              <w:t>Обособена позиция 2:</w:t>
            </w:r>
            <w:r w:rsidRPr="00BE5A8A">
              <w:rPr>
                <w:rFonts w:ascii="Sofia Sans" w:hAnsi="Sofia Sans"/>
                <w:iCs/>
              </w:rPr>
              <w:t xml:space="preserve"> Техническо обслужване и ремонтни дейности по СПЕП на фирма SERGI на СТ1 и СТ2, ВЕЦ „</w:t>
            </w:r>
            <w:r>
              <w:rPr>
                <w:rFonts w:ascii="Sofia Sans" w:hAnsi="Sofia Sans"/>
                <w:iCs/>
              </w:rPr>
              <w:t>Ивайловград</w:t>
            </w:r>
            <w:r w:rsidRPr="00BE5A8A">
              <w:rPr>
                <w:rFonts w:ascii="Sofia Sans" w:hAnsi="Sofia Sans"/>
                <w:iCs/>
              </w:rPr>
              <w:t>"</w:t>
            </w:r>
            <w:r w:rsidRPr="00BE5A8A">
              <w:rPr>
                <w:rFonts w:ascii="Sofia Sans" w:hAnsi="Sofia Sans"/>
                <w:iCs/>
                <w:lang w:val="en-US"/>
              </w:rPr>
              <w:t>;</w:t>
            </w:r>
          </w:p>
        </w:tc>
        <w:tc>
          <w:tcPr>
            <w:tcW w:w="1134" w:type="dxa"/>
            <w:vAlign w:val="center"/>
          </w:tcPr>
          <w:p w14:paraId="05D80F7D" w14:textId="11F87B9D" w:rsidR="006933D6" w:rsidRPr="006933D6" w:rsidRDefault="00BF237C" w:rsidP="006109D0">
            <w:pPr>
              <w:jc w:val="center"/>
              <w:rPr>
                <w:rFonts w:ascii="Sofia Sans" w:hAnsi="Sofia Sans" w:cs="Arial"/>
              </w:rPr>
            </w:pPr>
            <w:r>
              <w:rPr>
                <w:rFonts w:ascii="Sofia Sans" w:hAnsi="Sofia Sans" w:cs="Arial"/>
              </w:rPr>
              <w:t>2</w:t>
            </w:r>
          </w:p>
        </w:tc>
      </w:tr>
      <w:tr w:rsidR="006933D6" w:rsidRPr="005864AA" w14:paraId="16971B6B" w14:textId="77777777" w:rsidTr="00BF237C">
        <w:trPr>
          <w:trHeight w:val="732"/>
        </w:trPr>
        <w:tc>
          <w:tcPr>
            <w:tcW w:w="463" w:type="dxa"/>
            <w:vAlign w:val="center"/>
          </w:tcPr>
          <w:p w14:paraId="2EA517BF" w14:textId="77777777" w:rsidR="006933D6" w:rsidRPr="006933D6" w:rsidRDefault="006933D6" w:rsidP="006109D0">
            <w:pPr>
              <w:jc w:val="both"/>
              <w:rPr>
                <w:rFonts w:ascii="Sofia Sans" w:eastAsia="Times New Roman" w:hAnsi="Sofia Sans" w:cs="Arial"/>
                <w:lang w:eastAsia="bg-BG"/>
              </w:rPr>
            </w:pPr>
            <w:r w:rsidRPr="006933D6">
              <w:rPr>
                <w:rFonts w:ascii="Sofia Sans" w:eastAsia="Times New Roman" w:hAnsi="Sofia Sans" w:cs="Arial"/>
                <w:lang w:eastAsia="bg-BG"/>
              </w:rPr>
              <w:t>3.</w:t>
            </w:r>
          </w:p>
        </w:tc>
        <w:tc>
          <w:tcPr>
            <w:tcW w:w="8463" w:type="dxa"/>
            <w:vAlign w:val="bottom"/>
          </w:tcPr>
          <w:p w14:paraId="0E8CB848" w14:textId="281E4515" w:rsidR="006933D6" w:rsidRPr="00BF237C" w:rsidRDefault="00BF237C" w:rsidP="00BF237C">
            <w:pPr>
              <w:spacing w:after="0" w:line="240" w:lineRule="auto"/>
              <w:jc w:val="both"/>
              <w:rPr>
                <w:rFonts w:ascii="Sofia Sans" w:hAnsi="Sofia Sans"/>
                <w:iCs/>
              </w:rPr>
            </w:pPr>
            <w:r w:rsidRPr="00BE5A8A">
              <w:rPr>
                <w:rFonts w:ascii="Sofia Sans" w:hAnsi="Sofia Sans"/>
                <w:b/>
                <w:bCs/>
                <w:iCs/>
              </w:rPr>
              <w:t>Обособена позиция 3:</w:t>
            </w:r>
            <w:r w:rsidRPr="00BE5A8A">
              <w:rPr>
                <w:rFonts w:ascii="Sofia Sans" w:hAnsi="Sofia Sans"/>
                <w:iCs/>
              </w:rPr>
              <w:t xml:space="preserve"> Техническо обслужване на СПЕП на фирма SERGI на СТ1 и СТ2, </w:t>
            </w:r>
            <w:r>
              <w:rPr>
                <w:rFonts w:ascii="Sofia Sans" w:hAnsi="Sofia Sans"/>
                <w:iCs/>
              </w:rPr>
              <w:t>ПА</w:t>
            </w:r>
            <w:r w:rsidRPr="00BE5A8A">
              <w:rPr>
                <w:rFonts w:ascii="Sofia Sans" w:hAnsi="Sofia Sans"/>
                <w:iCs/>
              </w:rPr>
              <w:t>ВЕЦ „</w:t>
            </w:r>
            <w:r>
              <w:rPr>
                <w:rFonts w:ascii="Sofia Sans" w:hAnsi="Sofia Sans"/>
                <w:iCs/>
              </w:rPr>
              <w:t>Орфей</w:t>
            </w:r>
            <w:r w:rsidRPr="00BE5A8A">
              <w:rPr>
                <w:rFonts w:ascii="Sofia Sans" w:hAnsi="Sofia Sans"/>
                <w:iCs/>
              </w:rPr>
              <w:t>"</w:t>
            </w:r>
            <w:r w:rsidRPr="00BE5A8A">
              <w:rPr>
                <w:rFonts w:ascii="Sofia Sans" w:hAnsi="Sofia Sans"/>
                <w:iCs/>
                <w:lang w:val="en-US"/>
              </w:rPr>
              <w:t>;</w:t>
            </w:r>
          </w:p>
        </w:tc>
        <w:tc>
          <w:tcPr>
            <w:tcW w:w="1134" w:type="dxa"/>
            <w:vAlign w:val="center"/>
          </w:tcPr>
          <w:p w14:paraId="478656FB" w14:textId="04AAE339" w:rsidR="006933D6" w:rsidRPr="006933D6" w:rsidRDefault="00BF237C" w:rsidP="006109D0">
            <w:pPr>
              <w:jc w:val="center"/>
              <w:rPr>
                <w:rFonts w:ascii="Sofia Sans" w:hAnsi="Sofia Sans" w:cs="Arial"/>
              </w:rPr>
            </w:pPr>
            <w:r>
              <w:rPr>
                <w:rFonts w:ascii="Sofia Sans" w:hAnsi="Sofia Sans" w:cs="Arial"/>
              </w:rPr>
              <w:t>4</w:t>
            </w:r>
          </w:p>
        </w:tc>
      </w:tr>
      <w:tr w:rsidR="006933D6" w:rsidRPr="005864AA" w14:paraId="6D453B25" w14:textId="77777777" w:rsidTr="00BF237C">
        <w:trPr>
          <w:trHeight w:val="506"/>
        </w:trPr>
        <w:tc>
          <w:tcPr>
            <w:tcW w:w="463" w:type="dxa"/>
            <w:vAlign w:val="center"/>
          </w:tcPr>
          <w:p w14:paraId="3E038ABF" w14:textId="77777777" w:rsidR="006933D6" w:rsidRPr="006933D6" w:rsidRDefault="006933D6" w:rsidP="006109D0">
            <w:pPr>
              <w:jc w:val="both"/>
              <w:rPr>
                <w:rFonts w:ascii="Sofia Sans" w:eastAsia="Times New Roman" w:hAnsi="Sofia Sans" w:cs="Arial"/>
                <w:lang w:eastAsia="bg-BG"/>
              </w:rPr>
            </w:pPr>
            <w:r w:rsidRPr="006933D6">
              <w:rPr>
                <w:rFonts w:ascii="Sofia Sans" w:eastAsia="Times New Roman" w:hAnsi="Sofia Sans" w:cs="Arial"/>
                <w:lang w:eastAsia="bg-BG"/>
              </w:rPr>
              <w:t>4.</w:t>
            </w:r>
          </w:p>
        </w:tc>
        <w:tc>
          <w:tcPr>
            <w:tcW w:w="8463" w:type="dxa"/>
            <w:vAlign w:val="bottom"/>
          </w:tcPr>
          <w:p w14:paraId="28EEA80A" w14:textId="1FEB92E6" w:rsidR="006933D6" w:rsidRPr="006933D6" w:rsidRDefault="00BF237C" w:rsidP="006109D0">
            <w:pPr>
              <w:jc w:val="both"/>
              <w:rPr>
                <w:rFonts w:ascii="Sofia Sans" w:hAnsi="Sofia Sans" w:cs="Arial"/>
              </w:rPr>
            </w:pPr>
            <w:r w:rsidRPr="00BE5A8A">
              <w:rPr>
                <w:rFonts w:ascii="Sofia Sans" w:hAnsi="Sofia Sans"/>
                <w:b/>
                <w:bCs/>
                <w:iCs/>
              </w:rPr>
              <w:t>Обособена позиция 4:</w:t>
            </w:r>
            <w:r w:rsidRPr="00BE5A8A">
              <w:rPr>
                <w:rFonts w:ascii="Sofia Sans" w:hAnsi="Sofia Sans"/>
                <w:iCs/>
              </w:rPr>
              <w:t xml:space="preserve"> Техническо обслужване на СПЕП на фирма SERGI на СТ1, ВЕЦ „Въча 2"</w:t>
            </w:r>
          </w:p>
        </w:tc>
        <w:tc>
          <w:tcPr>
            <w:tcW w:w="1134" w:type="dxa"/>
            <w:vAlign w:val="center"/>
          </w:tcPr>
          <w:p w14:paraId="66B15BA0" w14:textId="2ADBA320" w:rsidR="006933D6" w:rsidRPr="006933D6" w:rsidRDefault="00BF237C" w:rsidP="006109D0">
            <w:pPr>
              <w:jc w:val="center"/>
              <w:rPr>
                <w:rFonts w:ascii="Sofia Sans" w:hAnsi="Sofia Sans" w:cs="Arial"/>
              </w:rPr>
            </w:pPr>
            <w:r>
              <w:rPr>
                <w:rFonts w:ascii="Sofia Sans" w:hAnsi="Sofia Sans" w:cs="Arial"/>
              </w:rPr>
              <w:t>1</w:t>
            </w:r>
          </w:p>
        </w:tc>
      </w:tr>
    </w:tbl>
    <w:p w14:paraId="30913D39" w14:textId="77777777" w:rsidR="006933D6" w:rsidRDefault="006933D6" w:rsidP="006933D6">
      <w:pPr>
        <w:jc w:val="both"/>
        <w:rPr>
          <w:rFonts w:ascii="Sofia Sans" w:hAnsi="Sofia Sans" w:cs="Arial"/>
        </w:rPr>
      </w:pPr>
    </w:p>
    <w:p w14:paraId="1D66184A" w14:textId="77777777" w:rsidR="006933D6" w:rsidRDefault="006933D6" w:rsidP="006933D6">
      <w:pPr>
        <w:jc w:val="center"/>
        <w:rPr>
          <w:rFonts w:ascii="Sofia Sans" w:hAnsi="Sofia Sans" w:cs="Arial"/>
          <w:b/>
          <w:bCs/>
        </w:rPr>
      </w:pPr>
    </w:p>
    <w:p w14:paraId="5C981BAC" w14:textId="77777777" w:rsidR="006933D6" w:rsidRDefault="006933D6" w:rsidP="006933D6">
      <w:pPr>
        <w:jc w:val="center"/>
        <w:rPr>
          <w:rFonts w:ascii="Sofia Sans" w:hAnsi="Sofia Sans" w:cs="Arial"/>
          <w:b/>
          <w:bCs/>
        </w:rPr>
      </w:pPr>
    </w:p>
    <w:p w14:paraId="59F2812A" w14:textId="77777777" w:rsidR="006933D6" w:rsidRDefault="006933D6" w:rsidP="006933D6">
      <w:pPr>
        <w:jc w:val="center"/>
        <w:rPr>
          <w:rFonts w:ascii="Sofia Sans" w:hAnsi="Sofia Sans" w:cs="Arial"/>
          <w:b/>
          <w:bCs/>
        </w:rPr>
      </w:pPr>
    </w:p>
    <w:p w14:paraId="33F2DF0B" w14:textId="77777777" w:rsidR="006933D6" w:rsidRDefault="006933D6" w:rsidP="006933D6">
      <w:pPr>
        <w:jc w:val="center"/>
        <w:rPr>
          <w:rFonts w:ascii="Sofia Sans" w:hAnsi="Sofia Sans" w:cs="Arial"/>
          <w:b/>
          <w:bCs/>
        </w:rPr>
      </w:pPr>
    </w:p>
    <w:p w14:paraId="0DC7B2A0" w14:textId="77777777" w:rsidR="006933D6" w:rsidRDefault="006933D6" w:rsidP="006933D6">
      <w:pPr>
        <w:jc w:val="center"/>
        <w:rPr>
          <w:rFonts w:ascii="Sofia Sans" w:hAnsi="Sofia Sans" w:cs="Arial"/>
          <w:b/>
          <w:bCs/>
        </w:rPr>
      </w:pPr>
    </w:p>
    <w:p w14:paraId="7AD49886" w14:textId="77777777" w:rsidR="006933D6" w:rsidRDefault="006933D6" w:rsidP="006933D6">
      <w:pPr>
        <w:jc w:val="center"/>
        <w:rPr>
          <w:rFonts w:ascii="Sofia Sans" w:hAnsi="Sofia Sans" w:cs="Arial"/>
          <w:b/>
          <w:bCs/>
        </w:rPr>
      </w:pPr>
    </w:p>
    <w:p w14:paraId="2A82608B" w14:textId="77777777" w:rsidR="006933D6" w:rsidRDefault="006933D6" w:rsidP="006933D6">
      <w:pPr>
        <w:jc w:val="center"/>
        <w:rPr>
          <w:rFonts w:ascii="Sofia Sans" w:hAnsi="Sofia Sans" w:cs="Arial"/>
          <w:b/>
          <w:bCs/>
        </w:rPr>
      </w:pPr>
    </w:p>
    <w:p w14:paraId="395D9590" w14:textId="77777777" w:rsidR="00B668ED" w:rsidRDefault="00B668ED" w:rsidP="006933D6">
      <w:pPr>
        <w:jc w:val="center"/>
        <w:rPr>
          <w:rFonts w:ascii="Sofia Sans" w:hAnsi="Sofia Sans" w:cs="Arial"/>
          <w:b/>
          <w:bCs/>
        </w:rPr>
      </w:pPr>
    </w:p>
    <w:p w14:paraId="6018B4B1" w14:textId="77777777" w:rsidR="00B668ED" w:rsidRDefault="00B668ED" w:rsidP="006933D6">
      <w:pPr>
        <w:jc w:val="center"/>
        <w:rPr>
          <w:rFonts w:ascii="Sofia Sans" w:hAnsi="Sofia Sans" w:cs="Arial"/>
          <w:b/>
          <w:bCs/>
        </w:rPr>
      </w:pPr>
    </w:p>
    <w:p w14:paraId="33B59577" w14:textId="77777777" w:rsidR="006933D6" w:rsidRDefault="006933D6" w:rsidP="006933D6">
      <w:pPr>
        <w:jc w:val="center"/>
        <w:rPr>
          <w:rFonts w:ascii="Sofia Sans" w:hAnsi="Sofia Sans" w:cs="Arial"/>
          <w:b/>
          <w:bCs/>
        </w:rPr>
      </w:pPr>
    </w:p>
    <w:p w14:paraId="7A364F0B" w14:textId="66BE75AF" w:rsidR="006933D6" w:rsidRPr="006933D6" w:rsidRDefault="006933D6" w:rsidP="006933D6">
      <w:pPr>
        <w:jc w:val="center"/>
        <w:rPr>
          <w:rFonts w:ascii="Sofia Sans" w:hAnsi="Sofia Sans" w:cs="Arial"/>
          <w:b/>
          <w:bCs/>
        </w:rPr>
      </w:pPr>
      <w:r w:rsidRPr="006933D6">
        <w:rPr>
          <w:rFonts w:ascii="Sofia Sans" w:hAnsi="Sofia Sans" w:cs="Arial"/>
          <w:b/>
          <w:bCs/>
        </w:rPr>
        <w:lastRenderedPageBreak/>
        <w:t>Резервни части от СПЕП за подмяна</w:t>
      </w:r>
    </w:p>
    <w:tbl>
      <w:tblPr>
        <w:tblpPr w:leftFromText="141" w:rightFromText="141"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6762"/>
        <w:gridCol w:w="1842"/>
        <w:gridCol w:w="851"/>
      </w:tblGrid>
      <w:tr w:rsidR="006933D6" w:rsidRPr="006933D6" w14:paraId="3DD1BEA6" w14:textId="77777777" w:rsidTr="0028291F">
        <w:trPr>
          <w:trHeight w:val="694"/>
        </w:trPr>
        <w:tc>
          <w:tcPr>
            <w:tcW w:w="463" w:type="dxa"/>
            <w:shd w:val="clear" w:color="auto" w:fill="D9E2F3"/>
            <w:vAlign w:val="center"/>
          </w:tcPr>
          <w:p w14:paraId="108344E5" w14:textId="77777777" w:rsidR="006933D6" w:rsidRPr="006933D6" w:rsidRDefault="006933D6" w:rsidP="006109D0">
            <w:pPr>
              <w:jc w:val="center"/>
              <w:rPr>
                <w:rFonts w:ascii="Sofia Sans" w:hAnsi="Sofia Sans" w:cs="Arial"/>
                <w:b/>
              </w:rPr>
            </w:pPr>
            <w:r w:rsidRPr="006933D6">
              <w:rPr>
                <w:rFonts w:ascii="Sofia Sans" w:eastAsia="Times New Roman" w:hAnsi="Sofia Sans" w:cs="Arial"/>
                <w:b/>
                <w:lang w:eastAsia="bg-BG"/>
              </w:rPr>
              <w:t>№</w:t>
            </w:r>
          </w:p>
        </w:tc>
        <w:tc>
          <w:tcPr>
            <w:tcW w:w="6762" w:type="dxa"/>
            <w:shd w:val="clear" w:color="auto" w:fill="D9E2F3"/>
            <w:vAlign w:val="center"/>
          </w:tcPr>
          <w:p w14:paraId="16F6CE40" w14:textId="77777777" w:rsidR="006933D6" w:rsidRPr="006933D6" w:rsidRDefault="006933D6" w:rsidP="006109D0">
            <w:pPr>
              <w:spacing w:after="0"/>
              <w:jc w:val="center"/>
              <w:rPr>
                <w:rFonts w:ascii="Sofia Sans" w:hAnsi="Sofia Sans" w:cs="Arial"/>
                <w:b/>
                <w:bCs/>
              </w:rPr>
            </w:pPr>
            <w:r w:rsidRPr="006933D6">
              <w:rPr>
                <w:rFonts w:ascii="Sofia Sans" w:hAnsi="Sofia Sans" w:cs="Arial"/>
                <w:b/>
                <w:bCs/>
              </w:rPr>
              <w:t>ВЕЦ,ПАВЕЦ</w:t>
            </w:r>
          </w:p>
          <w:p w14:paraId="1553248D" w14:textId="77777777" w:rsidR="006933D6" w:rsidRPr="006933D6" w:rsidRDefault="006933D6" w:rsidP="006109D0">
            <w:pPr>
              <w:jc w:val="center"/>
              <w:rPr>
                <w:rFonts w:ascii="Sofia Sans" w:hAnsi="Sofia Sans" w:cs="Arial"/>
                <w:b/>
                <w:bCs/>
              </w:rPr>
            </w:pPr>
            <w:r w:rsidRPr="006933D6">
              <w:rPr>
                <w:rFonts w:ascii="Sofia Sans" w:hAnsi="Sofia Sans" w:cs="Arial"/>
                <w:b/>
                <w:bCs/>
              </w:rPr>
              <w:t>и технически данни на СПЕП на СТ</w:t>
            </w:r>
          </w:p>
        </w:tc>
        <w:tc>
          <w:tcPr>
            <w:tcW w:w="1842" w:type="dxa"/>
            <w:shd w:val="clear" w:color="auto" w:fill="D9E2F3"/>
          </w:tcPr>
          <w:p w14:paraId="31ADEAA6" w14:textId="77777777" w:rsidR="006933D6" w:rsidRPr="006933D6" w:rsidRDefault="006933D6" w:rsidP="006109D0">
            <w:pPr>
              <w:rPr>
                <w:rFonts w:ascii="Sofia Sans" w:hAnsi="Sofia Sans" w:cs="Arial"/>
                <w:b/>
              </w:rPr>
            </w:pPr>
          </w:p>
          <w:p w14:paraId="780FA955" w14:textId="77777777" w:rsidR="006933D6" w:rsidRPr="006933D6" w:rsidRDefault="006933D6" w:rsidP="006109D0">
            <w:pPr>
              <w:jc w:val="center"/>
              <w:rPr>
                <w:rFonts w:ascii="Sofia Sans" w:hAnsi="Sofia Sans" w:cs="Arial"/>
                <w:b/>
              </w:rPr>
            </w:pPr>
            <w:r w:rsidRPr="006933D6">
              <w:rPr>
                <w:rFonts w:ascii="Sofia Sans" w:hAnsi="Sofia Sans" w:cs="Arial"/>
                <w:b/>
              </w:rPr>
              <w:t>Част</w:t>
            </w:r>
          </w:p>
        </w:tc>
        <w:tc>
          <w:tcPr>
            <w:tcW w:w="851" w:type="dxa"/>
            <w:shd w:val="clear" w:color="auto" w:fill="D9E2F3"/>
            <w:vAlign w:val="center"/>
          </w:tcPr>
          <w:p w14:paraId="0BE02994" w14:textId="77777777" w:rsidR="006933D6" w:rsidRPr="006933D6" w:rsidRDefault="006933D6" w:rsidP="006109D0">
            <w:pPr>
              <w:jc w:val="center"/>
              <w:rPr>
                <w:rFonts w:ascii="Sofia Sans" w:hAnsi="Sofia Sans" w:cs="Arial"/>
                <w:b/>
              </w:rPr>
            </w:pPr>
          </w:p>
          <w:p w14:paraId="31A7C472" w14:textId="77777777" w:rsidR="006933D6" w:rsidRPr="006933D6" w:rsidRDefault="006933D6" w:rsidP="006109D0">
            <w:pPr>
              <w:jc w:val="center"/>
              <w:rPr>
                <w:rFonts w:ascii="Sofia Sans" w:hAnsi="Sofia Sans" w:cs="Arial"/>
                <w:b/>
              </w:rPr>
            </w:pPr>
            <w:r w:rsidRPr="006933D6">
              <w:rPr>
                <w:rFonts w:ascii="Sofia Sans" w:hAnsi="Sofia Sans" w:cs="Arial"/>
                <w:b/>
              </w:rPr>
              <w:t>Брой</w:t>
            </w:r>
          </w:p>
        </w:tc>
      </w:tr>
      <w:tr w:rsidR="00D95009" w:rsidRPr="006933D6" w14:paraId="50B6C770" w14:textId="77777777" w:rsidTr="00D95009">
        <w:trPr>
          <w:trHeight w:val="1378"/>
        </w:trPr>
        <w:tc>
          <w:tcPr>
            <w:tcW w:w="463" w:type="dxa"/>
            <w:vAlign w:val="center"/>
          </w:tcPr>
          <w:p w14:paraId="373DF8E5" w14:textId="24FF1E79" w:rsidR="00D95009" w:rsidRPr="006933D6" w:rsidRDefault="00D95009" w:rsidP="00D95009">
            <w:pPr>
              <w:jc w:val="both"/>
              <w:rPr>
                <w:rFonts w:ascii="Sofia Sans" w:eastAsia="Times New Roman" w:hAnsi="Sofia Sans" w:cs="Arial"/>
                <w:lang w:eastAsia="bg-BG"/>
              </w:rPr>
            </w:pPr>
            <w:r>
              <w:rPr>
                <w:rFonts w:ascii="Sofia Sans" w:eastAsia="Times New Roman" w:hAnsi="Sofia Sans" w:cs="Arial"/>
                <w:lang w:eastAsia="bg-BG"/>
              </w:rPr>
              <w:t>1.</w:t>
            </w:r>
          </w:p>
        </w:tc>
        <w:tc>
          <w:tcPr>
            <w:tcW w:w="6762" w:type="dxa"/>
            <w:vAlign w:val="bottom"/>
          </w:tcPr>
          <w:p w14:paraId="4020B5B5" w14:textId="77777777" w:rsidR="00D95009" w:rsidRPr="006933D6" w:rsidRDefault="00D95009" w:rsidP="00D95009">
            <w:pPr>
              <w:spacing w:after="0"/>
              <w:jc w:val="both"/>
              <w:rPr>
                <w:rFonts w:ascii="Sofia Sans" w:hAnsi="Sofia Sans" w:cs="Arial"/>
                <w:b/>
                <w:bCs/>
                <w:i/>
                <w:iCs/>
              </w:rPr>
            </w:pPr>
            <w:r w:rsidRPr="006933D6">
              <w:rPr>
                <w:rFonts w:ascii="Sofia Sans" w:hAnsi="Sofia Sans" w:cs="Arial"/>
                <w:b/>
                <w:bCs/>
                <w:i/>
                <w:iCs/>
              </w:rPr>
              <w:t>ВЕЦ „Девин” – 1 брой:</w:t>
            </w:r>
          </w:p>
          <w:p w14:paraId="41E7BD11" w14:textId="77777777" w:rsidR="00D95009" w:rsidRPr="006933D6" w:rsidRDefault="00D95009" w:rsidP="00D95009">
            <w:pPr>
              <w:spacing w:after="0"/>
              <w:jc w:val="both"/>
              <w:rPr>
                <w:rFonts w:ascii="Sofia Sans" w:hAnsi="Sofia Sans" w:cs="Arial"/>
              </w:rPr>
            </w:pPr>
            <w:r w:rsidRPr="006933D6">
              <w:rPr>
                <w:rFonts w:ascii="Sofia Sans" w:hAnsi="Sofia Sans" w:cs="Arial"/>
              </w:rPr>
              <w:t>● Тип на Системата SERGI: МТРА/09;</w:t>
            </w:r>
          </w:p>
          <w:p w14:paraId="724D069F" w14:textId="77777777" w:rsidR="00D95009" w:rsidRPr="006933D6" w:rsidRDefault="00D95009" w:rsidP="00D95009">
            <w:pPr>
              <w:spacing w:after="0"/>
              <w:jc w:val="both"/>
              <w:rPr>
                <w:rFonts w:ascii="Sofia Sans" w:hAnsi="Sofia Sans" w:cs="Arial"/>
              </w:rPr>
            </w:pPr>
            <w:r w:rsidRPr="006933D6">
              <w:rPr>
                <w:rFonts w:ascii="Sofia Sans" w:hAnsi="Sofia Sans" w:cs="Arial"/>
              </w:rPr>
              <w:t>● Сериен № 5790; ● Сериен № на шутера тип TL 34 /отсечен клапан: 3.2557/09;</w:t>
            </w:r>
          </w:p>
          <w:p w14:paraId="5F822A27" w14:textId="1003EC9D" w:rsidR="00D95009" w:rsidRPr="006933D6" w:rsidRDefault="00D95009" w:rsidP="00D95009">
            <w:pPr>
              <w:spacing w:after="0"/>
              <w:jc w:val="both"/>
              <w:rPr>
                <w:rFonts w:ascii="Sofia Sans" w:hAnsi="Sofia Sans" w:cs="Arial"/>
                <w:b/>
                <w:bCs/>
                <w:i/>
                <w:iCs/>
              </w:rPr>
            </w:pPr>
            <w:r w:rsidRPr="006933D6">
              <w:rPr>
                <w:rFonts w:ascii="Sofia Sans" w:hAnsi="Sofia Sans" w:cs="Arial"/>
              </w:rPr>
              <w:t>Въведена в експлоатация на 16.12.2009 г.</w:t>
            </w:r>
          </w:p>
        </w:tc>
        <w:tc>
          <w:tcPr>
            <w:tcW w:w="1842" w:type="dxa"/>
          </w:tcPr>
          <w:p w14:paraId="0198F76A" w14:textId="77777777" w:rsidR="00D95009" w:rsidRPr="006933D6" w:rsidRDefault="00D95009" w:rsidP="00D95009">
            <w:pPr>
              <w:spacing w:after="0"/>
              <w:jc w:val="center"/>
              <w:rPr>
                <w:rFonts w:ascii="Sofia Sans" w:hAnsi="Sofia Sans" w:cs="Arial"/>
              </w:rPr>
            </w:pPr>
            <w:r w:rsidRPr="006933D6">
              <w:rPr>
                <w:rFonts w:ascii="Sofia Sans" w:hAnsi="Sofia Sans" w:cs="Arial"/>
              </w:rPr>
              <w:t>ЕЛЕКТРИЧЕСКИ</w:t>
            </w:r>
          </w:p>
          <w:p w14:paraId="64584FB5" w14:textId="77777777" w:rsidR="00D95009" w:rsidRPr="006933D6" w:rsidRDefault="00D95009" w:rsidP="00D95009">
            <w:pPr>
              <w:jc w:val="center"/>
              <w:rPr>
                <w:rFonts w:ascii="Sofia Sans" w:hAnsi="Sofia Sans" w:cs="Arial"/>
              </w:rPr>
            </w:pPr>
            <w:r w:rsidRPr="006933D6">
              <w:rPr>
                <w:rFonts w:ascii="Sofia Sans" w:hAnsi="Sofia Sans" w:cs="Arial"/>
              </w:rPr>
              <w:t>АКТИВАТОР</w:t>
            </w:r>
          </w:p>
          <w:p w14:paraId="1F980684" w14:textId="77777777" w:rsidR="00D95009" w:rsidRDefault="00D95009" w:rsidP="00D95009">
            <w:pPr>
              <w:spacing w:after="0"/>
              <w:jc w:val="center"/>
              <w:rPr>
                <w:rFonts w:ascii="Sofia Sans" w:hAnsi="Sofia Sans" w:cs="Arial"/>
              </w:rPr>
            </w:pPr>
          </w:p>
        </w:tc>
        <w:tc>
          <w:tcPr>
            <w:tcW w:w="851" w:type="dxa"/>
            <w:vAlign w:val="center"/>
          </w:tcPr>
          <w:p w14:paraId="263EC275" w14:textId="2AF6C76C" w:rsidR="00D95009" w:rsidRPr="006933D6" w:rsidRDefault="00D95009" w:rsidP="00D95009">
            <w:pPr>
              <w:jc w:val="center"/>
              <w:rPr>
                <w:rFonts w:ascii="Sofia Sans" w:hAnsi="Sofia Sans" w:cs="Arial"/>
              </w:rPr>
            </w:pPr>
            <w:r w:rsidRPr="006933D6">
              <w:rPr>
                <w:rFonts w:ascii="Sofia Sans" w:hAnsi="Sofia Sans" w:cs="Arial"/>
              </w:rPr>
              <w:t>1</w:t>
            </w:r>
          </w:p>
        </w:tc>
      </w:tr>
      <w:tr w:rsidR="00D95009" w:rsidRPr="006933D6" w14:paraId="58E70ADF" w14:textId="77777777" w:rsidTr="00D95009">
        <w:trPr>
          <w:trHeight w:val="1555"/>
        </w:trPr>
        <w:tc>
          <w:tcPr>
            <w:tcW w:w="463" w:type="dxa"/>
            <w:vAlign w:val="center"/>
          </w:tcPr>
          <w:p w14:paraId="7165F66B" w14:textId="2E8C8E7D" w:rsidR="00D95009" w:rsidRPr="006933D6" w:rsidRDefault="00D95009" w:rsidP="00D95009">
            <w:pPr>
              <w:jc w:val="both"/>
              <w:rPr>
                <w:rFonts w:ascii="Sofia Sans" w:eastAsia="Times New Roman" w:hAnsi="Sofia Sans" w:cs="Arial"/>
                <w:lang w:eastAsia="bg-BG"/>
              </w:rPr>
            </w:pPr>
            <w:r>
              <w:rPr>
                <w:rFonts w:ascii="Sofia Sans" w:eastAsia="Times New Roman" w:hAnsi="Sofia Sans" w:cs="Arial"/>
                <w:lang w:eastAsia="bg-BG"/>
              </w:rPr>
              <w:t>2.</w:t>
            </w:r>
          </w:p>
        </w:tc>
        <w:tc>
          <w:tcPr>
            <w:tcW w:w="6762" w:type="dxa"/>
            <w:vAlign w:val="bottom"/>
          </w:tcPr>
          <w:p w14:paraId="776E7EB7" w14:textId="075A0628" w:rsidR="00D95009" w:rsidRPr="006933D6" w:rsidRDefault="00D95009" w:rsidP="00D95009">
            <w:pPr>
              <w:spacing w:after="0"/>
              <w:jc w:val="both"/>
              <w:rPr>
                <w:rFonts w:ascii="Sofia Sans" w:hAnsi="Sofia Sans" w:cs="Arial"/>
                <w:b/>
                <w:bCs/>
                <w:i/>
                <w:iCs/>
              </w:rPr>
            </w:pPr>
            <w:r w:rsidRPr="006933D6">
              <w:rPr>
                <w:rFonts w:ascii="Sofia Sans" w:hAnsi="Sofia Sans" w:cs="Arial"/>
                <w:b/>
                <w:bCs/>
                <w:i/>
                <w:iCs/>
              </w:rPr>
              <w:t>ВЕЦ „</w:t>
            </w:r>
            <w:r>
              <w:rPr>
                <w:rFonts w:ascii="Sofia Sans" w:hAnsi="Sofia Sans" w:cs="Arial"/>
                <w:b/>
                <w:bCs/>
                <w:i/>
                <w:iCs/>
              </w:rPr>
              <w:t>Ивайловград</w:t>
            </w:r>
            <w:r w:rsidRPr="006933D6">
              <w:rPr>
                <w:rFonts w:ascii="Sofia Sans" w:hAnsi="Sofia Sans" w:cs="Arial"/>
                <w:b/>
                <w:bCs/>
                <w:i/>
                <w:iCs/>
              </w:rPr>
              <w:t xml:space="preserve">” – </w:t>
            </w:r>
            <w:r>
              <w:rPr>
                <w:rFonts w:ascii="Sofia Sans" w:hAnsi="Sofia Sans" w:cs="Arial"/>
                <w:b/>
                <w:bCs/>
                <w:i/>
                <w:iCs/>
              </w:rPr>
              <w:t>2</w:t>
            </w:r>
            <w:r w:rsidRPr="006933D6">
              <w:rPr>
                <w:rFonts w:ascii="Sofia Sans" w:hAnsi="Sofia Sans" w:cs="Arial"/>
                <w:b/>
                <w:bCs/>
                <w:i/>
                <w:iCs/>
              </w:rPr>
              <w:t xml:space="preserve"> броя:</w:t>
            </w:r>
          </w:p>
          <w:p w14:paraId="65002B0A" w14:textId="55AD80CD" w:rsidR="00D95009" w:rsidRPr="006933D6" w:rsidRDefault="00D95009" w:rsidP="00D95009">
            <w:pPr>
              <w:spacing w:after="0"/>
              <w:jc w:val="both"/>
              <w:rPr>
                <w:rFonts w:ascii="Sofia Sans" w:hAnsi="Sofia Sans" w:cs="Arial"/>
              </w:rPr>
            </w:pPr>
            <w:r w:rsidRPr="006933D6">
              <w:rPr>
                <w:rFonts w:ascii="Sofia Sans" w:hAnsi="Sofia Sans" w:cs="Arial"/>
              </w:rPr>
              <w:t xml:space="preserve">● Тип на Системата SERGI: </w:t>
            </w:r>
            <w:r>
              <w:rPr>
                <w:rFonts w:ascii="Sofia Sans" w:hAnsi="Sofia Sans" w:cs="Arial"/>
              </w:rPr>
              <w:t>3000А</w:t>
            </w:r>
            <w:r w:rsidRPr="006933D6">
              <w:rPr>
                <w:rFonts w:ascii="Sofia Sans" w:hAnsi="Sofia Sans" w:cs="Arial"/>
              </w:rPr>
              <w:t>;</w:t>
            </w:r>
          </w:p>
          <w:p w14:paraId="52800283" w14:textId="222148D0" w:rsidR="00D95009" w:rsidRPr="006933D6" w:rsidRDefault="00D95009" w:rsidP="00D95009">
            <w:pPr>
              <w:spacing w:after="0"/>
              <w:jc w:val="both"/>
              <w:rPr>
                <w:rFonts w:ascii="Sofia Sans" w:hAnsi="Sofia Sans" w:cs="Arial"/>
              </w:rPr>
            </w:pPr>
            <w:r w:rsidRPr="006933D6">
              <w:rPr>
                <w:rFonts w:ascii="Sofia Sans" w:hAnsi="Sofia Sans" w:cs="Arial"/>
              </w:rPr>
              <w:t xml:space="preserve">● Сериен № </w:t>
            </w:r>
            <w:r>
              <w:rPr>
                <w:rFonts w:ascii="Sofia Sans" w:hAnsi="Sofia Sans" w:cs="Arial"/>
              </w:rPr>
              <w:t>4121</w:t>
            </w:r>
            <w:r w:rsidRPr="006933D6">
              <w:rPr>
                <w:rFonts w:ascii="Sofia Sans" w:hAnsi="Sofia Sans" w:cs="Arial"/>
              </w:rPr>
              <w:t>/</w:t>
            </w:r>
            <w:r>
              <w:rPr>
                <w:rFonts w:ascii="Sofia Sans" w:hAnsi="Sofia Sans" w:cs="Arial"/>
              </w:rPr>
              <w:t>00 на СТ1 и 4122/00 на СТ2</w:t>
            </w:r>
            <w:r w:rsidRPr="006933D6">
              <w:rPr>
                <w:rFonts w:ascii="Sofia Sans" w:hAnsi="Sofia Sans" w:cs="Arial"/>
              </w:rPr>
              <w:t>;</w:t>
            </w:r>
          </w:p>
          <w:p w14:paraId="13ED3A4D" w14:textId="18484346" w:rsidR="00D95009" w:rsidRPr="006933D6" w:rsidRDefault="00D95009" w:rsidP="00D95009">
            <w:pPr>
              <w:spacing w:after="0"/>
              <w:jc w:val="both"/>
              <w:rPr>
                <w:rFonts w:ascii="Sofia Sans" w:hAnsi="Sofia Sans" w:cs="Arial"/>
              </w:rPr>
            </w:pPr>
            <w:r w:rsidRPr="006933D6">
              <w:rPr>
                <w:rFonts w:ascii="Sofia Sans" w:hAnsi="Sofia Sans" w:cs="Arial"/>
              </w:rPr>
              <w:t>● Сериен № на шутера тип TL 3</w:t>
            </w:r>
            <w:r>
              <w:rPr>
                <w:rFonts w:ascii="Sofia Sans" w:hAnsi="Sofia Sans" w:cs="Arial"/>
              </w:rPr>
              <w:t>3</w:t>
            </w:r>
            <w:r w:rsidRPr="006933D6">
              <w:rPr>
                <w:rFonts w:ascii="Sofia Sans" w:hAnsi="Sofia Sans" w:cs="Arial"/>
              </w:rPr>
              <w:t xml:space="preserve"> /отсечен клапан: </w:t>
            </w:r>
            <w:r>
              <w:rPr>
                <w:rFonts w:ascii="Sofia Sans" w:hAnsi="Sofia Sans" w:cs="Arial"/>
              </w:rPr>
              <w:t>1658 на СТ1 и 1659 на СТ2</w:t>
            </w:r>
            <w:r w:rsidRPr="006933D6">
              <w:rPr>
                <w:rFonts w:ascii="Sofia Sans" w:hAnsi="Sofia Sans" w:cs="Arial"/>
              </w:rPr>
              <w:t>;</w:t>
            </w:r>
          </w:p>
          <w:p w14:paraId="6FAB6AD1" w14:textId="4DCFE80E" w:rsidR="00D95009" w:rsidRPr="006933D6" w:rsidRDefault="00D95009" w:rsidP="00D95009">
            <w:pPr>
              <w:spacing w:after="0"/>
              <w:jc w:val="both"/>
              <w:rPr>
                <w:rFonts w:ascii="Sofia Sans" w:hAnsi="Sofia Sans" w:cs="Arial"/>
                <w:b/>
                <w:bCs/>
                <w:i/>
                <w:iCs/>
              </w:rPr>
            </w:pPr>
            <w:r w:rsidRPr="006933D6">
              <w:rPr>
                <w:rFonts w:ascii="Sofia Sans" w:hAnsi="Sofia Sans" w:cs="Arial"/>
              </w:rPr>
              <w:t>Въведени в експлоатация на 0</w:t>
            </w:r>
            <w:r>
              <w:rPr>
                <w:rFonts w:ascii="Sofia Sans" w:hAnsi="Sofia Sans" w:cs="Arial"/>
              </w:rPr>
              <w:t>9</w:t>
            </w:r>
            <w:r w:rsidRPr="006933D6">
              <w:rPr>
                <w:rFonts w:ascii="Sofia Sans" w:hAnsi="Sofia Sans" w:cs="Arial"/>
              </w:rPr>
              <w:t>.200</w:t>
            </w:r>
            <w:r>
              <w:rPr>
                <w:rFonts w:ascii="Sofia Sans" w:hAnsi="Sofia Sans" w:cs="Arial"/>
              </w:rPr>
              <w:t>4</w:t>
            </w:r>
            <w:r w:rsidRPr="006933D6">
              <w:rPr>
                <w:rFonts w:ascii="Sofia Sans" w:hAnsi="Sofia Sans" w:cs="Arial"/>
              </w:rPr>
              <w:t xml:space="preserve"> г.</w:t>
            </w:r>
          </w:p>
        </w:tc>
        <w:tc>
          <w:tcPr>
            <w:tcW w:w="1842" w:type="dxa"/>
          </w:tcPr>
          <w:p w14:paraId="1E789923" w14:textId="77777777" w:rsidR="00D95009" w:rsidRDefault="00D95009" w:rsidP="00D95009">
            <w:pPr>
              <w:spacing w:after="0"/>
              <w:jc w:val="center"/>
              <w:rPr>
                <w:rFonts w:ascii="Sofia Sans" w:hAnsi="Sofia Sans" w:cs="Arial"/>
              </w:rPr>
            </w:pPr>
          </w:p>
          <w:p w14:paraId="139793EE" w14:textId="77777777" w:rsidR="00D95009" w:rsidRPr="006933D6" w:rsidRDefault="00D95009" w:rsidP="00D95009">
            <w:pPr>
              <w:spacing w:after="0"/>
              <w:jc w:val="center"/>
              <w:rPr>
                <w:rFonts w:ascii="Sofia Sans" w:hAnsi="Sofia Sans" w:cs="Arial"/>
              </w:rPr>
            </w:pPr>
            <w:r w:rsidRPr="006933D6">
              <w:rPr>
                <w:rFonts w:ascii="Sofia Sans" w:hAnsi="Sofia Sans" w:cs="Arial"/>
              </w:rPr>
              <w:t>ЕЛЕКТРИЧЕСКИ</w:t>
            </w:r>
          </w:p>
          <w:p w14:paraId="3912DE7D" w14:textId="77777777" w:rsidR="00D95009" w:rsidRPr="006933D6" w:rsidRDefault="00D95009" w:rsidP="00D95009">
            <w:pPr>
              <w:jc w:val="center"/>
              <w:rPr>
                <w:rFonts w:ascii="Sofia Sans" w:hAnsi="Sofia Sans" w:cs="Arial"/>
              </w:rPr>
            </w:pPr>
            <w:r w:rsidRPr="006933D6">
              <w:rPr>
                <w:rFonts w:ascii="Sofia Sans" w:hAnsi="Sofia Sans" w:cs="Arial"/>
              </w:rPr>
              <w:t>АКТИВАТОР</w:t>
            </w:r>
          </w:p>
          <w:p w14:paraId="1E2DCF2F" w14:textId="77777777" w:rsidR="00D95009" w:rsidRDefault="00D95009" w:rsidP="00D95009">
            <w:pPr>
              <w:spacing w:after="0"/>
              <w:jc w:val="center"/>
              <w:rPr>
                <w:rFonts w:ascii="Sofia Sans" w:hAnsi="Sofia Sans" w:cs="Arial"/>
              </w:rPr>
            </w:pPr>
          </w:p>
        </w:tc>
        <w:tc>
          <w:tcPr>
            <w:tcW w:w="851" w:type="dxa"/>
            <w:vAlign w:val="center"/>
          </w:tcPr>
          <w:p w14:paraId="5E721045" w14:textId="4F148B90" w:rsidR="00D95009" w:rsidRPr="006933D6" w:rsidRDefault="00D95009" w:rsidP="00D95009">
            <w:pPr>
              <w:jc w:val="center"/>
              <w:rPr>
                <w:rFonts w:ascii="Sofia Sans" w:hAnsi="Sofia Sans" w:cs="Arial"/>
              </w:rPr>
            </w:pPr>
            <w:r>
              <w:rPr>
                <w:rFonts w:ascii="Sofia Sans" w:hAnsi="Sofia Sans" w:cs="Arial"/>
              </w:rPr>
              <w:t>2</w:t>
            </w:r>
          </w:p>
        </w:tc>
      </w:tr>
      <w:tr w:rsidR="00D95009" w:rsidRPr="006933D6" w14:paraId="5E6EC442" w14:textId="77777777" w:rsidTr="00D95009">
        <w:trPr>
          <w:trHeight w:val="1402"/>
        </w:trPr>
        <w:tc>
          <w:tcPr>
            <w:tcW w:w="463" w:type="dxa"/>
            <w:vAlign w:val="center"/>
          </w:tcPr>
          <w:p w14:paraId="328BC098" w14:textId="542F5D5E" w:rsidR="00D95009" w:rsidRPr="006933D6" w:rsidRDefault="00D95009" w:rsidP="00D95009">
            <w:pPr>
              <w:jc w:val="both"/>
              <w:rPr>
                <w:rFonts w:ascii="Sofia Sans" w:hAnsi="Sofia Sans" w:cs="Arial"/>
              </w:rPr>
            </w:pPr>
            <w:r>
              <w:rPr>
                <w:rFonts w:ascii="Sofia Sans" w:eastAsia="Times New Roman" w:hAnsi="Sofia Sans" w:cs="Arial"/>
                <w:lang w:eastAsia="bg-BG"/>
              </w:rPr>
              <w:t>3</w:t>
            </w:r>
            <w:r w:rsidRPr="006933D6">
              <w:rPr>
                <w:rFonts w:ascii="Sofia Sans" w:eastAsia="Times New Roman" w:hAnsi="Sofia Sans" w:cs="Arial"/>
                <w:lang w:eastAsia="bg-BG"/>
              </w:rPr>
              <w:t>.</w:t>
            </w:r>
          </w:p>
        </w:tc>
        <w:tc>
          <w:tcPr>
            <w:tcW w:w="6762" w:type="dxa"/>
            <w:vAlign w:val="bottom"/>
          </w:tcPr>
          <w:p w14:paraId="36685C57" w14:textId="77777777" w:rsidR="00D95009" w:rsidRPr="006933D6" w:rsidRDefault="00D95009" w:rsidP="00D95009">
            <w:pPr>
              <w:spacing w:after="0"/>
              <w:jc w:val="both"/>
              <w:rPr>
                <w:rFonts w:ascii="Sofia Sans" w:hAnsi="Sofia Sans" w:cs="Arial"/>
                <w:b/>
                <w:bCs/>
                <w:i/>
                <w:iCs/>
              </w:rPr>
            </w:pPr>
            <w:r w:rsidRPr="006933D6">
              <w:rPr>
                <w:rFonts w:ascii="Sofia Sans" w:hAnsi="Sofia Sans" w:cs="Arial"/>
                <w:b/>
                <w:bCs/>
                <w:i/>
                <w:iCs/>
              </w:rPr>
              <w:t>ПАВЕЦ „Орфей” – 3 броя:</w:t>
            </w:r>
          </w:p>
          <w:p w14:paraId="5CAB3644" w14:textId="77777777" w:rsidR="00D95009" w:rsidRPr="006933D6" w:rsidRDefault="00D95009" w:rsidP="00D95009">
            <w:pPr>
              <w:spacing w:after="0"/>
              <w:jc w:val="both"/>
              <w:rPr>
                <w:rFonts w:ascii="Sofia Sans" w:hAnsi="Sofia Sans" w:cs="Arial"/>
              </w:rPr>
            </w:pPr>
            <w:r w:rsidRPr="006933D6">
              <w:rPr>
                <w:rFonts w:ascii="Sofia Sans" w:hAnsi="Sofia Sans" w:cs="Arial"/>
              </w:rPr>
              <w:t>● Тип на Системата SERGI: МТРА 50;</w:t>
            </w:r>
          </w:p>
          <w:p w14:paraId="2F4DC58A" w14:textId="77777777" w:rsidR="00D95009" w:rsidRPr="006933D6" w:rsidRDefault="00D95009" w:rsidP="00D95009">
            <w:pPr>
              <w:spacing w:after="0"/>
              <w:jc w:val="both"/>
              <w:rPr>
                <w:rFonts w:ascii="Sofia Sans" w:hAnsi="Sofia Sans" w:cs="Arial"/>
              </w:rPr>
            </w:pPr>
            <w:r w:rsidRPr="006933D6">
              <w:rPr>
                <w:rFonts w:ascii="Sofia Sans" w:hAnsi="Sofia Sans" w:cs="Arial"/>
              </w:rPr>
              <w:t>● Сериен № 5160/07;</w:t>
            </w:r>
          </w:p>
          <w:p w14:paraId="47D9767C" w14:textId="77777777" w:rsidR="00D95009" w:rsidRPr="006933D6" w:rsidRDefault="00D95009" w:rsidP="00D95009">
            <w:pPr>
              <w:spacing w:after="0"/>
              <w:jc w:val="both"/>
              <w:rPr>
                <w:rFonts w:ascii="Sofia Sans" w:hAnsi="Sofia Sans" w:cs="Arial"/>
              </w:rPr>
            </w:pPr>
            <w:r w:rsidRPr="006933D6">
              <w:rPr>
                <w:rFonts w:ascii="Sofia Sans" w:hAnsi="Sofia Sans" w:cs="Arial"/>
              </w:rPr>
              <w:t>● Сериен № на шутера тип TL 34 /отсечен клапан: 3.1277/07;</w:t>
            </w:r>
          </w:p>
          <w:p w14:paraId="7A6394B2" w14:textId="7CA36157" w:rsidR="00D95009" w:rsidRPr="006933D6" w:rsidRDefault="00D95009" w:rsidP="00D95009">
            <w:pPr>
              <w:spacing w:after="0"/>
              <w:jc w:val="both"/>
              <w:rPr>
                <w:rFonts w:ascii="Sofia Sans" w:hAnsi="Sofia Sans" w:cs="Arial"/>
              </w:rPr>
            </w:pPr>
            <w:r w:rsidRPr="006933D6">
              <w:rPr>
                <w:rFonts w:ascii="Sofia Sans" w:hAnsi="Sofia Sans" w:cs="Arial"/>
              </w:rPr>
              <w:t>Въведени в експлоатация на 06.2007 г.</w:t>
            </w:r>
          </w:p>
        </w:tc>
        <w:tc>
          <w:tcPr>
            <w:tcW w:w="1842" w:type="dxa"/>
          </w:tcPr>
          <w:p w14:paraId="1D2B961E" w14:textId="77777777" w:rsidR="00D95009" w:rsidRDefault="00D95009" w:rsidP="00D95009">
            <w:pPr>
              <w:spacing w:after="0"/>
              <w:jc w:val="center"/>
              <w:rPr>
                <w:rFonts w:ascii="Sofia Sans" w:hAnsi="Sofia Sans" w:cs="Arial"/>
              </w:rPr>
            </w:pPr>
          </w:p>
          <w:p w14:paraId="3635537C" w14:textId="4C315F8E" w:rsidR="00D95009" w:rsidRPr="006933D6" w:rsidRDefault="00D95009" w:rsidP="00D95009">
            <w:pPr>
              <w:spacing w:after="0"/>
              <w:jc w:val="center"/>
              <w:rPr>
                <w:rFonts w:ascii="Sofia Sans" w:hAnsi="Sofia Sans" w:cs="Arial"/>
              </w:rPr>
            </w:pPr>
            <w:r w:rsidRPr="006933D6">
              <w:rPr>
                <w:rFonts w:ascii="Sofia Sans" w:hAnsi="Sofia Sans" w:cs="Arial"/>
              </w:rPr>
              <w:t>ЕЛЕКТРИЧЕСКИ</w:t>
            </w:r>
          </w:p>
          <w:p w14:paraId="36D09F54" w14:textId="77777777" w:rsidR="00D95009" w:rsidRPr="006933D6" w:rsidRDefault="00D95009" w:rsidP="00D95009">
            <w:pPr>
              <w:jc w:val="center"/>
              <w:rPr>
                <w:rFonts w:ascii="Sofia Sans" w:hAnsi="Sofia Sans" w:cs="Arial"/>
              </w:rPr>
            </w:pPr>
            <w:r w:rsidRPr="006933D6">
              <w:rPr>
                <w:rFonts w:ascii="Sofia Sans" w:hAnsi="Sofia Sans" w:cs="Arial"/>
              </w:rPr>
              <w:t>АКТИВАТОР</w:t>
            </w:r>
          </w:p>
          <w:p w14:paraId="7C7D26D7" w14:textId="77777777" w:rsidR="00D95009" w:rsidRPr="006933D6" w:rsidRDefault="00D95009" w:rsidP="00D95009">
            <w:pPr>
              <w:jc w:val="center"/>
              <w:rPr>
                <w:rFonts w:ascii="Sofia Sans" w:hAnsi="Sofia Sans" w:cs="Arial"/>
              </w:rPr>
            </w:pPr>
          </w:p>
        </w:tc>
        <w:tc>
          <w:tcPr>
            <w:tcW w:w="851" w:type="dxa"/>
            <w:vAlign w:val="center"/>
          </w:tcPr>
          <w:p w14:paraId="6847F153" w14:textId="77777777" w:rsidR="00D95009" w:rsidRPr="006933D6" w:rsidRDefault="00D95009" w:rsidP="00D95009">
            <w:pPr>
              <w:jc w:val="center"/>
              <w:rPr>
                <w:rFonts w:ascii="Sofia Sans" w:hAnsi="Sofia Sans" w:cs="Arial"/>
              </w:rPr>
            </w:pPr>
            <w:r w:rsidRPr="006933D6">
              <w:rPr>
                <w:rFonts w:ascii="Sofia Sans" w:hAnsi="Sofia Sans" w:cs="Arial"/>
              </w:rPr>
              <w:t>3</w:t>
            </w:r>
          </w:p>
        </w:tc>
      </w:tr>
      <w:tr w:rsidR="00D95009" w:rsidRPr="006933D6" w14:paraId="1E18E419" w14:textId="77777777" w:rsidTr="0028291F">
        <w:trPr>
          <w:trHeight w:val="494"/>
        </w:trPr>
        <w:tc>
          <w:tcPr>
            <w:tcW w:w="463" w:type="dxa"/>
            <w:vAlign w:val="center"/>
          </w:tcPr>
          <w:p w14:paraId="5A6BFF14" w14:textId="66E4385D" w:rsidR="00D95009" w:rsidRPr="006933D6" w:rsidRDefault="00D95009" w:rsidP="00D95009">
            <w:pPr>
              <w:jc w:val="both"/>
              <w:rPr>
                <w:rFonts w:ascii="Sofia Sans" w:eastAsia="Times New Roman" w:hAnsi="Sofia Sans" w:cs="Arial"/>
                <w:lang w:eastAsia="bg-BG"/>
              </w:rPr>
            </w:pPr>
            <w:r>
              <w:rPr>
                <w:rFonts w:ascii="Sofia Sans" w:eastAsia="Times New Roman" w:hAnsi="Sofia Sans" w:cs="Arial"/>
                <w:lang w:eastAsia="bg-BG"/>
              </w:rPr>
              <w:t>4</w:t>
            </w:r>
            <w:r w:rsidRPr="006933D6">
              <w:rPr>
                <w:rFonts w:ascii="Sofia Sans" w:eastAsia="Times New Roman" w:hAnsi="Sofia Sans" w:cs="Arial"/>
                <w:lang w:eastAsia="bg-BG"/>
              </w:rPr>
              <w:t xml:space="preserve">. </w:t>
            </w:r>
          </w:p>
        </w:tc>
        <w:tc>
          <w:tcPr>
            <w:tcW w:w="6762" w:type="dxa"/>
            <w:vAlign w:val="bottom"/>
          </w:tcPr>
          <w:p w14:paraId="7C2579B4" w14:textId="77777777" w:rsidR="00D95009" w:rsidRPr="006933D6" w:rsidRDefault="00D95009" w:rsidP="00D95009">
            <w:pPr>
              <w:spacing w:after="0"/>
              <w:jc w:val="both"/>
              <w:rPr>
                <w:rFonts w:ascii="Sofia Sans" w:hAnsi="Sofia Sans" w:cs="Arial"/>
                <w:b/>
                <w:bCs/>
                <w:i/>
                <w:iCs/>
              </w:rPr>
            </w:pPr>
            <w:r w:rsidRPr="006933D6">
              <w:rPr>
                <w:rFonts w:ascii="Sofia Sans" w:hAnsi="Sofia Sans" w:cs="Arial"/>
                <w:b/>
                <w:bCs/>
                <w:i/>
                <w:iCs/>
              </w:rPr>
              <w:t>ПАВЕЦ „Орфей” – 1 брой:</w:t>
            </w:r>
          </w:p>
          <w:p w14:paraId="44BAED9E" w14:textId="77777777" w:rsidR="00D95009" w:rsidRPr="006933D6" w:rsidRDefault="00D95009" w:rsidP="00D95009">
            <w:pPr>
              <w:spacing w:after="0"/>
              <w:jc w:val="both"/>
              <w:rPr>
                <w:rFonts w:ascii="Sofia Sans" w:hAnsi="Sofia Sans" w:cs="Arial"/>
              </w:rPr>
            </w:pPr>
            <w:r w:rsidRPr="006933D6">
              <w:rPr>
                <w:rFonts w:ascii="Sofia Sans" w:hAnsi="Sofia Sans" w:cs="Arial"/>
              </w:rPr>
              <w:t>● Тип на Системата SERGI: МТРА 55;</w:t>
            </w:r>
          </w:p>
          <w:p w14:paraId="523AB0B9" w14:textId="77777777" w:rsidR="00D95009" w:rsidRPr="006933D6" w:rsidRDefault="00D95009" w:rsidP="00D95009">
            <w:pPr>
              <w:spacing w:after="0"/>
              <w:jc w:val="both"/>
              <w:rPr>
                <w:rFonts w:ascii="Sofia Sans" w:hAnsi="Sofia Sans" w:cs="Arial"/>
              </w:rPr>
            </w:pPr>
            <w:r w:rsidRPr="006933D6">
              <w:rPr>
                <w:rFonts w:ascii="Sofia Sans" w:hAnsi="Sofia Sans" w:cs="Arial"/>
              </w:rPr>
              <w:t>● Сериен № 5157/07;</w:t>
            </w:r>
          </w:p>
          <w:p w14:paraId="309A7962" w14:textId="77777777" w:rsidR="00D95009" w:rsidRPr="006933D6" w:rsidRDefault="00D95009" w:rsidP="00D95009">
            <w:pPr>
              <w:spacing w:after="0"/>
              <w:jc w:val="both"/>
              <w:rPr>
                <w:rFonts w:ascii="Sofia Sans" w:hAnsi="Sofia Sans" w:cs="Arial"/>
              </w:rPr>
            </w:pPr>
            <w:r w:rsidRPr="006933D6">
              <w:rPr>
                <w:rFonts w:ascii="Sofia Sans" w:hAnsi="Sofia Sans" w:cs="Arial"/>
              </w:rPr>
              <w:t>● Сериен № на шутера тип TL 34 /отсечен клапан: 3.1262/07;</w:t>
            </w:r>
          </w:p>
          <w:p w14:paraId="312F65B7" w14:textId="77777777" w:rsidR="00D95009" w:rsidRPr="006933D6" w:rsidRDefault="00D95009" w:rsidP="00D95009">
            <w:pPr>
              <w:spacing w:after="0"/>
              <w:jc w:val="both"/>
              <w:rPr>
                <w:rFonts w:ascii="Sofia Sans" w:hAnsi="Sofia Sans" w:cs="Arial"/>
              </w:rPr>
            </w:pPr>
            <w:r w:rsidRPr="006933D6">
              <w:rPr>
                <w:rFonts w:ascii="Sofia Sans" w:hAnsi="Sofia Sans" w:cs="Arial"/>
              </w:rPr>
              <w:t>Въведена в експлоатация на 06.2007 г</w:t>
            </w:r>
          </w:p>
        </w:tc>
        <w:tc>
          <w:tcPr>
            <w:tcW w:w="1842" w:type="dxa"/>
          </w:tcPr>
          <w:p w14:paraId="62987AD1" w14:textId="77777777" w:rsidR="00D95009" w:rsidRPr="006933D6" w:rsidRDefault="00D95009" w:rsidP="00D95009">
            <w:pPr>
              <w:spacing w:after="0"/>
              <w:jc w:val="center"/>
              <w:rPr>
                <w:rFonts w:ascii="Sofia Sans" w:hAnsi="Sofia Sans" w:cs="Arial"/>
              </w:rPr>
            </w:pPr>
            <w:r w:rsidRPr="006933D6">
              <w:rPr>
                <w:rFonts w:ascii="Sofia Sans" w:hAnsi="Sofia Sans" w:cs="Arial"/>
              </w:rPr>
              <w:t>ЕЛЕКТРИЧЕСКИ</w:t>
            </w:r>
          </w:p>
          <w:p w14:paraId="0EAC912D" w14:textId="77777777" w:rsidR="00D95009" w:rsidRPr="006933D6" w:rsidRDefault="00D95009" w:rsidP="00D95009">
            <w:pPr>
              <w:jc w:val="center"/>
              <w:rPr>
                <w:rFonts w:ascii="Sofia Sans" w:hAnsi="Sofia Sans" w:cs="Arial"/>
              </w:rPr>
            </w:pPr>
            <w:r w:rsidRPr="006933D6">
              <w:rPr>
                <w:rFonts w:ascii="Sofia Sans" w:hAnsi="Sofia Sans" w:cs="Arial"/>
              </w:rPr>
              <w:t>АКТИВАТОР</w:t>
            </w:r>
          </w:p>
          <w:p w14:paraId="0D4A1862" w14:textId="77777777" w:rsidR="00D95009" w:rsidRPr="006933D6" w:rsidRDefault="00D95009" w:rsidP="00D95009">
            <w:pPr>
              <w:jc w:val="center"/>
              <w:rPr>
                <w:rFonts w:ascii="Sofia Sans" w:hAnsi="Sofia Sans" w:cs="Arial"/>
              </w:rPr>
            </w:pPr>
          </w:p>
        </w:tc>
        <w:tc>
          <w:tcPr>
            <w:tcW w:w="851" w:type="dxa"/>
            <w:vAlign w:val="center"/>
          </w:tcPr>
          <w:p w14:paraId="6E962172" w14:textId="77777777" w:rsidR="00D95009" w:rsidRPr="006933D6" w:rsidRDefault="00D95009" w:rsidP="00D95009">
            <w:pPr>
              <w:jc w:val="center"/>
              <w:rPr>
                <w:rFonts w:ascii="Sofia Sans" w:hAnsi="Sofia Sans" w:cs="Arial"/>
              </w:rPr>
            </w:pPr>
            <w:r w:rsidRPr="006933D6">
              <w:rPr>
                <w:rFonts w:ascii="Sofia Sans" w:hAnsi="Sofia Sans" w:cs="Arial"/>
              </w:rPr>
              <w:t>1</w:t>
            </w:r>
          </w:p>
        </w:tc>
      </w:tr>
    </w:tbl>
    <w:p w14:paraId="17C7447F" w14:textId="77777777" w:rsidR="007D01CE" w:rsidRDefault="007D01CE" w:rsidP="004472FF">
      <w:pPr>
        <w:autoSpaceDE w:val="0"/>
        <w:autoSpaceDN w:val="0"/>
        <w:spacing w:after="0" w:line="360" w:lineRule="auto"/>
        <w:ind w:right="-1"/>
        <w:jc w:val="center"/>
        <w:rPr>
          <w:rFonts w:ascii="Sofia Sans" w:eastAsia="Times New Roman" w:hAnsi="Sofia Sans" w:cs="Arial"/>
          <w:b/>
          <w:lang w:eastAsia="bg-BG"/>
        </w:rPr>
      </w:pPr>
    </w:p>
    <w:p w14:paraId="3A0EE19C" w14:textId="77777777" w:rsidR="006933D6" w:rsidRDefault="006933D6" w:rsidP="004B4DE4">
      <w:pPr>
        <w:spacing w:after="0" w:line="240" w:lineRule="auto"/>
        <w:jc w:val="right"/>
        <w:rPr>
          <w:rFonts w:ascii="Sofia Sans" w:hAnsi="Sofia Sans" w:cs="Arial"/>
          <w:b/>
          <w:iCs/>
          <w:kern w:val="32"/>
          <w:lang w:eastAsia="bg-BG"/>
        </w:rPr>
      </w:pPr>
    </w:p>
    <w:p w14:paraId="47A2FA6B" w14:textId="77777777" w:rsidR="006933D6" w:rsidRDefault="006933D6" w:rsidP="004B4DE4">
      <w:pPr>
        <w:spacing w:after="0" w:line="240" w:lineRule="auto"/>
        <w:jc w:val="right"/>
        <w:rPr>
          <w:rFonts w:ascii="Sofia Sans" w:hAnsi="Sofia Sans" w:cs="Arial"/>
          <w:b/>
          <w:iCs/>
          <w:kern w:val="32"/>
          <w:lang w:eastAsia="bg-BG"/>
        </w:rPr>
      </w:pPr>
    </w:p>
    <w:p w14:paraId="5638F619" w14:textId="77777777" w:rsidR="006933D6" w:rsidRDefault="006933D6" w:rsidP="004B4DE4">
      <w:pPr>
        <w:spacing w:after="0" w:line="240" w:lineRule="auto"/>
        <w:jc w:val="right"/>
        <w:rPr>
          <w:rFonts w:ascii="Sofia Sans" w:hAnsi="Sofia Sans" w:cs="Arial"/>
          <w:b/>
          <w:iCs/>
          <w:kern w:val="32"/>
          <w:lang w:eastAsia="bg-BG"/>
        </w:rPr>
      </w:pPr>
    </w:p>
    <w:p w14:paraId="329FBC14" w14:textId="77777777" w:rsidR="006933D6" w:rsidRDefault="006933D6" w:rsidP="004B4DE4">
      <w:pPr>
        <w:spacing w:after="0" w:line="240" w:lineRule="auto"/>
        <w:jc w:val="right"/>
        <w:rPr>
          <w:rFonts w:ascii="Sofia Sans" w:hAnsi="Sofia Sans" w:cs="Arial"/>
          <w:b/>
          <w:iCs/>
          <w:kern w:val="32"/>
          <w:lang w:eastAsia="bg-BG"/>
        </w:rPr>
      </w:pPr>
    </w:p>
    <w:p w14:paraId="38E96962" w14:textId="77777777" w:rsidR="006933D6" w:rsidRDefault="006933D6" w:rsidP="004B4DE4">
      <w:pPr>
        <w:spacing w:after="0" w:line="240" w:lineRule="auto"/>
        <w:jc w:val="right"/>
        <w:rPr>
          <w:rFonts w:ascii="Sofia Sans" w:hAnsi="Sofia Sans" w:cs="Arial"/>
          <w:b/>
          <w:iCs/>
          <w:kern w:val="32"/>
          <w:lang w:eastAsia="bg-BG"/>
        </w:rPr>
      </w:pPr>
    </w:p>
    <w:p w14:paraId="5F65E2F3" w14:textId="77777777" w:rsidR="006933D6" w:rsidRDefault="006933D6" w:rsidP="004B4DE4">
      <w:pPr>
        <w:spacing w:after="0" w:line="240" w:lineRule="auto"/>
        <w:jc w:val="right"/>
        <w:rPr>
          <w:rFonts w:ascii="Sofia Sans" w:hAnsi="Sofia Sans" w:cs="Arial"/>
          <w:b/>
          <w:iCs/>
          <w:kern w:val="32"/>
          <w:lang w:eastAsia="bg-BG"/>
        </w:rPr>
      </w:pPr>
    </w:p>
    <w:p w14:paraId="0D14C677" w14:textId="77777777" w:rsidR="006933D6" w:rsidRDefault="006933D6" w:rsidP="004B4DE4">
      <w:pPr>
        <w:spacing w:after="0" w:line="240" w:lineRule="auto"/>
        <w:jc w:val="right"/>
        <w:rPr>
          <w:rFonts w:ascii="Sofia Sans" w:hAnsi="Sofia Sans" w:cs="Arial"/>
          <w:b/>
          <w:iCs/>
          <w:kern w:val="32"/>
          <w:lang w:eastAsia="bg-BG"/>
        </w:rPr>
      </w:pPr>
    </w:p>
    <w:p w14:paraId="53150D9D" w14:textId="77777777" w:rsidR="006933D6" w:rsidRDefault="006933D6" w:rsidP="004B4DE4">
      <w:pPr>
        <w:spacing w:after="0" w:line="240" w:lineRule="auto"/>
        <w:jc w:val="right"/>
        <w:rPr>
          <w:rFonts w:ascii="Sofia Sans" w:hAnsi="Sofia Sans" w:cs="Arial"/>
          <w:b/>
          <w:iCs/>
          <w:kern w:val="32"/>
          <w:lang w:eastAsia="bg-BG"/>
        </w:rPr>
      </w:pPr>
    </w:p>
    <w:p w14:paraId="598E57F9" w14:textId="77777777" w:rsidR="006933D6" w:rsidRDefault="006933D6" w:rsidP="004B4DE4">
      <w:pPr>
        <w:spacing w:after="0" w:line="240" w:lineRule="auto"/>
        <w:jc w:val="right"/>
        <w:rPr>
          <w:rFonts w:ascii="Sofia Sans" w:hAnsi="Sofia Sans" w:cs="Arial"/>
          <w:b/>
          <w:iCs/>
          <w:kern w:val="32"/>
          <w:lang w:eastAsia="bg-BG"/>
        </w:rPr>
      </w:pPr>
    </w:p>
    <w:p w14:paraId="408A6F43" w14:textId="77777777" w:rsidR="006933D6" w:rsidRDefault="006933D6" w:rsidP="004B4DE4">
      <w:pPr>
        <w:spacing w:after="0" w:line="240" w:lineRule="auto"/>
        <w:jc w:val="right"/>
        <w:rPr>
          <w:rFonts w:ascii="Sofia Sans" w:hAnsi="Sofia Sans" w:cs="Arial"/>
          <w:b/>
          <w:iCs/>
          <w:kern w:val="32"/>
          <w:lang w:eastAsia="bg-BG"/>
        </w:rPr>
      </w:pPr>
    </w:p>
    <w:p w14:paraId="091D3A2E" w14:textId="77777777" w:rsidR="006933D6" w:rsidRDefault="006933D6" w:rsidP="004B4DE4">
      <w:pPr>
        <w:spacing w:after="0" w:line="240" w:lineRule="auto"/>
        <w:jc w:val="right"/>
        <w:rPr>
          <w:rFonts w:ascii="Sofia Sans" w:hAnsi="Sofia Sans" w:cs="Arial"/>
          <w:b/>
          <w:iCs/>
          <w:kern w:val="32"/>
          <w:lang w:eastAsia="bg-BG"/>
        </w:rPr>
      </w:pPr>
    </w:p>
    <w:p w14:paraId="5D35F1B6" w14:textId="77777777" w:rsidR="006933D6" w:rsidRDefault="006933D6" w:rsidP="004B4DE4">
      <w:pPr>
        <w:spacing w:after="0" w:line="240" w:lineRule="auto"/>
        <w:jc w:val="right"/>
        <w:rPr>
          <w:rFonts w:ascii="Sofia Sans" w:hAnsi="Sofia Sans" w:cs="Arial"/>
          <w:b/>
          <w:iCs/>
          <w:kern w:val="32"/>
          <w:lang w:eastAsia="bg-BG"/>
        </w:rPr>
      </w:pPr>
    </w:p>
    <w:p w14:paraId="3DEE0CF4" w14:textId="77777777" w:rsidR="006933D6" w:rsidRDefault="006933D6" w:rsidP="004B4DE4">
      <w:pPr>
        <w:spacing w:after="0" w:line="240" w:lineRule="auto"/>
        <w:jc w:val="right"/>
        <w:rPr>
          <w:rFonts w:ascii="Sofia Sans" w:hAnsi="Sofia Sans" w:cs="Arial"/>
          <w:b/>
          <w:iCs/>
          <w:kern w:val="32"/>
          <w:lang w:eastAsia="bg-BG"/>
        </w:rPr>
      </w:pPr>
    </w:p>
    <w:p w14:paraId="23CEB727" w14:textId="77777777" w:rsidR="006933D6" w:rsidRDefault="006933D6" w:rsidP="004B4DE4">
      <w:pPr>
        <w:spacing w:after="0" w:line="240" w:lineRule="auto"/>
        <w:jc w:val="right"/>
        <w:rPr>
          <w:rFonts w:ascii="Sofia Sans" w:hAnsi="Sofia Sans" w:cs="Arial"/>
          <w:b/>
          <w:iCs/>
          <w:kern w:val="32"/>
          <w:lang w:eastAsia="bg-BG"/>
        </w:rPr>
      </w:pPr>
    </w:p>
    <w:p w14:paraId="76A1A5F4" w14:textId="77777777" w:rsidR="006933D6" w:rsidRDefault="006933D6" w:rsidP="004B4DE4">
      <w:pPr>
        <w:spacing w:after="0" w:line="240" w:lineRule="auto"/>
        <w:jc w:val="right"/>
        <w:rPr>
          <w:rFonts w:ascii="Sofia Sans" w:hAnsi="Sofia Sans" w:cs="Arial"/>
          <w:b/>
          <w:iCs/>
          <w:kern w:val="32"/>
          <w:lang w:eastAsia="bg-BG"/>
        </w:rPr>
      </w:pPr>
    </w:p>
    <w:p w14:paraId="6C55E3B7" w14:textId="77777777" w:rsidR="006933D6" w:rsidRDefault="006933D6" w:rsidP="004B4DE4">
      <w:pPr>
        <w:spacing w:after="0" w:line="240" w:lineRule="auto"/>
        <w:jc w:val="right"/>
        <w:rPr>
          <w:rFonts w:ascii="Sofia Sans" w:hAnsi="Sofia Sans" w:cs="Arial"/>
          <w:b/>
          <w:iCs/>
          <w:kern w:val="32"/>
          <w:lang w:eastAsia="bg-BG"/>
        </w:rPr>
      </w:pPr>
    </w:p>
    <w:p w14:paraId="4D186B6D" w14:textId="77777777" w:rsidR="006933D6" w:rsidRDefault="006933D6" w:rsidP="004B4DE4">
      <w:pPr>
        <w:spacing w:after="0" w:line="240" w:lineRule="auto"/>
        <w:jc w:val="right"/>
        <w:rPr>
          <w:rFonts w:ascii="Sofia Sans" w:hAnsi="Sofia Sans" w:cs="Arial"/>
          <w:b/>
          <w:iCs/>
          <w:kern w:val="32"/>
          <w:lang w:eastAsia="bg-BG"/>
        </w:rPr>
      </w:pPr>
    </w:p>
    <w:p w14:paraId="3166279F" w14:textId="77777777" w:rsidR="006933D6" w:rsidRDefault="006933D6" w:rsidP="004B4DE4">
      <w:pPr>
        <w:spacing w:after="0" w:line="240" w:lineRule="auto"/>
        <w:jc w:val="right"/>
        <w:rPr>
          <w:rFonts w:ascii="Sofia Sans" w:hAnsi="Sofia Sans" w:cs="Arial"/>
          <w:b/>
          <w:iCs/>
          <w:kern w:val="32"/>
          <w:lang w:eastAsia="bg-BG"/>
        </w:rPr>
      </w:pPr>
    </w:p>
    <w:p w14:paraId="3701B3A9" w14:textId="77777777" w:rsidR="006933D6" w:rsidRDefault="006933D6" w:rsidP="004B4DE4">
      <w:pPr>
        <w:spacing w:after="0" w:line="240" w:lineRule="auto"/>
        <w:jc w:val="right"/>
        <w:rPr>
          <w:rFonts w:ascii="Sofia Sans" w:hAnsi="Sofia Sans" w:cs="Arial"/>
          <w:b/>
          <w:iCs/>
          <w:kern w:val="32"/>
          <w:lang w:eastAsia="bg-BG"/>
        </w:rPr>
      </w:pPr>
    </w:p>
    <w:p w14:paraId="1F7DE639" w14:textId="77777777" w:rsidR="006933D6" w:rsidRDefault="006933D6" w:rsidP="004B4DE4">
      <w:pPr>
        <w:spacing w:after="0" w:line="240" w:lineRule="auto"/>
        <w:jc w:val="right"/>
        <w:rPr>
          <w:rFonts w:ascii="Sofia Sans" w:hAnsi="Sofia Sans" w:cs="Arial"/>
          <w:b/>
          <w:iCs/>
          <w:kern w:val="32"/>
          <w:lang w:eastAsia="bg-BG"/>
        </w:rPr>
      </w:pPr>
    </w:p>
    <w:p w14:paraId="15BD7EE1" w14:textId="59BE34E5" w:rsidR="00BA338D" w:rsidRDefault="00BA338D" w:rsidP="00BA338D">
      <w:pPr>
        <w:spacing w:after="0" w:line="240" w:lineRule="auto"/>
        <w:jc w:val="right"/>
        <w:rPr>
          <w:rFonts w:ascii="Sofia Sans" w:hAnsi="Sofia Sans" w:cs="Arial"/>
          <w:b/>
          <w:iCs/>
          <w:kern w:val="32"/>
          <w:lang w:eastAsia="bg-BG"/>
        </w:rPr>
      </w:pPr>
      <w:r w:rsidRPr="00BA338D">
        <w:rPr>
          <w:rFonts w:ascii="Sofia Sans" w:eastAsia="Times New Roman" w:hAnsi="Sofia Sans" w:cs="Arial"/>
          <w:b/>
          <w:i/>
          <w:lang w:eastAsia="bg-BG"/>
        </w:rPr>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4</w:t>
      </w:r>
    </w:p>
    <w:p w14:paraId="3C87DDDA" w14:textId="77777777" w:rsidR="00106CE6" w:rsidRDefault="00106CE6" w:rsidP="00106CE6">
      <w:pPr>
        <w:tabs>
          <w:tab w:val="left" w:pos="9781"/>
        </w:tabs>
        <w:spacing w:after="0" w:line="360" w:lineRule="auto"/>
        <w:ind w:left="5760"/>
        <w:rPr>
          <w:rFonts w:ascii="Sofia Sans" w:hAnsi="Sofia Sans" w:cs="Arial"/>
          <w:i/>
          <w:lang w:eastAsia="bg-BG"/>
        </w:rPr>
      </w:pPr>
      <w:r w:rsidRPr="00AE1660">
        <w:rPr>
          <w:rFonts w:ascii="Sofia Sans" w:hAnsi="Sofia Sans" w:cs="Arial"/>
          <w:i/>
          <w:lang w:eastAsia="bg-BG"/>
        </w:rPr>
        <w:t>(образец</w:t>
      </w:r>
      <w:r>
        <w:rPr>
          <w:rFonts w:ascii="Sofia Sans" w:hAnsi="Sofia Sans" w:cs="Arial"/>
          <w:i/>
          <w:lang w:eastAsia="bg-BG"/>
        </w:rPr>
        <w:t xml:space="preserve"> за всички обособени позиции</w:t>
      </w:r>
      <w:r w:rsidRPr="00AE1660">
        <w:rPr>
          <w:rFonts w:ascii="Sofia Sans" w:hAnsi="Sofia Sans" w:cs="Arial"/>
          <w:i/>
          <w:lang w:eastAsia="bg-BG"/>
        </w:rPr>
        <w:t>)</w:t>
      </w:r>
    </w:p>
    <w:p w14:paraId="7AD4B224" w14:textId="77777777" w:rsidR="00106CE6" w:rsidRPr="00AE1660" w:rsidRDefault="00106CE6" w:rsidP="00BA338D">
      <w:pPr>
        <w:spacing w:after="0" w:line="240" w:lineRule="auto"/>
        <w:jc w:val="right"/>
        <w:rPr>
          <w:rFonts w:ascii="Sofia Sans" w:hAnsi="Sofia Sans" w:cs="Arial"/>
          <w:b/>
          <w:iCs/>
          <w:kern w:val="32"/>
          <w:lang w:eastAsia="bg-BG"/>
        </w:rPr>
      </w:pPr>
    </w:p>
    <w:p w14:paraId="77C9C92F" w14:textId="21B94359" w:rsidR="00BA338D" w:rsidRPr="00BA338D" w:rsidRDefault="00BA338D" w:rsidP="00BA338D">
      <w:pPr>
        <w:autoSpaceDE w:val="0"/>
        <w:autoSpaceDN w:val="0"/>
        <w:spacing w:after="0" w:line="360" w:lineRule="auto"/>
        <w:ind w:right="-1"/>
        <w:jc w:val="center"/>
        <w:rPr>
          <w:rFonts w:ascii="Sofia Sans" w:eastAsia="Times New Roman" w:hAnsi="Sofia Sans" w:cs="Arial"/>
          <w:b/>
          <w:i/>
          <w:iCs/>
          <w:lang w:eastAsia="bg-BG"/>
        </w:rPr>
      </w:pPr>
    </w:p>
    <w:p w14:paraId="1338008B" w14:textId="77777777" w:rsidR="00BA338D" w:rsidRDefault="00BA338D" w:rsidP="00BA338D">
      <w:pPr>
        <w:autoSpaceDE w:val="0"/>
        <w:autoSpaceDN w:val="0"/>
        <w:spacing w:after="0" w:line="360" w:lineRule="auto"/>
        <w:ind w:right="-1"/>
        <w:jc w:val="center"/>
        <w:rPr>
          <w:rFonts w:ascii="Sofia Sans" w:eastAsia="Times New Roman" w:hAnsi="Sofia Sans" w:cs="Arial"/>
          <w:b/>
          <w:lang w:eastAsia="bg-BG"/>
        </w:rPr>
      </w:pPr>
      <w:r w:rsidRPr="00BA338D">
        <w:rPr>
          <w:rFonts w:ascii="Sofia Sans" w:eastAsia="Times New Roman" w:hAnsi="Sofia Sans" w:cs="Arial"/>
          <w:b/>
          <w:lang w:eastAsia="bg-BG"/>
        </w:rPr>
        <w:t>ЦЕНОВО ПРЕДЛОЖЕНИЕ</w:t>
      </w:r>
    </w:p>
    <w:p w14:paraId="2F87CC30" w14:textId="3BCFC28A" w:rsidR="00106CE6" w:rsidRPr="00BA338D" w:rsidRDefault="00106CE6" w:rsidP="00BA338D">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По обособена позиция № … „……………“</w:t>
      </w:r>
    </w:p>
    <w:p w14:paraId="58F2527B" w14:textId="77777777" w:rsidR="0086350D" w:rsidRPr="0067476D" w:rsidRDefault="0086350D" w:rsidP="0086350D">
      <w:pPr>
        <w:spacing w:after="0" w:line="360" w:lineRule="auto"/>
        <w:ind w:right="-1"/>
        <w:jc w:val="both"/>
        <w:rPr>
          <w:rFonts w:ascii="Sofia Sans" w:hAnsi="Sofia Sans" w:cs="Arial"/>
          <w:lang w:eastAsia="bg-BG"/>
        </w:rPr>
      </w:pPr>
      <w:r w:rsidRPr="0067476D">
        <w:rPr>
          <w:rFonts w:ascii="Sofia Sans" w:hAnsi="Sofia Sans" w:cs="Arial"/>
          <w:lang w:eastAsia="bg-BG"/>
        </w:rPr>
        <w:t>От .......................................................................................................................................................,</w:t>
      </w:r>
    </w:p>
    <w:p w14:paraId="63532FE5" w14:textId="77777777" w:rsidR="0086350D" w:rsidRPr="0067476D" w:rsidRDefault="0086350D" w:rsidP="0086350D">
      <w:pPr>
        <w:spacing w:after="0" w:line="360" w:lineRule="auto"/>
        <w:ind w:right="-1"/>
        <w:jc w:val="center"/>
        <w:rPr>
          <w:rFonts w:ascii="Sofia Sans" w:hAnsi="Sofia Sans" w:cs="Arial"/>
          <w:i/>
          <w:lang w:eastAsia="bg-BG"/>
        </w:rPr>
      </w:pPr>
      <w:r w:rsidRPr="0067476D">
        <w:rPr>
          <w:rFonts w:ascii="Sofia Sans" w:hAnsi="Sofia Sans" w:cs="Arial"/>
          <w:i/>
          <w:lang w:eastAsia="bg-BG"/>
        </w:rPr>
        <w:t>(наименование на участника)</w:t>
      </w:r>
    </w:p>
    <w:p w14:paraId="01D52651"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p>
    <w:p w14:paraId="4CC927EA"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r w:rsidRPr="00BA338D">
        <w:rPr>
          <w:rFonts w:ascii="Sofia Sans" w:eastAsia="Times New Roman" w:hAnsi="Sofia Sans" w:cs="Arial"/>
          <w:bCs/>
          <w:lang w:eastAsia="bg-BG"/>
        </w:rPr>
        <w:t>УВАЖАЕМИ ДАМИ И ГОСПОДА,</w:t>
      </w:r>
    </w:p>
    <w:p w14:paraId="5C0D2CD9"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p>
    <w:p w14:paraId="0D93E5B1" w14:textId="0BB42259" w:rsidR="00BA338D" w:rsidRPr="00BA338D" w:rsidRDefault="00D93410" w:rsidP="00BA338D">
      <w:pPr>
        <w:autoSpaceDE w:val="0"/>
        <w:autoSpaceDN w:val="0"/>
        <w:spacing w:after="0" w:line="360" w:lineRule="auto"/>
        <w:ind w:right="-1"/>
        <w:jc w:val="both"/>
        <w:rPr>
          <w:rFonts w:ascii="Sofia Sans" w:eastAsia="Times New Roman" w:hAnsi="Sofia Sans" w:cs="Arial"/>
          <w:bCs/>
          <w:lang w:eastAsia="bg-BG"/>
        </w:rPr>
      </w:pPr>
      <w:r w:rsidRPr="00AE1660">
        <w:rPr>
          <w:rFonts w:ascii="Sofia Sans" w:hAnsi="Sofia Sans" w:cs="Arial"/>
          <w:lang w:val="ru-RU" w:eastAsia="bg-BG"/>
        </w:rPr>
        <w:t xml:space="preserve">След </w:t>
      </w:r>
      <w:proofErr w:type="spellStart"/>
      <w:r w:rsidRPr="00AE1660">
        <w:rPr>
          <w:rFonts w:ascii="Sofia Sans" w:hAnsi="Sofia Sans" w:cs="Arial"/>
          <w:lang w:val="ru-RU" w:eastAsia="bg-BG"/>
        </w:rPr>
        <w:t>като</w:t>
      </w:r>
      <w:proofErr w:type="spellEnd"/>
      <w:r w:rsidRPr="00AE1660">
        <w:rPr>
          <w:rFonts w:ascii="Sofia Sans" w:hAnsi="Sofia Sans" w:cs="Arial"/>
          <w:lang w:val="ru-RU" w:eastAsia="bg-BG"/>
        </w:rPr>
        <w:t xml:space="preserve"> </w:t>
      </w:r>
      <w:r w:rsidRPr="00AE1660">
        <w:rPr>
          <w:rFonts w:ascii="Sofia Sans" w:hAnsi="Sofia Sans" w:cs="Arial"/>
          <w:lang w:eastAsia="bg-BG"/>
        </w:rPr>
        <w:t>се запознахме с изискванията в</w:t>
      </w:r>
      <w:r w:rsidRPr="00AE1660">
        <w:rPr>
          <w:rFonts w:ascii="Sofia Sans" w:hAnsi="Sofia Sans" w:cs="Arial"/>
          <w:lang w:val="ru-RU" w:eastAsia="bg-BG"/>
        </w:rPr>
        <w:t xml:space="preserve"> </w:t>
      </w:r>
      <w:proofErr w:type="spellStart"/>
      <w:r w:rsidRPr="00AE1660">
        <w:rPr>
          <w:rFonts w:ascii="Sofia Sans" w:hAnsi="Sofia Sans" w:cs="Arial"/>
          <w:lang w:val="ru-RU" w:eastAsia="bg-BG"/>
        </w:rPr>
        <w:t>поканата</w:t>
      </w:r>
      <w:proofErr w:type="spellEnd"/>
      <w:r w:rsidRPr="00AE1660">
        <w:rPr>
          <w:rFonts w:ascii="Sofia Sans" w:hAnsi="Sofia Sans" w:cs="Arial"/>
          <w:lang w:eastAsia="bg-BG"/>
        </w:rPr>
        <w:t xml:space="preserve"> и приложенията към нея за участие в обществена поръчка за избор на изпълнител, с предмет</w:t>
      </w:r>
      <w:r w:rsidR="00BA338D" w:rsidRPr="00BA338D">
        <w:rPr>
          <w:rFonts w:ascii="Sofia Sans" w:eastAsia="Times New Roman" w:hAnsi="Sofia Sans" w:cs="Arial"/>
          <w:bCs/>
          <w:lang w:val="en-US" w:eastAsia="bg-BG"/>
        </w:rPr>
        <w:t xml:space="preserve">: </w:t>
      </w:r>
      <w:r w:rsidR="0086350D" w:rsidRPr="00E32DE9">
        <w:rPr>
          <w:rFonts w:ascii="Sofia Sans" w:hAnsi="Sofia Sans" w:cs="Arial"/>
          <w:b/>
          <w:bCs/>
        </w:rPr>
        <w:t>„</w:t>
      </w:r>
      <w:r w:rsidR="0086350D">
        <w:rPr>
          <w:rFonts w:ascii="Sofia Sans" w:hAnsi="Sofia Sans" w:cs="Arial"/>
          <w:b/>
          <w:bCs/>
        </w:rPr>
        <w:t>Абонаментно техническо обслужване на системи за предотвратяване на пожари и експлозии за силови трансформатори</w:t>
      </w:r>
      <w:r w:rsidR="0086350D" w:rsidRPr="00E32DE9">
        <w:rPr>
          <w:rFonts w:ascii="Sofia Sans" w:hAnsi="Sofia Sans" w:cs="Arial"/>
          <w:b/>
          <w:bCs/>
        </w:rPr>
        <w:t>“</w:t>
      </w:r>
      <w:r w:rsidR="0086350D">
        <w:rPr>
          <w:rFonts w:ascii="Sofia Sans" w:hAnsi="Sofia Sans" w:cs="Arial"/>
          <w:b/>
          <w:bCs/>
        </w:rPr>
        <w:t>,</w:t>
      </w:r>
      <w:r w:rsidR="00BA338D" w:rsidRPr="00BA338D">
        <w:rPr>
          <w:rFonts w:ascii="Sofia Sans" w:eastAsia="Times New Roman" w:hAnsi="Sofia Sans" w:cs="Arial"/>
          <w:bCs/>
          <w:lang w:val="en-US" w:eastAsia="bg-BG"/>
        </w:rPr>
        <w:t xml:space="preserve">  </w:t>
      </w:r>
      <w:r w:rsidR="00BA338D" w:rsidRPr="00BA338D">
        <w:rPr>
          <w:rFonts w:ascii="Sofia Sans" w:eastAsia="Times New Roman" w:hAnsi="Sofia Sans" w:cs="Arial"/>
          <w:bCs/>
          <w:iCs/>
          <w:lang w:val="en-US" w:eastAsia="bg-BG"/>
        </w:rPr>
        <w:t xml:space="preserve"> </w:t>
      </w:r>
      <w:r w:rsidR="00BA338D" w:rsidRPr="00BA338D">
        <w:rPr>
          <w:rFonts w:ascii="Sofia Sans" w:eastAsia="Times New Roman" w:hAnsi="Sofia Sans" w:cs="Arial"/>
          <w:bCs/>
          <w:lang w:val="en-US" w:eastAsia="bg-BG"/>
        </w:rPr>
        <w:t xml:space="preserve"> </w:t>
      </w:r>
      <w:proofErr w:type="spellStart"/>
      <w:r w:rsidR="00BA338D" w:rsidRPr="00BA338D">
        <w:rPr>
          <w:rFonts w:ascii="Sofia Sans" w:eastAsia="Times New Roman" w:hAnsi="Sofia Sans" w:cs="Arial"/>
          <w:bCs/>
          <w:lang w:val="en-US" w:eastAsia="bg-BG"/>
        </w:rPr>
        <w:t>заявяваме</w:t>
      </w:r>
      <w:proofErr w:type="spellEnd"/>
      <w:r w:rsidR="00BA338D" w:rsidRPr="00BA338D">
        <w:rPr>
          <w:rFonts w:ascii="Sofia Sans" w:eastAsia="Times New Roman" w:hAnsi="Sofia Sans" w:cs="Arial"/>
          <w:bCs/>
          <w:lang w:val="en-US" w:eastAsia="bg-BG"/>
        </w:rPr>
        <w:t xml:space="preserve"> </w:t>
      </w:r>
      <w:proofErr w:type="spellStart"/>
      <w:r w:rsidR="00BA338D" w:rsidRPr="00BA338D">
        <w:rPr>
          <w:rFonts w:ascii="Sofia Sans" w:eastAsia="Times New Roman" w:hAnsi="Sofia Sans" w:cs="Arial"/>
          <w:bCs/>
          <w:lang w:val="en-US" w:eastAsia="bg-BG"/>
        </w:rPr>
        <w:t>следното</w:t>
      </w:r>
      <w:proofErr w:type="spellEnd"/>
      <w:r w:rsidR="00BA338D" w:rsidRPr="00BA338D">
        <w:rPr>
          <w:rFonts w:ascii="Sofia Sans" w:eastAsia="Times New Roman" w:hAnsi="Sofia Sans" w:cs="Arial"/>
          <w:bCs/>
          <w:lang w:val="en-US" w:eastAsia="bg-BG"/>
        </w:rPr>
        <w:t>:</w:t>
      </w:r>
    </w:p>
    <w:p w14:paraId="7DDF5F16" w14:textId="72525165" w:rsidR="00BA338D" w:rsidRPr="00235EDA" w:rsidRDefault="00BA338D" w:rsidP="00BA338D">
      <w:pPr>
        <w:autoSpaceDE w:val="0"/>
        <w:autoSpaceDN w:val="0"/>
        <w:spacing w:after="0" w:line="360" w:lineRule="auto"/>
        <w:ind w:right="-1"/>
        <w:jc w:val="both"/>
        <w:rPr>
          <w:rFonts w:ascii="Sofia Sans" w:eastAsia="Times New Roman" w:hAnsi="Sofia Sans" w:cs="Arial"/>
          <w:bCs/>
          <w:lang w:val="en-GB" w:eastAsia="bg-BG"/>
        </w:rPr>
      </w:pPr>
      <w:r w:rsidRPr="00BA338D">
        <w:rPr>
          <w:rFonts w:ascii="Sofia Sans" w:eastAsia="Times New Roman" w:hAnsi="Sofia Sans" w:cs="Arial"/>
          <w:bCs/>
          <w:lang w:val="en-GB" w:eastAsia="bg-BG"/>
        </w:rPr>
        <w:t xml:space="preserve">1. </w:t>
      </w:r>
      <w:proofErr w:type="spellStart"/>
      <w:r w:rsidRPr="00BA338D">
        <w:rPr>
          <w:rFonts w:ascii="Sofia Sans" w:eastAsia="Times New Roman" w:hAnsi="Sofia Sans" w:cs="Arial"/>
          <w:bCs/>
          <w:lang w:val="en-GB" w:eastAsia="bg-BG"/>
        </w:rPr>
        <w:t>Предлагаме</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да</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изпълним</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поръчката</w:t>
      </w:r>
      <w:proofErr w:type="spellEnd"/>
      <w:r w:rsidRPr="00BA338D">
        <w:rPr>
          <w:rFonts w:ascii="Sofia Sans" w:eastAsia="Times New Roman" w:hAnsi="Sofia Sans" w:cs="Arial"/>
          <w:bCs/>
          <w:lang w:eastAsia="bg-BG"/>
        </w:rPr>
        <w:t xml:space="preserve"> в частта по обособена позиция………………………</w:t>
      </w:r>
      <w:r w:rsidRPr="00BA338D">
        <w:rPr>
          <w:rFonts w:ascii="Sofia Sans" w:eastAsia="Times New Roman" w:hAnsi="Sofia Sans" w:cs="Arial"/>
          <w:bCs/>
          <w:lang w:val="en-GB" w:eastAsia="bg-BG"/>
        </w:rPr>
        <w:t xml:space="preserve">, в </w:t>
      </w:r>
      <w:proofErr w:type="spellStart"/>
      <w:r w:rsidRPr="00BA338D">
        <w:rPr>
          <w:rFonts w:ascii="Sofia Sans" w:eastAsia="Times New Roman" w:hAnsi="Sofia Sans" w:cs="Arial"/>
          <w:bCs/>
          <w:lang w:val="en-GB" w:eastAsia="bg-BG"/>
        </w:rPr>
        <w:t>съответствие</w:t>
      </w:r>
      <w:proofErr w:type="spellEnd"/>
      <w:r w:rsidRPr="00BA338D">
        <w:rPr>
          <w:rFonts w:ascii="Sofia Sans" w:eastAsia="Times New Roman" w:hAnsi="Sofia Sans" w:cs="Arial"/>
          <w:bCs/>
          <w:lang w:val="en-GB" w:eastAsia="bg-BG"/>
        </w:rPr>
        <w:t xml:space="preserve"> с </w:t>
      </w:r>
      <w:proofErr w:type="spellStart"/>
      <w:r w:rsidRPr="00BA338D">
        <w:rPr>
          <w:rFonts w:ascii="Sofia Sans" w:eastAsia="Times New Roman" w:hAnsi="Sofia Sans" w:cs="Arial"/>
          <w:bCs/>
          <w:lang w:val="en-GB" w:eastAsia="bg-BG"/>
        </w:rPr>
        <w:t>изискванията</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на</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Възложителя</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за</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обща</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стойност</w:t>
      </w:r>
      <w:proofErr w:type="spellEnd"/>
      <w:r w:rsidRPr="00BA338D">
        <w:rPr>
          <w:rFonts w:ascii="Sofia Sans" w:eastAsia="Times New Roman" w:hAnsi="Sofia Sans" w:cs="Arial"/>
          <w:bCs/>
          <w:lang w:val="en-GB" w:eastAsia="bg-BG"/>
        </w:rPr>
        <w:t xml:space="preserve"> в </w:t>
      </w:r>
      <w:proofErr w:type="spellStart"/>
      <w:r w:rsidRPr="00BA338D">
        <w:rPr>
          <w:rFonts w:ascii="Sofia Sans" w:eastAsia="Times New Roman" w:hAnsi="Sofia Sans" w:cs="Arial"/>
          <w:bCs/>
          <w:lang w:val="en-GB" w:eastAsia="bg-BG"/>
        </w:rPr>
        <w:t>размер</w:t>
      </w:r>
      <w:proofErr w:type="spellEnd"/>
      <w:r w:rsidRPr="00BA338D">
        <w:rPr>
          <w:rFonts w:ascii="Sofia Sans" w:eastAsia="Times New Roman" w:hAnsi="Sofia Sans" w:cs="Arial"/>
          <w:bCs/>
          <w:lang w:val="en-GB" w:eastAsia="bg-BG"/>
        </w:rPr>
        <w:t xml:space="preserve"> </w:t>
      </w:r>
      <w:proofErr w:type="spellStart"/>
      <w:r w:rsidRPr="00BA338D">
        <w:rPr>
          <w:rFonts w:ascii="Sofia Sans" w:eastAsia="Times New Roman" w:hAnsi="Sofia Sans" w:cs="Arial"/>
          <w:bCs/>
          <w:lang w:val="en-GB" w:eastAsia="bg-BG"/>
        </w:rPr>
        <w:t>на</w:t>
      </w:r>
      <w:proofErr w:type="spellEnd"/>
      <w:r w:rsidRPr="00BA338D">
        <w:rPr>
          <w:rFonts w:ascii="Sofia Sans" w:eastAsia="Times New Roman" w:hAnsi="Sofia Sans" w:cs="Arial"/>
          <w:bCs/>
          <w:lang w:val="en-GB" w:eastAsia="bg-BG"/>
        </w:rPr>
        <w:t xml:space="preserve"> ................... </w:t>
      </w:r>
      <w:r w:rsidRPr="00235EDA">
        <w:rPr>
          <w:rFonts w:ascii="Sofia Sans" w:eastAsia="Times New Roman" w:hAnsi="Sofia Sans" w:cs="Arial"/>
          <w:bCs/>
          <w:lang w:val="en-GB" w:eastAsia="bg-BG"/>
        </w:rPr>
        <w:t>(</w:t>
      </w:r>
      <w:r w:rsidRPr="00235EDA">
        <w:rPr>
          <w:rFonts w:ascii="Sofia Sans" w:eastAsia="Times New Roman" w:hAnsi="Sofia Sans" w:cs="Arial"/>
          <w:bCs/>
          <w:i/>
          <w:lang w:val="en-GB" w:eastAsia="bg-BG"/>
        </w:rPr>
        <w:t>словом</w:t>
      </w:r>
      <w:r w:rsidRPr="00235EDA">
        <w:rPr>
          <w:rFonts w:ascii="Sofia Sans" w:eastAsia="Times New Roman" w:hAnsi="Sofia Sans" w:cs="Arial"/>
          <w:bCs/>
          <w:lang w:val="en-GB" w:eastAsia="bg-BG"/>
        </w:rPr>
        <w:t xml:space="preserve">..............................................................) </w:t>
      </w:r>
      <w:r w:rsidR="00F57DC0" w:rsidRPr="00235EDA">
        <w:rPr>
          <w:rFonts w:ascii="Sofia Sans" w:eastAsia="Times New Roman" w:hAnsi="Sofia Sans" w:cs="Arial"/>
          <w:bCs/>
          <w:lang w:eastAsia="bg-BG"/>
        </w:rPr>
        <w:t>евро</w:t>
      </w:r>
      <w:r w:rsidRPr="00235EDA">
        <w:rPr>
          <w:rFonts w:ascii="Sofia Sans" w:eastAsia="Times New Roman" w:hAnsi="Sofia Sans" w:cs="Arial"/>
          <w:bCs/>
          <w:lang w:val="en-GB" w:eastAsia="bg-BG"/>
        </w:rPr>
        <w:t xml:space="preserve"> без ДДС.</w:t>
      </w:r>
    </w:p>
    <w:p w14:paraId="7D4FC5A3" w14:textId="68B58457" w:rsidR="00BA338D" w:rsidRPr="00235EDA" w:rsidRDefault="00BA338D" w:rsidP="00BA338D">
      <w:pPr>
        <w:autoSpaceDE w:val="0"/>
        <w:autoSpaceDN w:val="0"/>
        <w:spacing w:after="0" w:line="360" w:lineRule="auto"/>
        <w:ind w:right="-1"/>
        <w:jc w:val="both"/>
        <w:rPr>
          <w:rFonts w:ascii="Sofia Sans" w:eastAsia="Times New Roman" w:hAnsi="Sofia Sans" w:cs="Arial"/>
          <w:bCs/>
          <w:lang w:val="en-GB" w:eastAsia="bg-BG"/>
        </w:rPr>
      </w:pPr>
      <w:r w:rsidRPr="00235EDA">
        <w:rPr>
          <w:rFonts w:ascii="Sofia Sans" w:eastAsia="Times New Roman" w:hAnsi="Sofia Sans" w:cs="Arial"/>
          <w:bCs/>
          <w:lang w:val="en-GB" w:eastAsia="bg-BG"/>
        </w:rPr>
        <w:t xml:space="preserve">2. </w:t>
      </w:r>
      <w:proofErr w:type="spellStart"/>
      <w:r w:rsidRPr="00235EDA">
        <w:rPr>
          <w:rFonts w:ascii="Sofia Sans" w:eastAsia="Times New Roman" w:hAnsi="Sofia Sans" w:cs="Arial"/>
          <w:bCs/>
          <w:lang w:val="en-GB" w:eastAsia="bg-BG"/>
        </w:rPr>
        <w:t>Така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предложената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цена</w:t>
      </w:r>
      <w:proofErr w:type="spellEnd"/>
      <w:r w:rsidRPr="00235EDA">
        <w:rPr>
          <w:rFonts w:ascii="Sofia Sans" w:eastAsia="Times New Roman" w:hAnsi="Sofia Sans" w:cs="Arial"/>
          <w:bCs/>
          <w:lang w:val="en-GB" w:eastAsia="bg-BG"/>
        </w:rPr>
        <w:t xml:space="preserve"> е </w:t>
      </w:r>
      <w:proofErr w:type="spellStart"/>
      <w:r w:rsidRPr="00235EDA">
        <w:rPr>
          <w:rFonts w:ascii="Sofia Sans" w:eastAsia="Times New Roman" w:hAnsi="Sofia Sans" w:cs="Arial"/>
          <w:bCs/>
          <w:lang w:val="en-GB" w:eastAsia="bg-BG"/>
        </w:rPr>
        <w:t>формирана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на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база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количества</w:t>
      </w:r>
      <w:proofErr w:type="spellEnd"/>
      <w:r w:rsidRPr="00235EDA">
        <w:rPr>
          <w:rFonts w:ascii="Sofia Sans" w:eastAsia="Times New Roman" w:hAnsi="Sofia Sans" w:cs="Arial"/>
          <w:bCs/>
          <w:lang w:val="en-GB" w:eastAsia="bg-BG"/>
        </w:rPr>
        <w:t xml:space="preserve"> и </w:t>
      </w:r>
      <w:proofErr w:type="spellStart"/>
      <w:r w:rsidRPr="00235EDA">
        <w:rPr>
          <w:rFonts w:ascii="Sofia Sans" w:eastAsia="Times New Roman" w:hAnsi="Sofia Sans" w:cs="Arial"/>
          <w:bCs/>
          <w:lang w:val="en-GB" w:eastAsia="bg-BG"/>
        </w:rPr>
        <w:t>единичните</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цени</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посочени</w:t>
      </w:r>
      <w:proofErr w:type="spellEnd"/>
      <w:r w:rsidRPr="00235EDA">
        <w:rPr>
          <w:rFonts w:ascii="Sofia Sans" w:eastAsia="Times New Roman" w:hAnsi="Sofia Sans" w:cs="Arial"/>
          <w:bCs/>
          <w:lang w:val="en-GB" w:eastAsia="bg-BG"/>
        </w:rPr>
        <w:t xml:space="preserve"> в </w:t>
      </w:r>
      <w:proofErr w:type="spellStart"/>
      <w:r w:rsidRPr="00235EDA">
        <w:rPr>
          <w:rFonts w:ascii="Sofia Sans" w:eastAsia="Times New Roman" w:hAnsi="Sofia Sans" w:cs="Arial"/>
          <w:bCs/>
          <w:lang w:val="en-GB" w:eastAsia="bg-BG"/>
        </w:rPr>
        <w:t>ценовата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таблица</w:t>
      </w:r>
      <w:proofErr w:type="spellEnd"/>
      <w:r w:rsidRPr="00235EDA">
        <w:rPr>
          <w:rFonts w:ascii="Sofia Sans" w:eastAsia="Times New Roman" w:hAnsi="Sofia Sans" w:cs="Arial"/>
          <w:bCs/>
          <w:lang w:val="en-GB" w:eastAsia="bg-BG"/>
        </w:rPr>
        <w:t xml:space="preserve"> и </w:t>
      </w:r>
      <w:proofErr w:type="spellStart"/>
      <w:r w:rsidRPr="00235EDA">
        <w:rPr>
          <w:rFonts w:ascii="Sofia Sans" w:eastAsia="Times New Roman" w:hAnsi="Sofia Sans" w:cs="Arial"/>
          <w:bCs/>
          <w:lang w:val="en-GB" w:eastAsia="bg-BG"/>
        </w:rPr>
        <w:t>включва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всички</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разходи</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за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изпълнение</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на</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поръчката</w:t>
      </w:r>
      <w:proofErr w:type="spellEnd"/>
      <w:r w:rsidRPr="00235EDA">
        <w:rPr>
          <w:rFonts w:ascii="Sofia Sans" w:eastAsia="Times New Roman" w:hAnsi="Sofia Sans" w:cs="Arial"/>
          <w:bCs/>
          <w:lang w:val="en-GB" w:eastAsia="bg-BG"/>
        </w:rPr>
        <w:t xml:space="preserve"> в </w:t>
      </w:r>
      <w:proofErr w:type="spellStart"/>
      <w:r w:rsidRPr="00235EDA">
        <w:rPr>
          <w:rFonts w:ascii="Sofia Sans" w:eastAsia="Times New Roman" w:hAnsi="Sofia Sans" w:cs="Arial"/>
          <w:bCs/>
          <w:lang w:val="en-GB" w:eastAsia="bg-BG"/>
        </w:rPr>
        <w:t>пълен</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обем</w:t>
      </w:r>
      <w:proofErr w:type="spellEnd"/>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включително</w:t>
      </w:r>
      <w:proofErr w:type="spellEnd"/>
      <w:r w:rsidRPr="00235EDA">
        <w:rPr>
          <w:rFonts w:ascii="Sofia Sans" w:eastAsia="Times New Roman" w:hAnsi="Sofia Sans" w:cs="Arial"/>
          <w:bCs/>
          <w:lang w:eastAsia="bg-BG"/>
        </w:rPr>
        <w:t xml:space="preserve"> </w:t>
      </w:r>
      <w:proofErr w:type="spellStart"/>
      <w:r w:rsidRPr="00235EDA">
        <w:rPr>
          <w:rFonts w:ascii="Sofia Sans" w:eastAsia="Times New Roman" w:hAnsi="Sofia Sans" w:cs="Arial"/>
          <w:bCs/>
          <w:lang w:val="en-GB" w:eastAsia="bg-BG"/>
        </w:rPr>
        <w:t>доставка</w:t>
      </w:r>
      <w:proofErr w:type="spellEnd"/>
      <w:r w:rsidR="00235EDA" w:rsidRPr="00235EDA">
        <w:rPr>
          <w:rFonts w:ascii="Sofia Sans" w:eastAsia="Times New Roman" w:hAnsi="Sofia Sans" w:cs="Arial"/>
          <w:bCs/>
          <w:lang w:val="en-GB" w:eastAsia="bg-BG"/>
        </w:rPr>
        <w:t xml:space="preserve"> </w:t>
      </w:r>
      <w:r w:rsidR="00235EDA" w:rsidRPr="00235EDA">
        <w:rPr>
          <w:rFonts w:ascii="Sofia Sans" w:eastAsia="Times New Roman" w:hAnsi="Sofia Sans" w:cs="Arial"/>
          <w:bCs/>
          <w:lang w:eastAsia="bg-BG"/>
        </w:rPr>
        <w:t>и</w:t>
      </w:r>
      <w:r w:rsidRPr="00235EDA">
        <w:rPr>
          <w:rFonts w:ascii="Sofia Sans" w:eastAsia="Times New Roman" w:hAnsi="Sofia Sans" w:cs="Arial"/>
          <w:bCs/>
          <w:lang w:val="en-GB" w:eastAsia="bg-BG"/>
        </w:rPr>
        <w:t xml:space="preserve"> </w:t>
      </w:r>
      <w:proofErr w:type="spellStart"/>
      <w:r w:rsidRPr="00235EDA">
        <w:rPr>
          <w:rFonts w:ascii="Sofia Sans" w:eastAsia="Times New Roman" w:hAnsi="Sofia Sans" w:cs="Arial"/>
          <w:bCs/>
          <w:lang w:val="en-GB" w:eastAsia="bg-BG"/>
        </w:rPr>
        <w:t>монта</w:t>
      </w:r>
      <w:proofErr w:type="spellEnd"/>
      <w:r w:rsidRPr="00235EDA">
        <w:rPr>
          <w:rFonts w:ascii="Sofia Sans" w:eastAsia="Times New Roman" w:hAnsi="Sofia Sans" w:cs="Arial"/>
          <w:bCs/>
          <w:lang w:eastAsia="bg-BG"/>
        </w:rPr>
        <w:t>ж</w:t>
      </w:r>
      <w:r w:rsidRPr="00235EDA">
        <w:rPr>
          <w:rFonts w:ascii="Sofia Sans" w:eastAsia="Times New Roman" w:hAnsi="Sofia Sans" w:cs="Arial"/>
          <w:bCs/>
          <w:lang w:val="en-GB" w:eastAsia="bg-BG"/>
        </w:rPr>
        <w:t>.</w:t>
      </w:r>
    </w:p>
    <w:p w14:paraId="785E035C" w14:textId="66BD6FE6"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r w:rsidRPr="00235EDA">
        <w:rPr>
          <w:rFonts w:ascii="Sofia Sans" w:eastAsia="Times New Roman" w:hAnsi="Sofia Sans" w:cs="Arial"/>
          <w:bCs/>
          <w:lang w:eastAsia="bg-BG"/>
        </w:rPr>
        <w:t xml:space="preserve">3. За времето на изпълнение на </w:t>
      </w:r>
      <w:proofErr w:type="spellStart"/>
      <w:r w:rsidR="00F877BB" w:rsidRPr="00235EDA">
        <w:rPr>
          <w:rFonts w:ascii="Sofia Sans" w:eastAsia="Times New Roman" w:hAnsi="Sofia Sans" w:cs="Arial"/>
          <w:bCs/>
          <w:lang w:eastAsia="bg-BG"/>
        </w:rPr>
        <w:t>възлагателното</w:t>
      </w:r>
      <w:proofErr w:type="spellEnd"/>
      <w:r w:rsidR="00F877BB" w:rsidRPr="00235EDA">
        <w:rPr>
          <w:rFonts w:ascii="Sofia Sans" w:eastAsia="Times New Roman" w:hAnsi="Sofia Sans" w:cs="Arial"/>
          <w:bCs/>
          <w:lang w:eastAsia="bg-BG"/>
        </w:rPr>
        <w:t xml:space="preserve"> писмо</w:t>
      </w:r>
      <w:r w:rsidRPr="00235EDA">
        <w:rPr>
          <w:rFonts w:ascii="Sofia Sans" w:eastAsia="Times New Roman" w:hAnsi="Sofia Sans" w:cs="Arial"/>
          <w:bCs/>
          <w:lang w:eastAsia="bg-BG"/>
        </w:rPr>
        <w:t xml:space="preserve"> всички цени са фиксирани и не подлежат</w:t>
      </w:r>
      <w:r w:rsidRPr="00BA338D">
        <w:rPr>
          <w:rFonts w:ascii="Sofia Sans" w:eastAsia="Times New Roman" w:hAnsi="Sofia Sans" w:cs="Arial"/>
          <w:bCs/>
          <w:lang w:eastAsia="bg-BG"/>
        </w:rPr>
        <w:t xml:space="preserve"> на изменение</w:t>
      </w:r>
      <w:r w:rsidRPr="00BA338D">
        <w:rPr>
          <w:rFonts w:ascii="Sofia Sans" w:eastAsia="Times New Roman" w:hAnsi="Sofia Sans" w:cs="Arial"/>
          <w:bCs/>
          <w:lang w:val="en-US" w:eastAsia="bg-BG"/>
        </w:rPr>
        <w:t xml:space="preserve">, </w:t>
      </w:r>
      <w:r w:rsidRPr="00BA338D">
        <w:rPr>
          <w:rFonts w:ascii="Sofia Sans" w:eastAsia="Times New Roman" w:hAnsi="Sofia Sans" w:cs="Arial"/>
          <w:bCs/>
          <w:lang w:eastAsia="bg-BG"/>
        </w:rPr>
        <w:t>освен при намаляването им.</w:t>
      </w:r>
    </w:p>
    <w:p w14:paraId="49B3D815"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p>
    <w:p w14:paraId="13757A9E"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p>
    <w:p w14:paraId="1CEDC2D6"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r w:rsidRPr="00BA338D">
        <w:rPr>
          <w:rFonts w:ascii="Sofia Sans" w:eastAsia="Times New Roman" w:hAnsi="Sofia Sans" w:cs="Arial"/>
          <w:bCs/>
          <w:i/>
          <w:u w:val="single"/>
          <w:lang w:eastAsia="bg-BG"/>
        </w:rPr>
        <w:t>Приложение</w:t>
      </w:r>
      <w:r w:rsidRPr="00BA338D">
        <w:rPr>
          <w:rFonts w:ascii="Sofia Sans" w:eastAsia="Times New Roman" w:hAnsi="Sofia Sans" w:cs="Arial"/>
          <w:bCs/>
          <w:i/>
          <w:lang w:eastAsia="bg-BG"/>
        </w:rPr>
        <w:t xml:space="preserve">: </w:t>
      </w:r>
      <w:r w:rsidRPr="00BA338D">
        <w:rPr>
          <w:rFonts w:ascii="Sofia Sans" w:eastAsia="Times New Roman" w:hAnsi="Sofia Sans" w:cs="Arial"/>
          <w:bCs/>
          <w:lang w:eastAsia="bg-BG"/>
        </w:rPr>
        <w:t xml:space="preserve">Ценова таблица </w:t>
      </w:r>
    </w:p>
    <w:p w14:paraId="68585180"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p>
    <w:p w14:paraId="1F3B7976" w14:textId="77777777" w:rsidR="00BA338D" w:rsidRPr="00BA338D" w:rsidRDefault="00BA338D" w:rsidP="00BA338D">
      <w:pPr>
        <w:autoSpaceDE w:val="0"/>
        <w:autoSpaceDN w:val="0"/>
        <w:spacing w:after="0" w:line="360" w:lineRule="auto"/>
        <w:ind w:right="-1"/>
        <w:jc w:val="both"/>
        <w:rPr>
          <w:rFonts w:ascii="Sofia Sans" w:eastAsia="Times New Roman" w:hAnsi="Sofia Sans" w:cs="Arial"/>
          <w:bCs/>
          <w:lang w:eastAsia="bg-BG"/>
        </w:rPr>
      </w:pPr>
    </w:p>
    <w:p w14:paraId="661CB973" w14:textId="77777777" w:rsidR="00BA338D" w:rsidRDefault="00BA338D" w:rsidP="00BA338D">
      <w:pPr>
        <w:autoSpaceDE w:val="0"/>
        <w:autoSpaceDN w:val="0"/>
        <w:spacing w:after="0" w:line="360" w:lineRule="auto"/>
        <w:ind w:right="-1"/>
        <w:jc w:val="center"/>
        <w:rPr>
          <w:rFonts w:ascii="Sofia Sans" w:eastAsia="Times New Roman" w:hAnsi="Sofia Sans" w:cs="Arial"/>
          <w:b/>
          <w:lang w:eastAsia="bg-BG"/>
        </w:rPr>
      </w:pPr>
    </w:p>
    <w:p w14:paraId="72872B39" w14:textId="77777777" w:rsidR="0086350D" w:rsidRDefault="0086350D" w:rsidP="00BA338D">
      <w:pPr>
        <w:autoSpaceDE w:val="0"/>
        <w:autoSpaceDN w:val="0"/>
        <w:spacing w:after="0" w:line="360" w:lineRule="auto"/>
        <w:ind w:right="-1"/>
        <w:jc w:val="center"/>
        <w:rPr>
          <w:rFonts w:ascii="Sofia Sans" w:eastAsia="Times New Roman" w:hAnsi="Sofia Sans" w:cs="Arial"/>
          <w:b/>
          <w:lang w:eastAsia="bg-BG"/>
        </w:rPr>
      </w:pPr>
    </w:p>
    <w:p w14:paraId="6DA420BD" w14:textId="77777777" w:rsidR="0086350D" w:rsidRDefault="0086350D" w:rsidP="00BA338D">
      <w:pPr>
        <w:autoSpaceDE w:val="0"/>
        <w:autoSpaceDN w:val="0"/>
        <w:spacing w:after="0" w:line="360" w:lineRule="auto"/>
        <w:ind w:right="-1"/>
        <w:jc w:val="center"/>
        <w:rPr>
          <w:rFonts w:ascii="Sofia Sans" w:eastAsia="Times New Roman" w:hAnsi="Sofia Sans" w:cs="Arial"/>
          <w:b/>
          <w:lang w:eastAsia="bg-BG"/>
        </w:rPr>
      </w:pPr>
    </w:p>
    <w:p w14:paraId="3D60F407" w14:textId="77777777" w:rsidR="0086350D" w:rsidRDefault="0086350D" w:rsidP="00BA338D">
      <w:pPr>
        <w:autoSpaceDE w:val="0"/>
        <w:autoSpaceDN w:val="0"/>
        <w:spacing w:after="0" w:line="360" w:lineRule="auto"/>
        <w:ind w:right="-1"/>
        <w:jc w:val="center"/>
        <w:rPr>
          <w:rFonts w:ascii="Sofia Sans" w:eastAsia="Times New Roman" w:hAnsi="Sofia Sans" w:cs="Arial"/>
          <w:b/>
          <w:lang w:eastAsia="bg-BG"/>
        </w:rPr>
      </w:pPr>
    </w:p>
    <w:p w14:paraId="524D2F3A" w14:textId="77777777" w:rsidR="0086350D" w:rsidRPr="00BA338D" w:rsidRDefault="0086350D" w:rsidP="00BA338D">
      <w:pPr>
        <w:autoSpaceDE w:val="0"/>
        <w:autoSpaceDN w:val="0"/>
        <w:spacing w:after="0" w:line="360" w:lineRule="auto"/>
        <w:ind w:right="-1"/>
        <w:jc w:val="center"/>
        <w:rPr>
          <w:rFonts w:ascii="Sofia Sans" w:eastAsia="Times New Roman" w:hAnsi="Sofia Sans" w:cs="Arial"/>
          <w:b/>
          <w:lang w:eastAsia="bg-BG"/>
        </w:rPr>
      </w:pPr>
    </w:p>
    <w:p w14:paraId="3C540329" w14:textId="77777777" w:rsidR="00F57DC0" w:rsidRDefault="000B3A55" w:rsidP="000B3A55">
      <w:pPr>
        <w:spacing w:after="0" w:line="240" w:lineRule="auto"/>
        <w:jc w:val="right"/>
        <w:rPr>
          <w:rFonts w:ascii="Sofia Sans" w:eastAsia="Times New Roman" w:hAnsi="Sofia Sans" w:cs="Arial"/>
          <w:b/>
          <w:i/>
          <w:lang w:val="en-US" w:eastAsia="bg-BG"/>
        </w:rPr>
      </w:pPr>
      <w:r w:rsidRPr="00BA338D">
        <w:rPr>
          <w:rFonts w:ascii="Sofia Sans" w:eastAsia="Times New Roman" w:hAnsi="Sofia Sans" w:cs="Arial"/>
          <w:b/>
          <w:i/>
          <w:lang w:eastAsia="bg-BG"/>
        </w:rPr>
        <w:t xml:space="preserve">                        </w:t>
      </w:r>
    </w:p>
    <w:p w14:paraId="7A137037" w14:textId="1540EB21" w:rsidR="00F57DC0" w:rsidRPr="00F57DC0" w:rsidRDefault="00F57DC0" w:rsidP="00F57DC0">
      <w:pPr>
        <w:spacing w:after="0" w:line="240" w:lineRule="auto"/>
        <w:jc w:val="right"/>
        <w:rPr>
          <w:rFonts w:ascii="Sofia Sans" w:hAnsi="Sofia Sans" w:cs="Arial"/>
          <w:b/>
          <w:iCs/>
          <w:kern w:val="32"/>
          <w:lang w:val="en-US" w:eastAsia="bg-BG"/>
        </w:rPr>
      </w:pPr>
      <w:r w:rsidRPr="00BA338D">
        <w:rPr>
          <w:rFonts w:ascii="Sofia Sans" w:eastAsia="Times New Roman" w:hAnsi="Sofia Sans" w:cs="Arial"/>
          <w:b/>
          <w:i/>
          <w:lang w:eastAsia="bg-BG"/>
        </w:rPr>
        <w:lastRenderedPageBreak/>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4.</w:t>
      </w:r>
      <w:r>
        <w:rPr>
          <w:rFonts w:ascii="Sofia Sans" w:hAnsi="Sofia Sans" w:cs="Arial"/>
          <w:b/>
          <w:iCs/>
          <w:kern w:val="32"/>
          <w:lang w:val="en-US" w:eastAsia="bg-BG"/>
        </w:rPr>
        <w:t>1</w:t>
      </w:r>
    </w:p>
    <w:p w14:paraId="56C4ED48" w14:textId="77777777" w:rsidR="00F57DC0" w:rsidRPr="00BA338D" w:rsidRDefault="00F57DC0" w:rsidP="00F57DC0">
      <w:pPr>
        <w:autoSpaceDE w:val="0"/>
        <w:autoSpaceDN w:val="0"/>
        <w:spacing w:after="0" w:line="360" w:lineRule="auto"/>
        <w:ind w:right="-1"/>
        <w:jc w:val="center"/>
        <w:rPr>
          <w:rFonts w:ascii="Sofia Sans" w:eastAsia="Times New Roman" w:hAnsi="Sofia Sans" w:cs="Arial"/>
          <w:b/>
          <w:i/>
          <w:iCs/>
          <w:lang w:val="en-GB" w:eastAsia="bg-BG"/>
        </w:rPr>
      </w:pPr>
      <w:r w:rsidRPr="00BA338D">
        <w:rPr>
          <w:rFonts w:ascii="Sofia Sans" w:eastAsia="Times New Roman" w:hAnsi="Sofia Sans" w:cs="Arial"/>
          <w:b/>
          <w:i/>
          <w:iCs/>
          <w:lang w:val="en-GB" w:eastAsia="bg-BG"/>
        </w:rPr>
        <w:t xml:space="preserve">    </w:t>
      </w:r>
    </w:p>
    <w:p w14:paraId="5BCFD45F" w14:textId="77777777" w:rsidR="00F57DC0" w:rsidRPr="00BA338D" w:rsidRDefault="00F57DC0" w:rsidP="00F57DC0">
      <w:pPr>
        <w:autoSpaceDE w:val="0"/>
        <w:autoSpaceDN w:val="0"/>
        <w:spacing w:after="0" w:line="360" w:lineRule="auto"/>
        <w:ind w:right="-1"/>
        <w:jc w:val="center"/>
        <w:rPr>
          <w:rFonts w:ascii="Sofia Sans" w:eastAsia="Times New Roman" w:hAnsi="Sofia Sans" w:cs="Arial"/>
          <w:b/>
          <w:bCs/>
          <w:lang w:eastAsia="bg-BG"/>
        </w:rPr>
      </w:pPr>
      <w:r w:rsidRPr="00BA338D">
        <w:rPr>
          <w:rFonts w:ascii="Sofia Sans" w:eastAsia="Times New Roman" w:hAnsi="Sofia Sans" w:cs="Arial"/>
          <w:b/>
          <w:bCs/>
          <w:lang w:eastAsia="bg-BG"/>
        </w:rPr>
        <w:t>ЦЕНОВА ТАБЛИЦА</w:t>
      </w:r>
    </w:p>
    <w:p w14:paraId="2D8A41FA" w14:textId="5856A7E3" w:rsidR="00F57DC0" w:rsidRPr="00F57DC0" w:rsidRDefault="00F57DC0" w:rsidP="00F57DC0">
      <w:pPr>
        <w:spacing w:after="120"/>
        <w:ind w:right="-142"/>
        <w:jc w:val="both"/>
        <w:rPr>
          <w:rFonts w:ascii="Sofia Sans" w:eastAsia="Times New Roman" w:hAnsi="Sofia Sans" w:cs="Arial"/>
          <w:b/>
          <w:bCs/>
          <w:i/>
          <w:u w:val="single"/>
          <w:lang w:eastAsia="bg-BG"/>
        </w:rPr>
      </w:pPr>
      <w:r w:rsidRPr="00C96DBB">
        <w:rPr>
          <w:rFonts w:ascii="Sofia Sans" w:hAnsi="Sofia Sans" w:cs="Arial"/>
          <w:b/>
          <w:bCs/>
          <w:lang w:eastAsia="bg-BG"/>
        </w:rPr>
        <w:t xml:space="preserve">Обособена позиция </w:t>
      </w:r>
      <w:r>
        <w:rPr>
          <w:rFonts w:ascii="Sofia Sans" w:hAnsi="Sofia Sans" w:cs="Arial"/>
          <w:b/>
          <w:bCs/>
          <w:lang w:val="en-US" w:eastAsia="bg-BG"/>
        </w:rPr>
        <w:t>1</w:t>
      </w:r>
      <w:r w:rsidRPr="00C96DBB">
        <w:rPr>
          <w:rFonts w:ascii="Sofia Sans" w:hAnsi="Sofia Sans" w:cs="Arial"/>
          <w:b/>
          <w:bCs/>
          <w:lang w:eastAsia="bg-BG"/>
        </w:rPr>
        <w:t>:</w:t>
      </w:r>
      <w:r>
        <w:rPr>
          <w:rFonts w:ascii="Sofia Sans" w:hAnsi="Sofia Sans" w:cs="Arial"/>
          <w:b/>
          <w:bCs/>
          <w:lang w:eastAsia="bg-BG"/>
        </w:rPr>
        <w:t xml:space="preserve"> </w:t>
      </w:r>
      <w:r w:rsidRPr="00F57DC0">
        <w:rPr>
          <w:rFonts w:ascii="Sofia Sans" w:hAnsi="Sofia Sans"/>
          <w:b/>
          <w:bCs/>
          <w:iCs/>
        </w:rPr>
        <w:t>Техническо обслужване и ремонтни дейности по СПЕП на фирма SERGI на СТ1 , ВЕЦ „Девин"</w:t>
      </w:r>
    </w:p>
    <w:tbl>
      <w:tblPr>
        <w:tblpPr w:leftFromText="141" w:rightFromText="141" w:vertAnchor="text" w:horzAnchor="margin" w:tblpY="47"/>
        <w:tblW w:w="10060" w:type="dxa"/>
        <w:tblCellMar>
          <w:left w:w="70" w:type="dxa"/>
          <w:right w:w="70" w:type="dxa"/>
        </w:tblCellMar>
        <w:tblLook w:val="04A0" w:firstRow="1" w:lastRow="0" w:firstColumn="1" w:lastColumn="0" w:noHBand="0" w:noVBand="1"/>
      </w:tblPr>
      <w:tblGrid>
        <w:gridCol w:w="562"/>
        <w:gridCol w:w="3544"/>
        <w:gridCol w:w="1674"/>
        <w:gridCol w:w="1275"/>
        <w:gridCol w:w="1506"/>
        <w:gridCol w:w="1499"/>
      </w:tblGrid>
      <w:tr w:rsidR="00F57DC0" w:rsidRPr="00BA338D" w14:paraId="33DB3984" w14:textId="77777777" w:rsidTr="004055FA">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C11E3D8"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w:t>
            </w:r>
          </w:p>
        </w:tc>
        <w:tc>
          <w:tcPr>
            <w:tcW w:w="3544" w:type="dxa"/>
            <w:tcBorders>
              <w:top w:val="single" w:sz="4" w:space="0" w:color="auto"/>
              <w:left w:val="nil"/>
              <w:bottom w:val="single" w:sz="4" w:space="0" w:color="auto"/>
              <w:right w:val="single" w:sz="4" w:space="0" w:color="auto"/>
            </w:tcBorders>
            <w:noWrap/>
            <w:vAlign w:val="center"/>
            <w:hideMark/>
          </w:tcPr>
          <w:p w14:paraId="455EAF02"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roofErr w:type="spellStart"/>
            <w:r w:rsidRPr="00BA338D">
              <w:rPr>
                <w:rFonts w:ascii="Sofia Sans" w:eastAsia="Times New Roman" w:hAnsi="Sofia Sans" w:cs="Arial"/>
                <w:lang w:val="en-GB" w:eastAsia="bg-BG"/>
              </w:rPr>
              <w:t>Наименование</w:t>
            </w:r>
            <w:proofErr w:type="spellEnd"/>
          </w:p>
        </w:tc>
        <w:tc>
          <w:tcPr>
            <w:tcW w:w="851" w:type="dxa"/>
            <w:tcBorders>
              <w:top w:val="single" w:sz="4" w:space="0" w:color="auto"/>
              <w:left w:val="nil"/>
              <w:bottom w:val="single" w:sz="4" w:space="0" w:color="auto"/>
              <w:right w:val="single" w:sz="4" w:space="0" w:color="auto"/>
            </w:tcBorders>
            <w:noWrap/>
            <w:vAlign w:val="center"/>
            <w:hideMark/>
          </w:tcPr>
          <w:p w14:paraId="5C6CBBE3"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мярка</w:t>
            </w:r>
          </w:p>
        </w:tc>
        <w:tc>
          <w:tcPr>
            <w:tcW w:w="1275" w:type="dxa"/>
            <w:tcBorders>
              <w:top w:val="single" w:sz="4" w:space="0" w:color="auto"/>
              <w:left w:val="nil"/>
              <w:bottom w:val="single" w:sz="4" w:space="0" w:color="auto"/>
              <w:right w:val="single" w:sz="4" w:space="0" w:color="auto"/>
            </w:tcBorders>
            <w:noWrap/>
            <w:vAlign w:val="center"/>
            <w:hideMark/>
          </w:tcPr>
          <w:p w14:paraId="5270DD56"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 xml:space="preserve">К - </w:t>
            </w:r>
            <w:proofErr w:type="spellStart"/>
            <w:r w:rsidRPr="00BA338D">
              <w:rPr>
                <w:rFonts w:ascii="Sofia Sans" w:eastAsia="Times New Roman" w:hAnsi="Sofia Sans" w:cs="Arial"/>
                <w:lang w:val="en-GB" w:eastAsia="bg-BG"/>
              </w:rPr>
              <w:t>во</w:t>
            </w:r>
            <w:proofErr w:type="spellEnd"/>
          </w:p>
        </w:tc>
        <w:tc>
          <w:tcPr>
            <w:tcW w:w="1843" w:type="dxa"/>
            <w:tcBorders>
              <w:top w:val="single" w:sz="4" w:space="0" w:color="auto"/>
              <w:left w:val="nil"/>
              <w:bottom w:val="single" w:sz="4" w:space="0" w:color="auto"/>
              <w:right w:val="single" w:sz="4" w:space="0" w:color="auto"/>
            </w:tcBorders>
            <w:hideMark/>
          </w:tcPr>
          <w:p w14:paraId="4EE81F55" w14:textId="57FA3809"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Единична цена в </w:t>
            </w:r>
            <w:r>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c>
          <w:tcPr>
            <w:tcW w:w="1985" w:type="dxa"/>
            <w:tcBorders>
              <w:top w:val="single" w:sz="4" w:space="0" w:color="auto"/>
              <w:left w:val="nil"/>
              <w:bottom w:val="single" w:sz="4" w:space="0" w:color="auto"/>
              <w:right w:val="single" w:sz="4" w:space="0" w:color="auto"/>
            </w:tcBorders>
            <w:hideMark/>
          </w:tcPr>
          <w:p w14:paraId="3A06D9B8" w14:textId="31FB6BF2"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Обща стойност в </w:t>
            </w:r>
            <w:r>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r>
      <w:tr w:rsidR="00F57DC0" w:rsidRPr="00BA338D" w14:paraId="2D04F125" w14:textId="77777777" w:rsidTr="004055FA">
        <w:trPr>
          <w:trHeight w:val="1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C3A5657"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1.</w:t>
            </w:r>
          </w:p>
        </w:tc>
        <w:tc>
          <w:tcPr>
            <w:tcW w:w="3544" w:type="dxa"/>
            <w:tcBorders>
              <w:top w:val="single" w:sz="4" w:space="0" w:color="auto"/>
              <w:left w:val="nil"/>
              <w:bottom w:val="single" w:sz="4" w:space="0" w:color="auto"/>
              <w:right w:val="single" w:sz="4" w:space="0" w:color="auto"/>
            </w:tcBorders>
            <w:noWrap/>
            <w:vAlign w:val="center"/>
            <w:hideMark/>
          </w:tcPr>
          <w:p w14:paraId="650F3C31" w14:textId="40E14098" w:rsidR="00F57DC0" w:rsidRPr="00BA338D" w:rsidRDefault="00F57DC0" w:rsidP="004055FA">
            <w:pPr>
              <w:autoSpaceDE w:val="0"/>
              <w:autoSpaceDN w:val="0"/>
              <w:spacing w:after="0" w:line="240" w:lineRule="auto"/>
              <w:ind w:right="-1"/>
              <w:jc w:val="both"/>
              <w:rPr>
                <w:rFonts w:ascii="Sofia Sans" w:eastAsia="Times New Roman" w:hAnsi="Sofia Sans" w:cs="Arial"/>
                <w:lang w:eastAsia="bg-BG"/>
              </w:rPr>
            </w:pPr>
            <w:r w:rsidRPr="00BE5A8A">
              <w:rPr>
                <w:rFonts w:ascii="Sofia Sans" w:hAnsi="Sofia Sans"/>
                <w:iCs/>
              </w:rPr>
              <w:t>Техническо обслужване и ремонтни дейности по СПЕП на фирма SERGI на СТ1 , ВЕЦ „</w:t>
            </w:r>
            <w:r>
              <w:rPr>
                <w:rFonts w:ascii="Sofia Sans" w:hAnsi="Sofia Sans"/>
                <w:iCs/>
              </w:rPr>
              <w:t>Девин</w:t>
            </w:r>
            <w:r w:rsidRPr="00BE5A8A">
              <w:rPr>
                <w:rFonts w:ascii="Sofia Sans" w:hAnsi="Sofia Sans"/>
                <w:iCs/>
              </w:rPr>
              <w:t>"</w:t>
            </w:r>
          </w:p>
        </w:tc>
        <w:tc>
          <w:tcPr>
            <w:tcW w:w="851" w:type="dxa"/>
            <w:tcBorders>
              <w:top w:val="single" w:sz="4" w:space="0" w:color="auto"/>
              <w:left w:val="nil"/>
              <w:bottom w:val="single" w:sz="4" w:space="0" w:color="auto"/>
              <w:right w:val="single" w:sz="4" w:space="0" w:color="auto"/>
            </w:tcBorders>
            <w:noWrap/>
            <w:vAlign w:val="center"/>
            <w:hideMark/>
          </w:tcPr>
          <w:p w14:paraId="148515EB"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брой</w:t>
            </w:r>
          </w:p>
        </w:tc>
        <w:tc>
          <w:tcPr>
            <w:tcW w:w="1275" w:type="dxa"/>
            <w:tcBorders>
              <w:top w:val="single" w:sz="4" w:space="0" w:color="auto"/>
              <w:left w:val="nil"/>
              <w:bottom w:val="single" w:sz="4" w:space="0" w:color="auto"/>
              <w:right w:val="single" w:sz="4" w:space="0" w:color="auto"/>
            </w:tcBorders>
            <w:noWrap/>
            <w:vAlign w:val="center"/>
            <w:hideMark/>
          </w:tcPr>
          <w:p w14:paraId="50A6A459"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1843" w:type="dxa"/>
            <w:tcBorders>
              <w:top w:val="single" w:sz="4" w:space="0" w:color="auto"/>
              <w:left w:val="nil"/>
              <w:bottom w:val="single" w:sz="4" w:space="0" w:color="auto"/>
              <w:right w:val="single" w:sz="4" w:space="0" w:color="auto"/>
            </w:tcBorders>
          </w:tcPr>
          <w:p w14:paraId="23FBCB37"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single" w:sz="4" w:space="0" w:color="auto"/>
              <w:left w:val="nil"/>
              <w:bottom w:val="single" w:sz="4" w:space="0" w:color="auto"/>
              <w:right w:val="single" w:sz="4" w:space="0" w:color="auto"/>
            </w:tcBorders>
          </w:tcPr>
          <w:p w14:paraId="0DAFD181"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r>
      <w:tr w:rsidR="00F57DC0" w:rsidRPr="00BA338D" w14:paraId="775C3F4D" w14:textId="77777777" w:rsidTr="004055FA">
        <w:trPr>
          <w:trHeight w:val="60"/>
        </w:trPr>
        <w:tc>
          <w:tcPr>
            <w:tcW w:w="10060" w:type="dxa"/>
            <w:gridSpan w:val="6"/>
            <w:tcBorders>
              <w:top w:val="nil"/>
              <w:left w:val="single" w:sz="4" w:space="0" w:color="auto"/>
              <w:bottom w:val="single" w:sz="4" w:space="0" w:color="auto"/>
              <w:right w:val="single" w:sz="4" w:space="0" w:color="auto"/>
            </w:tcBorders>
            <w:noWrap/>
            <w:vAlign w:val="center"/>
          </w:tcPr>
          <w:p w14:paraId="31A3E385" w14:textId="77777777" w:rsidR="00F57DC0" w:rsidRPr="0028291F" w:rsidRDefault="00F57DC0" w:rsidP="004055FA">
            <w:pPr>
              <w:jc w:val="center"/>
              <w:rPr>
                <w:rFonts w:ascii="Sofia Sans" w:hAnsi="Sofia Sans" w:cs="Arial"/>
                <w:b/>
                <w:bCs/>
              </w:rPr>
            </w:pPr>
            <w:r w:rsidRPr="006933D6">
              <w:rPr>
                <w:rFonts w:ascii="Sofia Sans" w:hAnsi="Sofia Sans" w:cs="Arial"/>
                <w:b/>
                <w:bCs/>
              </w:rPr>
              <w:t>Резервни части от СПЕП за подмяна</w:t>
            </w:r>
          </w:p>
        </w:tc>
      </w:tr>
      <w:tr w:rsidR="00F57DC0" w:rsidRPr="00BA338D" w14:paraId="4AFE0B4D" w14:textId="77777777" w:rsidTr="004055FA">
        <w:trPr>
          <w:trHeight w:val="60"/>
        </w:trPr>
        <w:tc>
          <w:tcPr>
            <w:tcW w:w="562" w:type="dxa"/>
            <w:tcBorders>
              <w:top w:val="nil"/>
              <w:left w:val="single" w:sz="4" w:space="0" w:color="auto"/>
              <w:bottom w:val="single" w:sz="4" w:space="0" w:color="auto"/>
              <w:right w:val="single" w:sz="4" w:space="0" w:color="auto"/>
            </w:tcBorders>
            <w:noWrap/>
            <w:vAlign w:val="center"/>
          </w:tcPr>
          <w:p w14:paraId="28F572F2"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3544" w:type="dxa"/>
            <w:tcBorders>
              <w:top w:val="nil"/>
              <w:left w:val="nil"/>
              <w:bottom w:val="single" w:sz="4" w:space="0" w:color="auto"/>
              <w:right w:val="single" w:sz="4" w:space="0" w:color="auto"/>
            </w:tcBorders>
            <w:vAlign w:val="center"/>
          </w:tcPr>
          <w:p w14:paraId="6B477F0F" w14:textId="77777777" w:rsidR="00F57DC0" w:rsidRPr="006933D6" w:rsidRDefault="00F57DC0" w:rsidP="004055FA">
            <w:pPr>
              <w:spacing w:after="0"/>
              <w:jc w:val="both"/>
              <w:rPr>
                <w:rFonts w:ascii="Sofia Sans" w:hAnsi="Sofia Sans" w:cs="Arial"/>
                <w:b/>
                <w:bCs/>
                <w:i/>
                <w:iCs/>
              </w:rPr>
            </w:pPr>
            <w:r w:rsidRPr="006933D6">
              <w:rPr>
                <w:rFonts w:ascii="Sofia Sans" w:hAnsi="Sofia Sans" w:cs="Arial"/>
                <w:b/>
                <w:bCs/>
                <w:i/>
                <w:iCs/>
              </w:rPr>
              <w:t>ВЕЦ „Девин” – 1 брой:</w:t>
            </w:r>
          </w:p>
          <w:p w14:paraId="33683C26" w14:textId="77777777" w:rsidR="00F57DC0" w:rsidRPr="006933D6" w:rsidRDefault="00F57DC0" w:rsidP="00F57DC0">
            <w:pPr>
              <w:spacing w:after="0"/>
              <w:jc w:val="both"/>
              <w:rPr>
                <w:rFonts w:ascii="Sofia Sans" w:hAnsi="Sofia Sans" w:cs="Arial"/>
              </w:rPr>
            </w:pPr>
            <w:r w:rsidRPr="006933D6">
              <w:rPr>
                <w:rFonts w:ascii="Sofia Sans" w:hAnsi="Sofia Sans" w:cs="Arial"/>
              </w:rPr>
              <w:t>● Тип на Системата SERGI: МТРА/09;</w:t>
            </w:r>
          </w:p>
          <w:p w14:paraId="40D8419D" w14:textId="77777777" w:rsidR="00F57DC0" w:rsidRPr="006933D6" w:rsidRDefault="00F57DC0" w:rsidP="00F57DC0">
            <w:pPr>
              <w:spacing w:after="0"/>
              <w:jc w:val="both"/>
              <w:rPr>
                <w:rFonts w:ascii="Sofia Sans" w:hAnsi="Sofia Sans" w:cs="Arial"/>
              </w:rPr>
            </w:pPr>
            <w:r w:rsidRPr="006933D6">
              <w:rPr>
                <w:rFonts w:ascii="Sofia Sans" w:hAnsi="Sofia Sans" w:cs="Arial"/>
              </w:rPr>
              <w:t>● Сериен № 5790; ● Сериен № на шутера тип TL 34 /отсечен клапан: 3.2557/09;</w:t>
            </w:r>
          </w:p>
          <w:p w14:paraId="42261297" w14:textId="435A0CA3" w:rsidR="00F57DC0" w:rsidRPr="00BA338D" w:rsidRDefault="00F57DC0" w:rsidP="00F57DC0">
            <w:pPr>
              <w:autoSpaceDE w:val="0"/>
              <w:autoSpaceDN w:val="0"/>
              <w:spacing w:after="0" w:line="360" w:lineRule="auto"/>
              <w:ind w:right="-1"/>
              <w:jc w:val="both"/>
              <w:rPr>
                <w:rFonts w:ascii="Sofia Sans" w:eastAsia="Times New Roman" w:hAnsi="Sofia Sans" w:cs="Arial"/>
                <w:lang w:eastAsia="bg-BG"/>
              </w:rPr>
            </w:pPr>
            <w:r w:rsidRPr="006933D6">
              <w:rPr>
                <w:rFonts w:ascii="Sofia Sans" w:hAnsi="Sofia Sans" w:cs="Arial"/>
              </w:rPr>
              <w:t>Въведена в експлоатация на 16.12.2009 г.</w:t>
            </w:r>
          </w:p>
        </w:tc>
        <w:tc>
          <w:tcPr>
            <w:tcW w:w="851" w:type="dxa"/>
            <w:tcBorders>
              <w:top w:val="nil"/>
              <w:left w:val="nil"/>
              <w:bottom w:val="single" w:sz="4" w:space="0" w:color="auto"/>
              <w:right w:val="single" w:sz="4" w:space="0" w:color="auto"/>
            </w:tcBorders>
            <w:noWrap/>
            <w:vAlign w:val="center"/>
          </w:tcPr>
          <w:p w14:paraId="49A40764"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ЕЛЕКТРИЧЕСКИ АКТИВАТОР</w:t>
            </w:r>
          </w:p>
        </w:tc>
        <w:tc>
          <w:tcPr>
            <w:tcW w:w="1275" w:type="dxa"/>
            <w:tcBorders>
              <w:top w:val="nil"/>
              <w:left w:val="nil"/>
              <w:bottom w:val="single" w:sz="4" w:space="0" w:color="auto"/>
              <w:right w:val="single" w:sz="4" w:space="0" w:color="auto"/>
            </w:tcBorders>
            <w:noWrap/>
            <w:vAlign w:val="center"/>
          </w:tcPr>
          <w:p w14:paraId="34BC6DAE"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1843" w:type="dxa"/>
            <w:tcBorders>
              <w:top w:val="nil"/>
              <w:left w:val="nil"/>
              <w:bottom w:val="single" w:sz="4" w:space="0" w:color="auto"/>
              <w:right w:val="single" w:sz="4" w:space="0" w:color="auto"/>
            </w:tcBorders>
          </w:tcPr>
          <w:p w14:paraId="3BC88AB2"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nil"/>
              <w:left w:val="nil"/>
              <w:bottom w:val="single" w:sz="4" w:space="0" w:color="auto"/>
              <w:right w:val="single" w:sz="4" w:space="0" w:color="auto"/>
            </w:tcBorders>
          </w:tcPr>
          <w:p w14:paraId="177DAA61"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r>
      <w:tr w:rsidR="00F57DC0" w:rsidRPr="00BA338D" w14:paraId="6B0BCF3D" w14:textId="77777777" w:rsidTr="004055FA">
        <w:trPr>
          <w:trHeight w:val="60"/>
        </w:trPr>
        <w:tc>
          <w:tcPr>
            <w:tcW w:w="10060" w:type="dxa"/>
            <w:gridSpan w:val="6"/>
            <w:tcBorders>
              <w:top w:val="single" w:sz="4" w:space="0" w:color="auto"/>
              <w:left w:val="single" w:sz="4" w:space="0" w:color="auto"/>
              <w:bottom w:val="single" w:sz="4" w:space="0" w:color="auto"/>
              <w:right w:val="single" w:sz="4" w:space="0" w:color="auto"/>
            </w:tcBorders>
            <w:noWrap/>
            <w:vAlign w:val="center"/>
          </w:tcPr>
          <w:p w14:paraId="0F046E6E" w14:textId="736DDC08"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ab/>
            </w:r>
            <w:r w:rsidRPr="00BA338D">
              <w:rPr>
                <w:rFonts w:ascii="Sofia Sans" w:eastAsia="Times New Roman" w:hAnsi="Sofia Sans" w:cs="Arial"/>
                <w:lang w:eastAsia="bg-BG"/>
              </w:rPr>
              <w:t xml:space="preserve">Обща стойност :…………… (с думи….) </w:t>
            </w:r>
            <w:r>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p w14:paraId="380D2331"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r>
    </w:tbl>
    <w:p w14:paraId="3F1A3918" w14:textId="77777777" w:rsidR="00F57DC0" w:rsidRPr="00BA338D" w:rsidRDefault="00F57DC0" w:rsidP="00F57DC0">
      <w:pPr>
        <w:autoSpaceDE w:val="0"/>
        <w:autoSpaceDN w:val="0"/>
        <w:spacing w:after="0" w:line="360" w:lineRule="auto"/>
        <w:ind w:right="-1"/>
        <w:jc w:val="both"/>
        <w:rPr>
          <w:rFonts w:ascii="Sofia Sans" w:eastAsia="Times New Roman" w:hAnsi="Sofia Sans" w:cs="Arial"/>
          <w:i/>
          <w:u w:val="single"/>
          <w:lang w:eastAsia="bg-BG"/>
        </w:rPr>
      </w:pPr>
    </w:p>
    <w:p w14:paraId="6C0D10C7" w14:textId="77777777" w:rsidR="00F57DC0" w:rsidRPr="00BA338D" w:rsidRDefault="00F57DC0" w:rsidP="00F57DC0">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i/>
          <w:iCs/>
          <w:u w:val="single"/>
          <w:lang w:eastAsia="bg-BG"/>
        </w:rPr>
        <w:t>Забележки:</w:t>
      </w:r>
      <w:r w:rsidRPr="00BA338D">
        <w:rPr>
          <w:rFonts w:ascii="Sofia Sans" w:eastAsia="Times New Roman" w:hAnsi="Sofia Sans" w:cs="Arial"/>
          <w:lang w:eastAsia="bg-BG"/>
        </w:rPr>
        <w:t xml:space="preserve"> </w:t>
      </w:r>
    </w:p>
    <w:p w14:paraId="4C4991F0" w14:textId="74D5E46D" w:rsidR="00F57DC0" w:rsidRPr="00BA338D" w:rsidRDefault="00F57DC0" w:rsidP="00F57DC0">
      <w:pPr>
        <w:autoSpaceDE w:val="0"/>
        <w:autoSpaceDN w:val="0"/>
        <w:spacing w:after="0" w:line="240" w:lineRule="auto"/>
        <w:ind w:right="-1"/>
        <w:jc w:val="both"/>
        <w:rPr>
          <w:rFonts w:ascii="Sofia Sans" w:eastAsia="Times New Roman" w:hAnsi="Sofia Sans" w:cs="Arial"/>
          <w:i/>
          <w:iCs/>
          <w:lang w:val="en-GB" w:eastAsia="bg-BG"/>
        </w:rPr>
      </w:pPr>
      <w:r w:rsidRPr="00BA338D">
        <w:rPr>
          <w:rFonts w:ascii="Sofia Sans" w:eastAsia="Times New Roman" w:hAnsi="Sofia Sans" w:cs="Arial"/>
          <w:i/>
          <w:iCs/>
          <w:lang w:eastAsia="bg-BG"/>
        </w:rPr>
        <w:t xml:space="preserve">1.В предложените цени следва да бъдат включени  </w:t>
      </w:r>
      <w:proofErr w:type="spellStart"/>
      <w:r w:rsidRPr="00BA338D">
        <w:rPr>
          <w:rFonts w:ascii="Sofia Sans" w:eastAsia="Times New Roman" w:hAnsi="Sofia Sans" w:cs="Arial"/>
          <w:i/>
          <w:iCs/>
          <w:lang w:val="en-GB" w:eastAsia="bg-BG"/>
        </w:rPr>
        <w:t>всички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разходи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за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изпълнение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поръчката</w:t>
      </w:r>
      <w:proofErr w:type="spellEnd"/>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пълен</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обем</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включително</w:t>
      </w:r>
      <w:proofErr w:type="spellEnd"/>
      <w:r w:rsidRPr="00BA338D">
        <w:rPr>
          <w:rFonts w:ascii="Sofia Sans" w:eastAsia="Times New Roman" w:hAnsi="Sofia Sans" w:cs="Arial"/>
          <w:i/>
          <w:iCs/>
          <w:lang w:eastAsia="bg-BG"/>
        </w:rPr>
        <w:t xml:space="preserve"> </w:t>
      </w:r>
      <w:proofErr w:type="spellStart"/>
      <w:r w:rsidRPr="00BA338D">
        <w:rPr>
          <w:rFonts w:ascii="Sofia Sans" w:eastAsia="Times New Roman" w:hAnsi="Sofia Sans" w:cs="Arial"/>
          <w:i/>
          <w:iCs/>
          <w:lang w:val="en-GB" w:eastAsia="bg-BG"/>
        </w:rPr>
        <w:t>доставка</w:t>
      </w:r>
      <w:proofErr w:type="spellEnd"/>
      <w:r w:rsidRPr="00BA338D">
        <w:rPr>
          <w:rFonts w:ascii="Sofia Sans" w:eastAsia="Times New Roman" w:hAnsi="Sofia Sans" w:cs="Arial"/>
          <w:i/>
          <w:iCs/>
          <w:lang w:val="en-GB" w:eastAsia="bg-BG"/>
        </w:rPr>
        <w:t xml:space="preserve"> </w:t>
      </w:r>
      <w:r w:rsidRPr="00235EDA">
        <w:rPr>
          <w:rFonts w:ascii="Sofia Sans" w:eastAsia="Times New Roman" w:hAnsi="Sofia Sans" w:cs="Arial"/>
          <w:i/>
          <w:iCs/>
          <w:lang w:val="en-GB" w:eastAsia="bg-BG"/>
        </w:rPr>
        <w:t xml:space="preserve">и </w:t>
      </w:r>
      <w:proofErr w:type="spellStart"/>
      <w:r w:rsidRPr="00235EDA">
        <w:rPr>
          <w:rFonts w:ascii="Sofia Sans" w:eastAsia="Times New Roman" w:hAnsi="Sofia Sans" w:cs="Arial"/>
          <w:i/>
          <w:iCs/>
          <w:lang w:val="en-GB" w:eastAsia="bg-BG"/>
        </w:rPr>
        <w:t>монта</w:t>
      </w:r>
      <w:proofErr w:type="spellEnd"/>
      <w:r w:rsidRPr="00235EDA">
        <w:rPr>
          <w:rFonts w:ascii="Sofia Sans" w:eastAsia="Times New Roman" w:hAnsi="Sofia Sans" w:cs="Arial"/>
          <w:i/>
          <w:iCs/>
          <w:lang w:eastAsia="bg-BG"/>
        </w:rPr>
        <w:t>ж</w:t>
      </w:r>
      <w:r w:rsidRPr="00235EDA">
        <w:rPr>
          <w:rFonts w:ascii="Sofia Sans" w:eastAsia="Times New Roman" w:hAnsi="Sofia Sans" w:cs="Arial"/>
          <w:i/>
          <w:iCs/>
          <w:lang w:val="en-GB" w:eastAsia="bg-BG"/>
        </w:rPr>
        <w:t>.</w:t>
      </w:r>
    </w:p>
    <w:p w14:paraId="3D70708A" w14:textId="77777777" w:rsidR="00F57DC0" w:rsidRPr="00BA338D" w:rsidRDefault="00F57DC0" w:rsidP="00F57DC0">
      <w:pPr>
        <w:autoSpaceDE w:val="0"/>
        <w:autoSpaceDN w:val="0"/>
        <w:spacing w:after="0" w:line="240" w:lineRule="auto"/>
        <w:ind w:right="-1"/>
        <w:jc w:val="both"/>
        <w:rPr>
          <w:rFonts w:ascii="Sofia Sans" w:eastAsia="Times New Roman" w:hAnsi="Sofia Sans" w:cs="Arial"/>
          <w:i/>
          <w:iCs/>
          <w:lang w:val="ru-RU" w:eastAsia="bg-BG"/>
        </w:rPr>
      </w:pPr>
      <w:r w:rsidRPr="00BA338D">
        <w:rPr>
          <w:rFonts w:ascii="Sofia Sans" w:eastAsia="Times New Roman" w:hAnsi="Sofia Sans" w:cs="Arial"/>
          <w:i/>
          <w:iCs/>
          <w:lang w:val="ru-RU" w:eastAsia="bg-BG"/>
        </w:rPr>
        <w:t xml:space="preserve">2. Цените </w:t>
      </w:r>
      <w:proofErr w:type="spellStart"/>
      <w:r w:rsidRPr="00BA338D">
        <w:rPr>
          <w:rFonts w:ascii="Sofia Sans" w:eastAsia="Times New Roman" w:hAnsi="Sofia Sans" w:cs="Arial"/>
          <w:i/>
          <w:iCs/>
          <w:lang w:val="ru-RU" w:eastAsia="bg-BG"/>
        </w:rPr>
        <w:t>предложени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ценовата</w:t>
      </w:r>
      <w:proofErr w:type="spellEnd"/>
      <w:r w:rsidRPr="00BA338D">
        <w:rPr>
          <w:rFonts w:ascii="Sofia Sans" w:eastAsia="Times New Roman" w:hAnsi="Sofia Sans" w:cs="Arial"/>
          <w:i/>
          <w:iCs/>
          <w:lang w:val="ru-RU" w:eastAsia="bg-BG"/>
        </w:rPr>
        <w:t xml:space="preserve"> таблица </w:t>
      </w:r>
      <w:proofErr w:type="spellStart"/>
      <w:r w:rsidRPr="00BA338D">
        <w:rPr>
          <w:rFonts w:ascii="Sofia Sans" w:eastAsia="Times New Roman" w:hAnsi="Sofia Sans" w:cs="Arial"/>
          <w:i/>
          <w:iCs/>
          <w:lang w:val="ru-RU" w:eastAsia="bg-BG"/>
        </w:rPr>
        <w:t>следва</w:t>
      </w:r>
      <w:proofErr w:type="spellEnd"/>
      <w:r w:rsidRPr="00BA338D">
        <w:rPr>
          <w:rFonts w:ascii="Sofia Sans" w:eastAsia="Times New Roman" w:hAnsi="Sofia Sans" w:cs="Arial"/>
          <w:i/>
          <w:iCs/>
          <w:lang w:val="ru-RU" w:eastAsia="bg-BG"/>
        </w:rPr>
        <w:t xml:space="preserve"> да </w:t>
      </w:r>
      <w:proofErr w:type="spellStart"/>
      <w:r w:rsidRPr="00BA338D">
        <w:rPr>
          <w:rFonts w:ascii="Sofia Sans" w:eastAsia="Times New Roman" w:hAnsi="Sofia Sans" w:cs="Arial"/>
          <w:i/>
          <w:iCs/>
          <w:lang w:val="ru-RU" w:eastAsia="bg-BG"/>
        </w:rPr>
        <w:t>бъдат</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съобразени</w:t>
      </w:r>
      <w:proofErr w:type="spellEnd"/>
      <w:r w:rsidRPr="00BA338D">
        <w:rPr>
          <w:rFonts w:ascii="Sofia Sans" w:eastAsia="Times New Roman" w:hAnsi="Sofia Sans" w:cs="Arial"/>
          <w:i/>
          <w:iCs/>
          <w:lang w:val="ru-RU" w:eastAsia="bg-BG"/>
        </w:rPr>
        <w:t xml:space="preserve"> с </w:t>
      </w:r>
      <w:proofErr w:type="spellStart"/>
      <w:r w:rsidRPr="00BA338D">
        <w:rPr>
          <w:rFonts w:ascii="Sofia Sans" w:eastAsia="Times New Roman" w:hAnsi="Sofia Sans" w:cs="Arial"/>
          <w:i/>
          <w:iCs/>
          <w:lang w:val="ru-RU" w:eastAsia="bg-BG"/>
        </w:rPr>
        <w:t>изискванията</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посочени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техническата</w:t>
      </w:r>
      <w:proofErr w:type="spellEnd"/>
      <w:r w:rsidRPr="00BA338D">
        <w:rPr>
          <w:rFonts w:ascii="Sofia Sans" w:eastAsia="Times New Roman" w:hAnsi="Sofia Sans" w:cs="Arial"/>
          <w:i/>
          <w:iCs/>
          <w:lang w:val="ru-RU" w:eastAsia="bg-BG"/>
        </w:rPr>
        <w:t xml:space="preserve"> спецификация.</w:t>
      </w:r>
    </w:p>
    <w:p w14:paraId="1D9A3B7F" w14:textId="77777777" w:rsidR="00F57DC0" w:rsidRDefault="00F57DC0" w:rsidP="00F57DC0">
      <w:pPr>
        <w:autoSpaceDE w:val="0"/>
        <w:autoSpaceDN w:val="0"/>
        <w:spacing w:after="0" w:line="240" w:lineRule="auto"/>
        <w:ind w:right="-1"/>
        <w:jc w:val="both"/>
        <w:rPr>
          <w:rFonts w:ascii="Sofia Sans" w:eastAsia="Times New Roman" w:hAnsi="Sofia Sans" w:cs="Arial"/>
          <w:i/>
          <w:lang w:val="en-US" w:eastAsia="bg-BG"/>
        </w:rPr>
      </w:pPr>
      <w:r w:rsidRPr="00BA338D">
        <w:rPr>
          <w:rFonts w:ascii="Sofia Sans" w:eastAsia="Times New Roman" w:hAnsi="Sofia Sans" w:cs="Arial"/>
          <w:i/>
          <w:iCs/>
          <w:lang w:val="ru-RU" w:eastAsia="bg-BG"/>
        </w:rPr>
        <w:t>3.</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несъответствие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между</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стойност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таблица</w:t>
      </w:r>
      <w:proofErr w:type="spellEnd"/>
      <w:r w:rsidRPr="00BA338D">
        <w:rPr>
          <w:rFonts w:ascii="Sofia Sans" w:eastAsia="Times New Roman" w:hAnsi="Sofia Sans" w:cs="Arial"/>
          <w:i/>
          <w:lang w:val="en-GB" w:eastAsia="bg-BG"/>
        </w:rPr>
        <w:t xml:space="preserve"> и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сума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изпълнение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поръчката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съгласно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ценовото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участникът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ще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бъде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отстраняване</w:t>
      </w:r>
      <w:proofErr w:type="spellEnd"/>
      <w:r w:rsidRPr="00BA338D">
        <w:rPr>
          <w:rFonts w:ascii="Sofia Sans" w:eastAsia="Times New Roman" w:hAnsi="Sofia Sans" w:cs="Arial"/>
          <w:i/>
          <w:lang w:val="en-GB" w:eastAsia="bg-BG"/>
        </w:rPr>
        <w:t xml:space="preserve"> </w:t>
      </w:r>
      <w:proofErr w:type="spellStart"/>
      <w:proofErr w:type="gram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участие</w:t>
      </w:r>
      <w:proofErr w:type="spellEnd"/>
      <w:proofErr w:type="gramEnd"/>
      <w:r w:rsidRPr="00BA338D">
        <w:rPr>
          <w:rFonts w:ascii="Sofia Sans" w:eastAsia="Times New Roman" w:hAnsi="Sofia Sans" w:cs="Arial"/>
          <w:i/>
          <w:lang w:eastAsia="bg-BG"/>
        </w:rPr>
        <w:t>.</w:t>
      </w:r>
    </w:p>
    <w:p w14:paraId="40E9370D" w14:textId="77777777" w:rsidR="00F57DC0" w:rsidRPr="00DF1849" w:rsidRDefault="00F57DC0" w:rsidP="00F57DC0">
      <w:pPr>
        <w:spacing w:after="0" w:line="240" w:lineRule="auto"/>
        <w:jc w:val="both"/>
        <w:rPr>
          <w:rFonts w:ascii="Sofia Sans" w:hAnsi="Sofia Sans" w:cs="Arial"/>
          <w:b/>
        </w:rPr>
      </w:pPr>
      <w:r>
        <w:rPr>
          <w:rFonts w:ascii="Sofia Sans" w:hAnsi="Sofia Sans" w:cs="Arial"/>
          <w:color w:val="000000"/>
          <w:lang w:val="en-US"/>
        </w:rPr>
        <w:t xml:space="preserve">4. </w:t>
      </w:r>
      <w:r w:rsidRPr="00DF1849">
        <w:rPr>
          <w:rFonts w:ascii="Sofia Sans" w:hAnsi="Sofia Sans" w:cs="Arial"/>
          <w:color w:val="000000"/>
        </w:rPr>
        <w:t>При установяване на аритметична грешка при изчисляването на предлаганите от участника цени, същият ще бъде предложен за отстраняване от участие.</w:t>
      </w:r>
    </w:p>
    <w:p w14:paraId="4DF1C53D" w14:textId="77777777" w:rsidR="00F57DC0" w:rsidRPr="00BA338D" w:rsidRDefault="00F57DC0" w:rsidP="00F57DC0">
      <w:pPr>
        <w:autoSpaceDE w:val="0"/>
        <w:autoSpaceDN w:val="0"/>
        <w:spacing w:after="0" w:line="240" w:lineRule="auto"/>
        <w:ind w:right="-1"/>
        <w:jc w:val="both"/>
        <w:rPr>
          <w:rFonts w:ascii="Sofia Sans" w:eastAsia="Times New Roman" w:hAnsi="Sofia Sans" w:cs="Arial"/>
          <w:lang w:eastAsia="bg-BG"/>
        </w:rPr>
      </w:pPr>
      <w:r>
        <w:rPr>
          <w:rFonts w:ascii="Sofia Sans" w:eastAsia="Times New Roman" w:hAnsi="Sofia Sans" w:cs="Arial"/>
          <w:i/>
          <w:iCs/>
          <w:lang w:val="en-GB" w:eastAsia="bg-BG"/>
        </w:rPr>
        <w:t>5</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че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участникът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посочи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цена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някоя</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позициите</w:t>
      </w:r>
      <w:proofErr w:type="spellEnd"/>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горната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таблица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същият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ще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бъде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предложен</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за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отстраняване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участие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тъй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като</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се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приема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че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офертата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му</w:t>
      </w:r>
      <w:proofErr w:type="spellEnd"/>
      <w:r w:rsidRPr="00BA338D">
        <w:rPr>
          <w:rFonts w:ascii="Sofia Sans" w:eastAsia="Times New Roman" w:hAnsi="Sofia Sans" w:cs="Arial"/>
          <w:i/>
          <w:iCs/>
          <w:lang w:val="en-GB" w:eastAsia="bg-BG"/>
        </w:rPr>
        <w:t xml:space="preserve"> не е пълна. </w:t>
      </w:r>
    </w:p>
    <w:p w14:paraId="4F2894FE" w14:textId="77777777" w:rsidR="00F57DC0" w:rsidRDefault="00F57DC0" w:rsidP="00F57DC0">
      <w:pPr>
        <w:autoSpaceDE w:val="0"/>
        <w:autoSpaceDN w:val="0"/>
        <w:spacing w:after="0" w:line="360" w:lineRule="auto"/>
        <w:ind w:right="-1"/>
        <w:jc w:val="both"/>
        <w:rPr>
          <w:rFonts w:ascii="Sofia Sans" w:eastAsia="Times New Roman" w:hAnsi="Sofia Sans" w:cs="Arial"/>
          <w:lang w:eastAsia="bg-BG"/>
        </w:rPr>
      </w:pPr>
    </w:p>
    <w:p w14:paraId="60F4015E" w14:textId="77777777" w:rsidR="00F57DC0" w:rsidRDefault="00F57DC0" w:rsidP="000B3A55">
      <w:pPr>
        <w:spacing w:after="0" w:line="240" w:lineRule="auto"/>
        <w:jc w:val="right"/>
        <w:rPr>
          <w:rFonts w:ascii="Sofia Sans" w:eastAsia="Times New Roman" w:hAnsi="Sofia Sans" w:cs="Arial"/>
          <w:b/>
          <w:i/>
          <w:lang w:eastAsia="bg-BG"/>
        </w:rPr>
      </w:pPr>
    </w:p>
    <w:p w14:paraId="77CECA4E" w14:textId="77777777" w:rsidR="00F57DC0" w:rsidRDefault="00F57DC0" w:rsidP="000B3A55">
      <w:pPr>
        <w:spacing w:after="0" w:line="240" w:lineRule="auto"/>
        <w:jc w:val="right"/>
        <w:rPr>
          <w:rFonts w:ascii="Sofia Sans" w:eastAsia="Times New Roman" w:hAnsi="Sofia Sans" w:cs="Arial"/>
          <w:b/>
          <w:i/>
          <w:lang w:eastAsia="bg-BG"/>
        </w:rPr>
      </w:pPr>
    </w:p>
    <w:p w14:paraId="0DAA017A" w14:textId="77777777" w:rsidR="00F57DC0" w:rsidRDefault="00F57DC0" w:rsidP="000B3A55">
      <w:pPr>
        <w:spacing w:after="0" w:line="240" w:lineRule="auto"/>
        <w:jc w:val="right"/>
        <w:rPr>
          <w:rFonts w:ascii="Sofia Sans" w:eastAsia="Times New Roman" w:hAnsi="Sofia Sans" w:cs="Arial"/>
          <w:b/>
          <w:i/>
          <w:lang w:eastAsia="bg-BG"/>
        </w:rPr>
      </w:pPr>
    </w:p>
    <w:p w14:paraId="0EC145BA" w14:textId="77777777" w:rsidR="00235EDA" w:rsidRDefault="00235EDA" w:rsidP="000B3A55">
      <w:pPr>
        <w:spacing w:after="0" w:line="240" w:lineRule="auto"/>
        <w:jc w:val="right"/>
        <w:rPr>
          <w:rFonts w:ascii="Sofia Sans" w:eastAsia="Times New Roman" w:hAnsi="Sofia Sans" w:cs="Arial"/>
          <w:b/>
          <w:i/>
          <w:lang w:eastAsia="bg-BG"/>
        </w:rPr>
      </w:pPr>
    </w:p>
    <w:p w14:paraId="3E821B37" w14:textId="77777777" w:rsidR="00235EDA" w:rsidRPr="00F57DC0" w:rsidRDefault="00235EDA" w:rsidP="000B3A55">
      <w:pPr>
        <w:spacing w:after="0" w:line="240" w:lineRule="auto"/>
        <w:jc w:val="right"/>
        <w:rPr>
          <w:rFonts w:ascii="Sofia Sans" w:eastAsia="Times New Roman" w:hAnsi="Sofia Sans" w:cs="Arial"/>
          <w:b/>
          <w:i/>
          <w:lang w:eastAsia="bg-BG"/>
        </w:rPr>
      </w:pPr>
    </w:p>
    <w:p w14:paraId="4E074B3C" w14:textId="77777777" w:rsidR="00F57DC0" w:rsidRPr="00AE1660" w:rsidRDefault="00F57DC0" w:rsidP="00F57DC0">
      <w:pPr>
        <w:spacing w:after="0" w:line="240" w:lineRule="auto"/>
        <w:jc w:val="right"/>
        <w:rPr>
          <w:rFonts w:ascii="Sofia Sans" w:hAnsi="Sofia Sans" w:cs="Arial"/>
          <w:b/>
          <w:iCs/>
          <w:kern w:val="32"/>
          <w:lang w:eastAsia="bg-BG"/>
        </w:rPr>
      </w:pPr>
      <w:r w:rsidRPr="00BA338D">
        <w:rPr>
          <w:rFonts w:ascii="Sofia Sans" w:eastAsia="Times New Roman" w:hAnsi="Sofia Sans" w:cs="Arial"/>
          <w:b/>
          <w:i/>
          <w:lang w:eastAsia="bg-BG"/>
        </w:rPr>
        <w:lastRenderedPageBreak/>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4.2</w:t>
      </w:r>
    </w:p>
    <w:p w14:paraId="08DE1331" w14:textId="77777777" w:rsidR="00F57DC0" w:rsidRPr="00BA338D" w:rsidRDefault="00F57DC0" w:rsidP="00F57DC0">
      <w:pPr>
        <w:autoSpaceDE w:val="0"/>
        <w:autoSpaceDN w:val="0"/>
        <w:spacing w:after="0" w:line="360" w:lineRule="auto"/>
        <w:ind w:right="-1"/>
        <w:jc w:val="center"/>
        <w:rPr>
          <w:rFonts w:ascii="Sofia Sans" w:eastAsia="Times New Roman" w:hAnsi="Sofia Sans" w:cs="Arial"/>
          <w:b/>
          <w:i/>
          <w:iCs/>
          <w:lang w:val="en-GB" w:eastAsia="bg-BG"/>
        </w:rPr>
      </w:pPr>
      <w:r w:rsidRPr="00BA338D">
        <w:rPr>
          <w:rFonts w:ascii="Sofia Sans" w:eastAsia="Times New Roman" w:hAnsi="Sofia Sans" w:cs="Arial"/>
          <w:b/>
          <w:i/>
          <w:iCs/>
          <w:lang w:val="en-GB" w:eastAsia="bg-BG"/>
        </w:rPr>
        <w:t xml:space="preserve">    </w:t>
      </w:r>
    </w:p>
    <w:p w14:paraId="4A9302D6" w14:textId="77777777" w:rsidR="00F57DC0" w:rsidRPr="00BA338D" w:rsidRDefault="00F57DC0" w:rsidP="00F57DC0">
      <w:pPr>
        <w:autoSpaceDE w:val="0"/>
        <w:autoSpaceDN w:val="0"/>
        <w:spacing w:after="0" w:line="360" w:lineRule="auto"/>
        <w:ind w:right="-1"/>
        <w:jc w:val="center"/>
        <w:rPr>
          <w:rFonts w:ascii="Sofia Sans" w:eastAsia="Times New Roman" w:hAnsi="Sofia Sans" w:cs="Arial"/>
          <w:b/>
          <w:bCs/>
          <w:lang w:eastAsia="bg-BG"/>
        </w:rPr>
      </w:pPr>
      <w:r w:rsidRPr="00BA338D">
        <w:rPr>
          <w:rFonts w:ascii="Sofia Sans" w:eastAsia="Times New Roman" w:hAnsi="Sofia Sans" w:cs="Arial"/>
          <w:b/>
          <w:bCs/>
          <w:lang w:eastAsia="bg-BG"/>
        </w:rPr>
        <w:t>ЦЕНОВА ТАБЛИЦА</w:t>
      </w:r>
    </w:p>
    <w:p w14:paraId="38D59B75" w14:textId="31D2BC1D" w:rsidR="00F57DC0" w:rsidRPr="00BA338D" w:rsidRDefault="00F57DC0" w:rsidP="00F57DC0">
      <w:pPr>
        <w:spacing w:after="120"/>
        <w:ind w:right="-142"/>
        <w:jc w:val="both"/>
        <w:rPr>
          <w:rFonts w:ascii="Sofia Sans" w:eastAsia="Times New Roman" w:hAnsi="Sofia Sans" w:cs="Arial"/>
          <w:i/>
          <w:u w:val="single"/>
          <w:lang w:eastAsia="bg-BG"/>
        </w:rPr>
      </w:pPr>
      <w:r w:rsidRPr="00C96DBB">
        <w:rPr>
          <w:rFonts w:ascii="Sofia Sans" w:hAnsi="Sofia Sans" w:cs="Arial"/>
          <w:b/>
          <w:bCs/>
          <w:lang w:eastAsia="bg-BG"/>
        </w:rPr>
        <w:t>Обособена позиция 2:</w:t>
      </w:r>
      <w:r>
        <w:rPr>
          <w:rFonts w:ascii="Sofia Sans" w:hAnsi="Sofia Sans" w:cs="Arial"/>
          <w:b/>
          <w:bCs/>
          <w:lang w:eastAsia="bg-BG"/>
        </w:rPr>
        <w:t xml:space="preserve"> </w:t>
      </w:r>
      <w:r w:rsidRPr="00F57DC0">
        <w:rPr>
          <w:rFonts w:ascii="Sofia Sans" w:hAnsi="Sofia Sans"/>
          <w:b/>
          <w:bCs/>
          <w:iCs/>
        </w:rPr>
        <w:t>Техническо обслужване и ремонтни дейности по СПЕП на фирма SERGI на СТ1 и СТ2, ВЕЦ „Ивайловград"</w:t>
      </w:r>
    </w:p>
    <w:tbl>
      <w:tblPr>
        <w:tblpPr w:leftFromText="141" w:rightFromText="141" w:vertAnchor="text" w:horzAnchor="margin" w:tblpY="47"/>
        <w:tblW w:w="10060" w:type="dxa"/>
        <w:tblCellMar>
          <w:left w:w="70" w:type="dxa"/>
          <w:right w:w="70" w:type="dxa"/>
        </w:tblCellMar>
        <w:tblLook w:val="04A0" w:firstRow="1" w:lastRow="0" w:firstColumn="1" w:lastColumn="0" w:noHBand="0" w:noVBand="1"/>
      </w:tblPr>
      <w:tblGrid>
        <w:gridCol w:w="562"/>
        <w:gridCol w:w="3544"/>
        <w:gridCol w:w="1674"/>
        <w:gridCol w:w="1275"/>
        <w:gridCol w:w="1506"/>
        <w:gridCol w:w="1499"/>
      </w:tblGrid>
      <w:tr w:rsidR="00F57DC0" w:rsidRPr="00BA338D" w14:paraId="3D119E9D" w14:textId="77777777" w:rsidTr="004055FA">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5B9ABCC"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w:t>
            </w:r>
          </w:p>
        </w:tc>
        <w:tc>
          <w:tcPr>
            <w:tcW w:w="3544" w:type="dxa"/>
            <w:tcBorders>
              <w:top w:val="single" w:sz="4" w:space="0" w:color="auto"/>
              <w:left w:val="nil"/>
              <w:bottom w:val="single" w:sz="4" w:space="0" w:color="auto"/>
              <w:right w:val="single" w:sz="4" w:space="0" w:color="auto"/>
            </w:tcBorders>
            <w:noWrap/>
            <w:vAlign w:val="center"/>
            <w:hideMark/>
          </w:tcPr>
          <w:p w14:paraId="6F009835"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roofErr w:type="spellStart"/>
            <w:r w:rsidRPr="00BA338D">
              <w:rPr>
                <w:rFonts w:ascii="Sofia Sans" w:eastAsia="Times New Roman" w:hAnsi="Sofia Sans" w:cs="Arial"/>
                <w:lang w:val="en-GB" w:eastAsia="bg-BG"/>
              </w:rPr>
              <w:t>Наименование</w:t>
            </w:r>
            <w:proofErr w:type="spellEnd"/>
          </w:p>
        </w:tc>
        <w:tc>
          <w:tcPr>
            <w:tcW w:w="851" w:type="dxa"/>
            <w:tcBorders>
              <w:top w:val="single" w:sz="4" w:space="0" w:color="auto"/>
              <w:left w:val="nil"/>
              <w:bottom w:val="single" w:sz="4" w:space="0" w:color="auto"/>
              <w:right w:val="single" w:sz="4" w:space="0" w:color="auto"/>
            </w:tcBorders>
            <w:noWrap/>
            <w:vAlign w:val="center"/>
            <w:hideMark/>
          </w:tcPr>
          <w:p w14:paraId="04DC2710"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мярка</w:t>
            </w:r>
          </w:p>
        </w:tc>
        <w:tc>
          <w:tcPr>
            <w:tcW w:w="1275" w:type="dxa"/>
            <w:tcBorders>
              <w:top w:val="single" w:sz="4" w:space="0" w:color="auto"/>
              <w:left w:val="nil"/>
              <w:bottom w:val="single" w:sz="4" w:space="0" w:color="auto"/>
              <w:right w:val="single" w:sz="4" w:space="0" w:color="auto"/>
            </w:tcBorders>
            <w:noWrap/>
            <w:vAlign w:val="center"/>
            <w:hideMark/>
          </w:tcPr>
          <w:p w14:paraId="0CD34364"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 xml:space="preserve">К - </w:t>
            </w:r>
            <w:proofErr w:type="spellStart"/>
            <w:r w:rsidRPr="00BA338D">
              <w:rPr>
                <w:rFonts w:ascii="Sofia Sans" w:eastAsia="Times New Roman" w:hAnsi="Sofia Sans" w:cs="Arial"/>
                <w:lang w:val="en-GB" w:eastAsia="bg-BG"/>
              </w:rPr>
              <w:t>во</w:t>
            </w:r>
            <w:proofErr w:type="spellEnd"/>
          </w:p>
        </w:tc>
        <w:tc>
          <w:tcPr>
            <w:tcW w:w="1843" w:type="dxa"/>
            <w:tcBorders>
              <w:top w:val="single" w:sz="4" w:space="0" w:color="auto"/>
              <w:left w:val="nil"/>
              <w:bottom w:val="single" w:sz="4" w:space="0" w:color="auto"/>
              <w:right w:val="single" w:sz="4" w:space="0" w:color="auto"/>
            </w:tcBorders>
            <w:hideMark/>
          </w:tcPr>
          <w:p w14:paraId="1FCD1E1C" w14:textId="41846A94"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Единична цена в </w:t>
            </w:r>
            <w:r>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c>
          <w:tcPr>
            <w:tcW w:w="1985" w:type="dxa"/>
            <w:tcBorders>
              <w:top w:val="single" w:sz="4" w:space="0" w:color="auto"/>
              <w:left w:val="nil"/>
              <w:bottom w:val="single" w:sz="4" w:space="0" w:color="auto"/>
              <w:right w:val="single" w:sz="4" w:space="0" w:color="auto"/>
            </w:tcBorders>
            <w:hideMark/>
          </w:tcPr>
          <w:p w14:paraId="1B08D64A" w14:textId="1ABC0C1B"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Обща стойност в </w:t>
            </w:r>
            <w:r>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r>
      <w:tr w:rsidR="00F57DC0" w:rsidRPr="00BA338D" w14:paraId="44A45F1D" w14:textId="77777777" w:rsidTr="004055FA">
        <w:trPr>
          <w:trHeight w:val="1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7FEBCAF"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1.</w:t>
            </w:r>
          </w:p>
        </w:tc>
        <w:tc>
          <w:tcPr>
            <w:tcW w:w="3544" w:type="dxa"/>
            <w:tcBorders>
              <w:top w:val="single" w:sz="4" w:space="0" w:color="auto"/>
              <w:left w:val="nil"/>
              <w:bottom w:val="single" w:sz="4" w:space="0" w:color="auto"/>
              <w:right w:val="single" w:sz="4" w:space="0" w:color="auto"/>
            </w:tcBorders>
            <w:noWrap/>
            <w:vAlign w:val="center"/>
            <w:hideMark/>
          </w:tcPr>
          <w:p w14:paraId="329962A3" w14:textId="3CFC3C83" w:rsidR="00F57DC0" w:rsidRPr="00BA338D" w:rsidRDefault="00F57DC0" w:rsidP="004055FA">
            <w:pPr>
              <w:autoSpaceDE w:val="0"/>
              <w:autoSpaceDN w:val="0"/>
              <w:spacing w:after="0" w:line="240" w:lineRule="auto"/>
              <w:ind w:right="-1"/>
              <w:jc w:val="both"/>
              <w:rPr>
                <w:rFonts w:ascii="Sofia Sans" w:eastAsia="Times New Roman" w:hAnsi="Sofia Sans" w:cs="Arial"/>
                <w:lang w:eastAsia="bg-BG"/>
              </w:rPr>
            </w:pPr>
            <w:r w:rsidRPr="00BE5A8A">
              <w:rPr>
                <w:rFonts w:ascii="Sofia Sans" w:hAnsi="Sofia Sans"/>
                <w:iCs/>
              </w:rPr>
              <w:t>Техническо обслужване и ремонтни дейности по СПЕП на фирма SERGI на СТ1 и СТ2, ВЕЦ „</w:t>
            </w:r>
            <w:r>
              <w:rPr>
                <w:rFonts w:ascii="Sofia Sans" w:hAnsi="Sofia Sans"/>
                <w:iCs/>
              </w:rPr>
              <w:t>Ивайловград</w:t>
            </w:r>
            <w:r w:rsidRPr="00BE5A8A">
              <w:rPr>
                <w:rFonts w:ascii="Sofia Sans" w:hAnsi="Sofia Sans"/>
                <w:iCs/>
              </w:rPr>
              <w:t>"</w:t>
            </w:r>
          </w:p>
        </w:tc>
        <w:tc>
          <w:tcPr>
            <w:tcW w:w="851" w:type="dxa"/>
            <w:tcBorders>
              <w:top w:val="single" w:sz="4" w:space="0" w:color="auto"/>
              <w:left w:val="nil"/>
              <w:bottom w:val="single" w:sz="4" w:space="0" w:color="auto"/>
              <w:right w:val="single" w:sz="4" w:space="0" w:color="auto"/>
            </w:tcBorders>
            <w:noWrap/>
            <w:vAlign w:val="center"/>
            <w:hideMark/>
          </w:tcPr>
          <w:p w14:paraId="4169D19E"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брой</w:t>
            </w:r>
          </w:p>
        </w:tc>
        <w:tc>
          <w:tcPr>
            <w:tcW w:w="1275" w:type="dxa"/>
            <w:tcBorders>
              <w:top w:val="single" w:sz="4" w:space="0" w:color="auto"/>
              <w:left w:val="nil"/>
              <w:bottom w:val="single" w:sz="4" w:space="0" w:color="auto"/>
              <w:right w:val="single" w:sz="4" w:space="0" w:color="auto"/>
            </w:tcBorders>
            <w:noWrap/>
            <w:vAlign w:val="center"/>
            <w:hideMark/>
          </w:tcPr>
          <w:p w14:paraId="139B8267" w14:textId="250A8994" w:rsidR="00F57DC0" w:rsidRPr="00BA338D"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2</w:t>
            </w:r>
          </w:p>
        </w:tc>
        <w:tc>
          <w:tcPr>
            <w:tcW w:w="1843" w:type="dxa"/>
            <w:tcBorders>
              <w:top w:val="single" w:sz="4" w:space="0" w:color="auto"/>
              <w:left w:val="nil"/>
              <w:bottom w:val="single" w:sz="4" w:space="0" w:color="auto"/>
              <w:right w:val="single" w:sz="4" w:space="0" w:color="auto"/>
            </w:tcBorders>
          </w:tcPr>
          <w:p w14:paraId="4FE66164"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single" w:sz="4" w:space="0" w:color="auto"/>
              <w:left w:val="nil"/>
              <w:bottom w:val="single" w:sz="4" w:space="0" w:color="auto"/>
              <w:right w:val="single" w:sz="4" w:space="0" w:color="auto"/>
            </w:tcBorders>
          </w:tcPr>
          <w:p w14:paraId="5433071A"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r>
      <w:tr w:rsidR="00F57DC0" w:rsidRPr="00BA338D" w14:paraId="1F98C2CC" w14:textId="77777777" w:rsidTr="004055FA">
        <w:trPr>
          <w:trHeight w:val="60"/>
        </w:trPr>
        <w:tc>
          <w:tcPr>
            <w:tcW w:w="10060" w:type="dxa"/>
            <w:gridSpan w:val="6"/>
            <w:tcBorders>
              <w:top w:val="nil"/>
              <w:left w:val="single" w:sz="4" w:space="0" w:color="auto"/>
              <w:bottom w:val="single" w:sz="4" w:space="0" w:color="auto"/>
              <w:right w:val="single" w:sz="4" w:space="0" w:color="auto"/>
            </w:tcBorders>
            <w:noWrap/>
            <w:vAlign w:val="center"/>
          </w:tcPr>
          <w:p w14:paraId="70E1C03C" w14:textId="77777777" w:rsidR="00F57DC0" w:rsidRPr="0028291F" w:rsidRDefault="00F57DC0" w:rsidP="004055FA">
            <w:pPr>
              <w:jc w:val="center"/>
              <w:rPr>
                <w:rFonts w:ascii="Sofia Sans" w:hAnsi="Sofia Sans" w:cs="Arial"/>
                <w:b/>
                <w:bCs/>
              </w:rPr>
            </w:pPr>
            <w:r w:rsidRPr="006933D6">
              <w:rPr>
                <w:rFonts w:ascii="Sofia Sans" w:hAnsi="Sofia Sans" w:cs="Arial"/>
                <w:b/>
                <w:bCs/>
              </w:rPr>
              <w:t>Резервни части от СПЕП за подмяна</w:t>
            </w:r>
          </w:p>
        </w:tc>
      </w:tr>
      <w:tr w:rsidR="00F57DC0" w:rsidRPr="00BA338D" w14:paraId="0F5545B5" w14:textId="77777777" w:rsidTr="004055FA">
        <w:trPr>
          <w:trHeight w:val="60"/>
        </w:trPr>
        <w:tc>
          <w:tcPr>
            <w:tcW w:w="562" w:type="dxa"/>
            <w:tcBorders>
              <w:top w:val="nil"/>
              <w:left w:val="single" w:sz="4" w:space="0" w:color="auto"/>
              <w:bottom w:val="single" w:sz="4" w:space="0" w:color="auto"/>
              <w:right w:val="single" w:sz="4" w:space="0" w:color="auto"/>
            </w:tcBorders>
            <w:noWrap/>
            <w:vAlign w:val="center"/>
          </w:tcPr>
          <w:p w14:paraId="4275CF78"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3544" w:type="dxa"/>
            <w:tcBorders>
              <w:top w:val="nil"/>
              <w:left w:val="nil"/>
              <w:bottom w:val="single" w:sz="4" w:space="0" w:color="auto"/>
              <w:right w:val="single" w:sz="4" w:space="0" w:color="auto"/>
            </w:tcBorders>
            <w:vAlign w:val="center"/>
          </w:tcPr>
          <w:p w14:paraId="3CA513BF" w14:textId="4BE40CBD" w:rsidR="00F57DC0" w:rsidRPr="006933D6" w:rsidRDefault="00F57DC0" w:rsidP="004055FA">
            <w:pPr>
              <w:spacing w:after="0"/>
              <w:jc w:val="both"/>
              <w:rPr>
                <w:rFonts w:ascii="Sofia Sans" w:hAnsi="Sofia Sans" w:cs="Arial"/>
                <w:b/>
                <w:bCs/>
                <w:i/>
                <w:iCs/>
              </w:rPr>
            </w:pPr>
            <w:r w:rsidRPr="006933D6">
              <w:rPr>
                <w:rFonts w:ascii="Sofia Sans" w:hAnsi="Sofia Sans" w:cs="Arial"/>
                <w:b/>
                <w:bCs/>
                <w:i/>
                <w:iCs/>
              </w:rPr>
              <w:t>ВЕЦ „</w:t>
            </w:r>
            <w:r>
              <w:rPr>
                <w:rFonts w:ascii="Sofia Sans" w:hAnsi="Sofia Sans" w:cs="Arial"/>
                <w:b/>
                <w:bCs/>
                <w:i/>
                <w:iCs/>
              </w:rPr>
              <w:t>Ивайловград</w:t>
            </w:r>
            <w:r w:rsidRPr="006933D6">
              <w:rPr>
                <w:rFonts w:ascii="Sofia Sans" w:hAnsi="Sofia Sans" w:cs="Arial"/>
                <w:b/>
                <w:bCs/>
                <w:i/>
                <w:iCs/>
              </w:rPr>
              <w:t>” – 1 брой:</w:t>
            </w:r>
          </w:p>
          <w:p w14:paraId="481AE917" w14:textId="77777777" w:rsidR="00F57DC0" w:rsidRPr="006933D6" w:rsidRDefault="00F57DC0" w:rsidP="00F57DC0">
            <w:pPr>
              <w:spacing w:after="0"/>
              <w:jc w:val="both"/>
              <w:rPr>
                <w:rFonts w:ascii="Sofia Sans" w:hAnsi="Sofia Sans" w:cs="Arial"/>
              </w:rPr>
            </w:pPr>
            <w:r w:rsidRPr="006933D6">
              <w:rPr>
                <w:rFonts w:ascii="Sofia Sans" w:hAnsi="Sofia Sans" w:cs="Arial"/>
              </w:rPr>
              <w:t xml:space="preserve">● Тип на Системата SERGI: </w:t>
            </w:r>
            <w:r>
              <w:rPr>
                <w:rFonts w:ascii="Sofia Sans" w:hAnsi="Sofia Sans" w:cs="Arial"/>
              </w:rPr>
              <w:t>3000А</w:t>
            </w:r>
            <w:r w:rsidRPr="006933D6">
              <w:rPr>
                <w:rFonts w:ascii="Sofia Sans" w:hAnsi="Sofia Sans" w:cs="Arial"/>
              </w:rPr>
              <w:t>;</w:t>
            </w:r>
          </w:p>
          <w:p w14:paraId="4B6CE31C" w14:textId="77777777" w:rsidR="00F57DC0" w:rsidRPr="006933D6" w:rsidRDefault="00F57DC0" w:rsidP="00F57DC0">
            <w:pPr>
              <w:spacing w:after="0"/>
              <w:jc w:val="both"/>
              <w:rPr>
                <w:rFonts w:ascii="Sofia Sans" w:hAnsi="Sofia Sans" w:cs="Arial"/>
              </w:rPr>
            </w:pPr>
            <w:r w:rsidRPr="006933D6">
              <w:rPr>
                <w:rFonts w:ascii="Sofia Sans" w:hAnsi="Sofia Sans" w:cs="Arial"/>
              </w:rPr>
              <w:t xml:space="preserve">● Сериен № </w:t>
            </w:r>
            <w:r>
              <w:rPr>
                <w:rFonts w:ascii="Sofia Sans" w:hAnsi="Sofia Sans" w:cs="Arial"/>
              </w:rPr>
              <w:t>4121</w:t>
            </w:r>
            <w:r w:rsidRPr="006933D6">
              <w:rPr>
                <w:rFonts w:ascii="Sofia Sans" w:hAnsi="Sofia Sans" w:cs="Arial"/>
              </w:rPr>
              <w:t>/</w:t>
            </w:r>
            <w:r>
              <w:rPr>
                <w:rFonts w:ascii="Sofia Sans" w:hAnsi="Sofia Sans" w:cs="Arial"/>
              </w:rPr>
              <w:t>00 на СТ1 и 4122/00 на СТ2</w:t>
            </w:r>
            <w:r w:rsidRPr="006933D6">
              <w:rPr>
                <w:rFonts w:ascii="Sofia Sans" w:hAnsi="Sofia Sans" w:cs="Arial"/>
              </w:rPr>
              <w:t>;</w:t>
            </w:r>
          </w:p>
          <w:p w14:paraId="2B517527" w14:textId="77777777" w:rsidR="00F57DC0" w:rsidRPr="006933D6" w:rsidRDefault="00F57DC0" w:rsidP="00F57DC0">
            <w:pPr>
              <w:spacing w:after="0"/>
              <w:jc w:val="both"/>
              <w:rPr>
                <w:rFonts w:ascii="Sofia Sans" w:hAnsi="Sofia Sans" w:cs="Arial"/>
              </w:rPr>
            </w:pPr>
            <w:r w:rsidRPr="006933D6">
              <w:rPr>
                <w:rFonts w:ascii="Sofia Sans" w:hAnsi="Sofia Sans" w:cs="Arial"/>
              </w:rPr>
              <w:t>● Сериен № на шутера тип TL 3</w:t>
            </w:r>
            <w:r>
              <w:rPr>
                <w:rFonts w:ascii="Sofia Sans" w:hAnsi="Sofia Sans" w:cs="Arial"/>
              </w:rPr>
              <w:t>3</w:t>
            </w:r>
            <w:r w:rsidRPr="006933D6">
              <w:rPr>
                <w:rFonts w:ascii="Sofia Sans" w:hAnsi="Sofia Sans" w:cs="Arial"/>
              </w:rPr>
              <w:t xml:space="preserve"> /отсечен клапан: </w:t>
            </w:r>
            <w:r>
              <w:rPr>
                <w:rFonts w:ascii="Sofia Sans" w:hAnsi="Sofia Sans" w:cs="Arial"/>
              </w:rPr>
              <w:t>1658 на СТ1 и 1659 на СТ2</w:t>
            </w:r>
            <w:r w:rsidRPr="006933D6">
              <w:rPr>
                <w:rFonts w:ascii="Sofia Sans" w:hAnsi="Sofia Sans" w:cs="Arial"/>
              </w:rPr>
              <w:t>;</w:t>
            </w:r>
          </w:p>
          <w:p w14:paraId="0D7D6C64" w14:textId="6F0813AF" w:rsidR="00F57DC0" w:rsidRPr="00BA338D" w:rsidRDefault="00F57DC0" w:rsidP="00F57DC0">
            <w:pPr>
              <w:autoSpaceDE w:val="0"/>
              <w:autoSpaceDN w:val="0"/>
              <w:spacing w:after="0" w:line="360" w:lineRule="auto"/>
              <w:ind w:right="-1"/>
              <w:jc w:val="both"/>
              <w:rPr>
                <w:rFonts w:ascii="Sofia Sans" w:eastAsia="Times New Roman" w:hAnsi="Sofia Sans" w:cs="Arial"/>
                <w:lang w:eastAsia="bg-BG"/>
              </w:rPr>
            </w:pPr>
            <w:r w:rsidRPr="006933D6">
              <w:rPr>
                <w:rFonts w:ascii="Sofia Sans" w:hAnsi="Sofia Sans" w:cs="Arial"/>
              </w:rPr>
              <w:t>Въведени в експлоатация на 0</w:t>
            </w:r>
            <w:r>
              <w:rPr>
                <w:rFonts w:ascii="Sofia Sans" w:hAnsi="Sofia Sans" w:cs="Arial"/>
              </w:rPr>
              <w:t>9</w:t>
            </w:r>
            <w:r w:rsidRPr="006933D6">
              <w:rPr>
                <w:rFonts w:ascii="Sofia Sans" w:hAnsi="Sofia Sans" w:cs="Arial"/>
              </w:rPr>
              <w:t>.200</w:t>
            </w:r>
            <w:r>
              <w:rPr>
                <w:rFonts w:ascii="Sofia Sans" w:hAnsi="Sofia Sans" w:cs="Arial"/>
              </w:rPr>
              <w:t>4</w:t>
            </w:r>
            <w:r w:rsidRPr="006933D6">
              <w:rPr>
                <w:rFonts w:ascii="Sofia Sans" w:hAnsi="Sofia Sans" w:cs="Arial"/>
              </w:rPr>
              <w:t xml:space="preserve"> г.</w:t>
            </w:r>
          </w:p>
        </w:tc>
        <w:tc>
          <w:tcPr>
            <w:tcW w:w="851" w:type="dxa"/>
            <w:tcBorders>
              <w:top w:val="nil"/>
              <w:left w:val="nil"/>
              <w:bottom w:val="single" w:sz="4" w:space="0" w:color="auto"/>
              <w:right w:val="single" w:sz="4" w:space="0" w:color="auto"/>
            </w:tcBorders>
            <w:noWrap/>
            <w:vAlign w:val="center"/>
          </w:tcPr>
          <w:p w14:paraId="1FB3E30A" w14:textId="77777777"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ЕЛЕКТРИЧЕСКИ АКТИВАТОР</w:t>
            </w:r>
          </w:p>
        </w:tc>
        <w:tc>
          <w:tcPr>
            <w:tcW w:w="1275" w:type="dxa"/>
            <w:tcBorders>
              <w:top w:val="nil"/>
              <w:left w:val="nil"/>
              <w:bottom w:val="single" w:sz="4" w:space="0" w:color="auto"/>
              <w:right w:val="single" w:sz="4" w:space="0" w:color="auto"/>
            </w:tcBorders>
            <w:noWrap/>
            <w:vAlign w:val="center"/>
          </w:tcPr>
          <w:p w14:paraId="5319BEA3" w14:textId="1A722D26" w:rsidR="00F57DC0" w:rsidRPr="0028291F" w:rsidRDefault="00F57DC0" w:rsidP="004055FA">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2</w:t>
            </w:r>
          </w:p>
        </w:tc>
        <w:tc>
          <w:tcPr>
            <w:tcW w:w="1843" w:type="dxa"/>
            <w:tcBorders>
              <w:top w:val="nil"/>
              <w:left w:val="nil"/>
              <w:bottom w:val="single" w:sz="4" w:space="0" w:color="auto"/>
              <w:right w:val="single" w:sz="4" w:space="0" w:color="auto"/>
            </w:tcBorders>
          </w:tcPr>
          <w:p w14:paraId="1DB36269"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nil"/>
              <w:left w:val="nil"/>
              <w:bottom w:val="single" w:sz="4" w:space="0" w:color="auto"/>
              <w:right w:val="single" w:sz="4" w:space="0" w:color="auto"/>
            </w:tcBorders>
          </w:tcPr>
          <w:p w14:paraId="05D31EE7"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r>
      <w:tr w:rsidR="00F57DC0" w:rsidRPr="00BA338D" w14:paraId="104D0F4E" w14:textId="77777777" w:rsidTr="004055FA">
        <w:trPr>
          <w:trHeight w:val="60"/>
        </w:trPr>
        <w:tc>
          <w:tcPr>
            <w:tcW w:w="10060" w:type="dxa"/>
            <w:gridSpan w:val="6"/>
            <w:tcBorders>
              <w:top w:val="single" w:sz="4" w:space="0" w:color="auto"/>
              <w:left w:val="single" w:sz="4" w:space="0" w:color="auto"/>
              <w:bottom w:val="single" w:sz="4" w:space="0" w:color="auto"/>
              <w:right w:val="single" w:sz="4" w:space="0" w:color="auto"/>
            </w:tcBorders>
            <w:noWrap/>
            <w:vAlign w:val="center"/>
          </w:tcPr>
          <w:p w14:paraId="555FF6A9" w14:textId="0B6DD7E8"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ab/>
            </w:r>
            <w:r w:rsidRPr="00BA338D">
              <w:rPr>
                <w:rFonts w:ascii="Sofia Sans" w:eastAsia="Times New Roman" w:hAnsi="Sofia Sans" w:cs="Arial"/>
                <w:lang w:eastAsia="bg-BG"/>
              </w:rPr>
              <w:t xml:space="preserve">Обща стойност :…………… (с думи….) </w:t>
            </w:r>
            <w:r>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p w14:paraId="5D869D4A" w14:textId="77777777" w:rsidR="00F57DC0" w:rsidRPr="00BA338D" w:rsidRDefault="00F57DC0" w:rsidP="004055FA">
            <w:pPr>
              <w:autoSpaceDE w:val="0"/>
              <w:autoSpaceDN w:val="0"/>
              <w:spacing w:after="0" w:line="360" w:lineRule="auto"/>
              <w:ind w:right="-1"/>
              <w:jc w:val="both"/>
              <w:rPr>
                <w:rFonts w:ascii="Sofia Sans" w:eastAsia="Times New Roman" w:hAnsi="Sofia Sans" w:cs="Arial"/>
                <w:lang w:val="en-GB" w:eastAsia="bg-BG"/>
              </w:rPr>
            </w:pPr>
          </w:p>
        </w:tc>
      </w:tr>
    </w:tbl>
    <w:p w14:paraId="7750DAA1" w14:textId="77777777" w:rsidR="00F57DC0" w:rsidRPr="00BA338D" w:rsidRDefault="00F57DC0" w:rsidP="00F57DC0">
      <w:pPr>
        <w:autoSpaceDE w:val="0"/>
        <w:autoSpaceDN w:val="0"/>
        <w:spacing w:after="0" w:line="360" w:lineRule="auto"/>
        <w:ind w:right="-1"/>
        <w:jc w:val="both"/>
        <w:rPr>
          <w:rFonts w:ascii="Sofia Sans" w:eastAsia="Times New Roman" w:hAnsi="Sofia Sans" w:cs="Arial"/>
          <w:i/>
          <w:u w:val="single"/>
          <w:lang w:eastAsia="bg-BG"/>
        </w:rPr>
      </w:pPr>
    </w:p>
    <w:p w14:paraId="73E054A3" w14:textId="77777777" w:rsidR="00F57DC0" w:rsidRPr="00BA338D" w:rsidRDefault="00F57DC0" w:rsidP="00F57DC0">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i/>
          <w:iCs/>
          <w:u w:val="single"/>
          <w:lang w:eastAsia="bg-BG"/>
        </w:rPr>
        <w:t>Забележки:</w:t>
      </w:r>
      <w:r w:rsidRPr="00BA338D">
        <w:rPr>
          <w:rFonts w:ascii="Sofia Sans" w:eastAsia="Times New Roman" w:hAnsi="Sofia Sans" w:cs="Arial"/>
          <w:lang w:eastAsia="bg-BG"/>
        </w:rPr>
        <w:t xml:space="preserve"> </w:t>
      </w:r>
    </w:p>
    <w:p w14:paraId="001BDEB0" w14:textId="6541348F" w:rsidR="00F57DC0" w:rsidRPr="00BA338D" w:rsidRDefault="00F57DC0" w:rsidP="00F57DC0">
      <w:pPr>
        <w:autoSpaceDE w:val="0"/>
        <w:autoSpaceDN w:val="0"/>
        <w:spacing w:after="0" w:line="240" w:lineRule="auto"/>
        <w:ind w:right="-1"/>
        <w:jc w:val="both"/>
        <w:rPr>
          <w:rFonts w:ascii="Sofia Sans" w:eastAsia="Times New Roman" w:hAnsi="Sofia Sans" w:cs="Arial"/>
          <w:i/>
          <w:iCs/>
          <w:lang w:val="en-GB" w:eastAsia="bg-BG"/>
        </w:rPr>
      </w:pPr>
      <w:r w:rsidRPr="00BA338D">
        <w:rPr>
          <w:rFonts w:ascii="Sofia Sans" w:eastAsia="Times New Roman" w:hAnsi="Sofia Sans" w:cs="Arial"/>
          <w:i/>
          <w:iCs/>
          <w:lang w:eastAsia="bg-BG"/>
        </w:rPr>
        <w:t xml:space="preserve">1.В </w:t>
      </w:r>
      <w:r w:rsidRPr="00235EDA">
        <w:rPr>
          <w:rFonts w:ascii="Sofia Sans" w:eastAsia="Times New Roman" w:hAnsi="Sofia Sans" w:cs="Arial"/>
          <w:i/>
          <w:iCs/>
          <w:lang w:eastAsia="bg-BG"/>
        </w:rPr>
        <w:t xml:space="preserve">предложените цени следва да бъдат включени  </w:t>
      </w:r>
      <w:proofErr w:type="spellStart"/>
      <w:r w:rsidRPr="00235EDA">
        <w:rPr>
          <w:rFonts w:ascii="Sofia Sans" w:eastAsia="Times New Roman" w:hAnsi="Sofia Sans" w:cs="Arial"/>
          <w:i/>
          <w:iCs/>
          <w:lang w:val="en-GB" w:eastAsia="bg-BG"/>
        </w:rPr>
        <w:t>всички</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разходи</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за</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изпълнение</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на</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поръчката</w:t>
      </w:r>
      <w:proofErr w:type="spellEnd"/>
      <w:r w:rsidRPr="00235EDA">
        <w:rPr>
          <w:rFonts w:ascii="Sofia Sans" w:eastAsia="Times New Roman" w:hAnsi="Sofia Sans" w:cs="Arial"/>
          <w:i/>
          <w:iCs/>
          <w:lang w:val="en-GB" w:eastAsia="bg-BG"/>
        </w:rPr>
        <w:t xml:space="preserve"> в </w:t>
      </w:r>
      <w:proofErr w:type="spellStart"/>
      <w:r w:rsidRPr="00235EDA">
        <w:rPr>
          <w:rFonts w:ascii="Sofia Sans" w:eastAsia="Times New Roman" w:hAnsi="Sofia Sans" w:cs="Arial"/>
          <w:i/>
          <w:iCs/>
          <w:lang w:val="en-GB" w:eastAsia="bg-BG"/>
        </w:rPr>
        <w:t>пълен</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обем</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включително</w:t>
      </w:r>
      <w:proofErr w:type="spellEnd"/>
      <w:r w:rsidRPr="00235EDA">
        <w:rPr>
          <w:rFonts w:ascii="Sofia Sans" w:eastAsia="Times New Roman" w:hAnsi="Sofia Sans" w:cs="Arial"/>
          <w:i/>
          <w:iCs/>
          <w:lang w:eastAsia="bg-BG"/>
        </w:rPr>
        <w:t xml:space="preserve"> </w:t>
      </w:r>
      <w:proofErr w:type="spellStart"/>
      <w:r w:rsidRPr="00235EDA">
        <w:rPr>
          <w:rFonts w:ascii="Sofia Sans" w:eastAsia="Times New Roman" w:hAnsi="Sofia Sans" w:cs="Arial"/>
          <w:i/>
          <w:iCs/>
          <w:lang w:val="en-GB" w:eastAsia="bg-BG"/>
        </w:rPr>
        <w:t>доставка</w:t>
      </w:r>
      <w:proofErr w:type="spellEnd"/>
      <w:r w:rsidR="00235EDA" w:rsidRPr="00235EDA">
        <w:rPr>
          <w:rFonts w:ascii="Sofia Sans" w:eastAsia="Times New Roman" w:hAnsi="Sofia Sans" w:cs="Arial"/>
          <w:i/>
          <w:iCs/>
          <w:lang w:eastAsia="bg-BG"/>
        </w:rPr>
        <w:t xml:space="preserve"> </w:t>
      </w:r>
      <w:r w:rsidRPr="00235EDA">
        <w:rPr>
          <w:rFonts w:ascii="Sofia Sans" w:eastAsia="Times New Roman" w:hAnsi="Sofia Sans" w:cs="Arial"/>
          <w:i/>
          <w:iCs/>
          <w:lang w:val="en-GB" w:eastAsia="bg-BG"/>
        </w:rPr>
        <w:t xml:space="preserve">и </w:t>
      </w:r>
      <w:proofErr w:type="spellStart"/>
      <w:r w:rsidRPr="00235EDA">
        <w:rPr>
          <w:rFonts w:ascii="Sofia Sans" w:eastAsia="Times New Roman" w:hAnsi="Sofia Sans" w:cs="Arial"/>
          <w:i/>
          <w:iCs/>
          <w:lang w:val="en-GB" w:eastAsia="bg-BG"/>
        </w:rPr>
        <w:t>монта</w:t>
      </w:r>
      <w:proofErr w:type="spellEnd"/>
      <w:r w:rsidRPr="00235EDA">
        <w:rPr>
          <w:rFonts w:ascii="Sofia Sans" w:eastAsia="Times New Roman" w:hAnsi="Sofia Sans" w:cs="Arial"/>
          <w:i/>
          <w:iCs/>
          <w:lang w:eastAsia="bg-BG"/>
        </w:rPr>
        <w:t>ж</w:t>
      </w:r>
      <w:r w:rsidRPr="00235EDA">
        <w:rPr>
          <w:rFonts w:ascii="Sofia Sans" w:eastAsia="Times New Roman" w:hAnsi="Sofia Sans" w:cs="Arial"/>
          <w:i/>
          <w:iCs/>
          <w:lang w:val="en-GB" w:eastAsia="bg-BG"/>
        </w:rPr>
        <w:t>.</w:t>
      </w:r>
    </w:p>
    <w:p w14:paraId="483AC7F3" w14:textId="77777777" w:rsidR="00F57DC0" w:rsidRPr="00BA338D" w:rsidRDefault="00F57DC0" w:rsidP="00F57DC0">
      <w:pPr>
        <w:autoSpaceDE w:val="0"/>
        <w:autoSpaceDN w:val="0"/>
        <w:spacing w:after="0" w:line="240" w:lineRule="auto"/>
        <w:ind w:right="-1"/>
        <w:jc w:val="both"/>
        <w:rPr>
          <w:rFonts w:ascii="Sofia Sans" w:eastAsia="Times New Roman" w:hAnsi="Sofia Sans" w:cs="Arial"/>
          <w:i/>
          <w:iCs/>
          <w:lang w:val="ru-RU" w:eastAsia="bg-BG"/>
        </w:rPr>
      </w:pPr>
      <w:r w:rsidRPr="00BA338D">
        <w:rPr>
          <w:rFonts w:ascii="Sofia Sans" w:eastAsia="Times New Roman" w:hAnsi="Sofia Sans" w:cs="Arial"/>
          <w:i/>
          <w:iCs/>
          <w:lang w:val="ru-RU" w:eastAsia="bg-BG"/>
        </w:rPr>
        <w:t xml:space="preserve">2. Цените </w:t>
      </w:r>
      <w:proofErr w:type="spellStart"/>
      <w:r w:rsidRPr="00BA338D">
        <w:rPr>
          <w:rFonts w:ascii="Sofia Sans" w:eastAsia="Times New Roman" w:hAnsi="Sofia Sans" w:cs="Arial"/>
          <w:i/>
          <w:iCs/>
          <w:lang w:val="ru-RU" w:eastAsia="bg-BG"/>
        </w:rPr>
        <w:t>предложени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ценовата</w:t>
      </w:r>
      <w:proofErr w:type="spellEnd"/>
      <w:r w:rsidRPr="00BA338D">
        <w:rPr>
          <w:rFonts w:ascii="Sofia Sans" w:eastAsia="Times New Roman" w:hAnsi="Sofia Sans" w:cs="Arial"/>
          <w:i/>
          <w:iCs/>
          <w:lang w:val="ru-RU" w:eastAsia="bg-BG"/>
        </w:rPr>
        <w:t xml:space="preserve"> таблица </w:t>
      </w:r>
      <w:proofErr w:type="spellStart"/>
      <w:r w:rsidRPr="00BA338D">
        <w:rPr>
          <w:rFonts w:ascii="Sofia Sans" w:eastAsia="Times New Roman" w:hAnsi="Sofia Sans" w:cs="Arial"/>
          <w:i/>
          <w:iCs/>
          <w:lang w:val="ru-RU" w:eastAsia="bg-BG"/>
        </w:rPr>
        <w:t>следва</w:t>
      </w:r>
      <w:proofErr w:type="spellEnd"/>
      <w:r w:rsidRPr="00BA338D">
        <w:rPr>
          <w:rFonts w:ascii="Sofia Sans" w:eastAsia="Times New Roman" w:hAnsi="Sofia Sans" w:cs="Arial"/>
          <w:i/>
          <w:iCs/>
          <w:lang w:val="ru-RU" w:eastAsia="bg-BG"/>
        </w:rPr>
        <w:t xml:space="preserve"> да </w:t>
      </w:r>
      <w:proofErr w:type="spellStart"/>
      <w:r w:rsidRPr="00BA338D">
        <w:rPr>
          <w:rFonts w:ascii="Sofia Sans" w:eastAsia="Times New Roman" w:hAnsi="Sofia Sans" w:cs="Arial"/>
          <w:i/>
          <w:iCs/>
          <w:lang w:val="ru-RU" w:eastAsia="bg-BG"/>
        </w:rPr>
        <w:t>бъдат</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съобразени</w:t>
      </w:r>
      <w:proofErr w:type="spellEnd"/>
      <w:r w:rsidRPr="00BA338D">
        <w:rPr>
          <w:rFonts w:ascii="Sofia Sans" w:eastAsia="Times New Roman" w:hAnsi="Sofia Sans" w:cs="Arial"/>
          <w:i/>
          <w:iCs/>
          <w:lang w:val="ru-RU" w:eastAsia="bg-BG"/>
        </w:rPr>
        <w:t xml:space="preserve"> с </w:t>
      </w:r>
      <w:proofErr w:type="spellStart"/>
      <w:r w:rsidRPr="00BA338D">
        <w:rPr>
          <w:rFonts w:ascii="Sofia Sans" w:eastAsia="Times New Roman" w:hAnsi="Sofia Sans" w:cs="Arial"/>
          <w:i/>
          <w:iCs/>
          <w:lang w:val="ru-RU" w:eastAsia="bg-BG"/>
        </w:rPr>
        <w:t>изискванията</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посочени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техническата</w:t>
      </w:r>
      <w:proofErr w:type="spellEnd"/>
      <w:r w:rsidRPr="00BA338D">
        <w:rPr>
          <w:rFonts w:ascii="Sofia Sans" w:eastAsia="Times New Roman" w:hAnsi="Sofia Sans" w:cs="Arial"/>
          <w:i/>
          <w:iCs/>
          <w:lang w:val="ru-RU" w:eastAsia="bg-BG"/>
        </w:rPr>
        <w:t xml:space="preserve"> спецификация.</w:t>
      </w:r>
    </w:p>
    <w:p w14:paraId="12159018" w14:textId="77777777" w:rsidR="00F57DC0" w:rsidRDefault="00F57DC0" w:rsidP="00F57DC0">
      <w:pPr>
        <w:autoSpaceDE w:val="0"/>
        <w:autoSpaceDN w:val="0"/>
        <w:spacing w:after="0" w:line="240" w:lineRule="auto"/>
        <w:ind w:right="-1"/>
        <w:jc w:val="both"/>
        <w:rPr>
          <w:rFonts w:ascii="Sofia Sans" w:eastAsia="Times New Roman" w:hAnsi="Sofia Sans" w:cs="Arial"/>
          <w:i/>
          <w:lang w:val="en-US" w:eastAsia="bg-BG"/>
        </w:rPr>
      </w:pPr>
      <w:r w:rsidRPr="00BA338D">
        <w:rPr>
          <w:rFonts w:ascii="Sofia Sans" w:eastAsia="Times New Roman" w:hAnsi="Sofia Sans" w:cs="Arial"/>
          <w:i/>
          <w:iCs/>
          <w:lang w:val="ru-RU" w:eastAsia="bg-BG"/>
        </w:rPr>
        <w:t>3.</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несъответствие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между</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стойност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таблица</w:t>
      </w:r>
      <w:proofErr w:type="spellEnd"/>
      <w:r w:rsidRPr="00BA338D">
        <w:rPr>
          <w:rFonts w:ascii="Sofia Sans" w:eastAsia="Times New Roman" w:hAnsi="Sofia Sans" w:cs="Arial"/>
          <w:i/>
          <w:lang w:val="en-GB" w:eastAsia="bg-BG"/>
        </w:rPr>
        <w:t xml:space="preserve"> и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сума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изпълнение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поръчката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съгласно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ценовото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участникът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ще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бъде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отстраняване</w:t>
      </w:r>
      <w:proofErr w:type="spellEnd"/>
      <w:r w:rsidRPr="00BA338D">
        <w:rPr>
          <w:rFonts w:ascii="Sofia Sans" w:eastAsia="Times New Roman" w:hAnsi="Sofia Sans" w:cs="Arial"/>
          <w:i/>
          <w:lang w:val="en-GB" w:eastAsia="bg-BG"/>
        </w:rPr>
        <w:t xml:space="preserve"> </w:t>
      </w:r>
      <w:proofErr w:type="spellStart"/>
      <w:proofErr w:type="gram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участие</w:t>
      </w:r>
      <w:proofErr w:type="spellEnd"/>
      <w:proofErr w:type="gramEnd"/>
      <w:r w:rsidRPr="00BA338D">
        <w:rPr>
          <w:rFonts w:ascii="Sofia Sans" w:eastAsia="Times New Roman" w:hAnsi="Sofia Sans" w:cs="Arial"/>
          <w:i/>
          <w:lang w:eastAsia="bg-BG"/>
        </w:rPr>
        <w:t>.</w:t>
      </w:r>
    </w:p>
    <w:p w14:paraId="6045B046" w14:textId="77777777" w:rsidR="00F57DC0" w:rsidRPr="00DF1849" w:rsidRDefault="00F57DC0" w:rsidP="00F57DC0">
      <w:pPr>
        <w:spacing w:after="0" w:line="240" w:lineRule="auto"/>
        <w:jc w:val="both"/>
        <w:rPr>
          <w:rFonts w:ascii="Sofia Sans" w:hAnsi="Sofia Sans" w:cs="Arial"/>
          <w:b/>
        </w:rPr>
      </w:pPr>
      <w:r>
        <w:rPr>
          <w:rFonts w:ascii="Sofia Sans" w:hAnsi="Sofia Sans" w:cs="Arial"/>
          <w:color w:val="000000"/>
          <w:lang w:val="en-US"/>
        </w:rPr>
        <w:t xml:space="preserve">4. </w:t>
      </w:r>
      <w:r w:rsidRPr="00DF1849">
        <w:rPr>
          <w:rFonts w:ascii="Sofia Sans" w:hAnsi="Sofia Sans" w:cs="Arial"/>
          <w:color w:val="000000"/>
        </w:rPr>
        <w:t>При установяване на аритметична грешка при изчисляването на предлаганите от участника цени, същият ще бъде предложен за отстраняване от участие.</w:t>
      </w:r>
    </w:p>
    <w:p w14:paraId="6C88592D" w14:textId="77777777" w:rsidR="00F57DC0" w:rsidRPr="00BA338D" w:rsidRDefault="00F57DC0" w:rsidP="00F57DC0">
      <w:pPr>
        <w:autoSpaceDE w:val="0"/>
        <w:autoSpaceDN w:val="0"/>
        <w:spacing w:after="0" w:line="240" w:lineRule="auto"/>
        <w:ind w:right="-1"/>
        <w:jc w:val="both"/>
        <w:rPr>
          <w:rFonts w:ascii="Sofia Sans" w:eastAsia="Times New Roman" w:hAnsi="Sofia Sans" w:cs="Arial"/>
          <w:lang w:eastAsia="bg-BG"/>
        </w:rPr>
      </w:pPr>
      <w:r>
        <w:rPr>
          <w:rFonts w:ascii="Sofia Sans" w:eastAsia="Times New Roman" w:hAnsi="Sofia Sans" w:cs="Arial"/>
          <w:i/>
          <w:iCs/>
          <w:lang w:val="en-GB" w:eastAsia="bg-BG"/>
        </w:rPr>
        <w:t>5</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че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участникът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посочи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цена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някоя</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позициите</w:t>
      </w:r>
      <w:proofErr w:type="spellEnd"/>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горната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таблица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същият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ще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бъде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предложен</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за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отстраняване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участие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тъй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като</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се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приема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че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офертата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му</w:t>
      </w:r>
      <w:proofErr w:type="spellEnd"/>
      <w:r w:rsidRPr="00BA338D">
        <w:rPr>
          <w:rFonts w:ascii="Sofia Sans" w:eastAsia="Times New Roman" w:hAnsi="Sofia Sans" w:cs="Arial"/>
          <w:i/>
          <w:iCs/>
          <w:lang w:val="en-GB" w:eastAsia="bg-BG"/>
        </w:rPr>
        <w:t xml:space="preserve"> не е пълна. </w:t>
      </w:r>
    </w:p>
    <w:p w14:paraId="45D1F4D4" w14:textId="77777777" w:rsidR="00F57DC0" w:rsidRDefault="00F57DC0" w:rsidP="00F57DC0">
      <w:pPr>
        <w:autoSpaceDE w:val="0"/>
        <w:autoSpaceDN w:val="0"/>
        <w:spacing w:after="0" w:line="360" w:lineRule="auto"/>
        <w:ind w:right="-1"/>
        <w:jc w:val="both"/>
        <w:rPr>
          <w:rFonts w:ascii="Sofia Sans" w:eastAsia="Times New Roman" w:hAnsi="Sofia Sans" w:cs="Arial"/>
          <w:lang w:eastAsia="bg-BG"/>
        </w:rPr>
      </w:pPr>
    </w:p>
    <w:p w14:paraId="025075EA" w14:textId="77777777" w:rsidR="00235EDA" w:rsidRDefault="00235EDA" w:rsidP="000B3A55">
      <w:pPr>
        <w:spacing w:after="0" w:line="240" w:lineRule="auto"/>
        <w:jc w:val="right"/>
        <w:rPr>
          <w:rFonts w:ascii="Sofia Sans" w:eastAsia="Times New Roman" w:hAnsi="Sofia Sans" w:cs="Arial"/>
          <w:b/>
          <w:i/>
          <w:lang w:eastAsia="bg-BG"/>
        </w:rPr>
      </w:pPr>
    </w:p>
    <w:p w14:paraId="20EC62AB" w14:textId="118A50F5" w:rsidR="000B3A55" w:rsidRPr="00AE1660" w:rsidRDefault="000B3A55" w:rsidP="000B3A55">
      <w:pPr>
        <w:spacing w:after="0" w:line="240" w:lineRule="auto"/>
        <w:jc w:val="right"/>
        <w:rPr>
          <w:rFonts w:ascii="Sofia Sans" w:hAnsi="Sofia Sans" w:cs="Arial"/>
          <w:b/>
          <w:iCs/>
          <w:kern w:val="32"/>
          <w:lang w:eastAsia="bg-BG"/>
        </w:rPr>
      </w:pPr>
      <w:r w:rsidRPr="00BA338D">
        <w:rPr>
          <w:rFonts w:ascii="Sofia Sans" w:eastAsia="Times New Roman" w:hAnsi="Sofia Sans" w:cs="Arial"/>
          <w:b/>
          <w:i/>
          <w:lang w:eastAsia="bg-BG"/>
        </w:rPr>
        <w:lastRenderedPageBreak/>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4.</w:t>
      </w:r>
      <w:r w:rsidR="00F57DC0">
        <w:rPr>
          <w:rFonts w:ascii="Sofia Sans" w:hAnsi="Sofia Sans" w:cs="Arial"/>
          <w:b/>
          <w:iCs/>
          <w:kern w:val="32"/>
          <w:lang w:eastAsia="bg-BG"/>
        </w:rPr>
        <w:t>3</w:t>
      </w:r>
    </w:p>
    <w:p w14:paraId="6A009430" w14:textId="77777777" w:rsidR="00BA338D" w:rsidRPr="00BA338D" w:rsidRDefault="00BA338D" w:rsidP="00BA338D">
      <w:pPr>
        <w:autoSpaceDE w:val="0"/>
        <w:autoSpaceDN w:val="0"/>
        <w:spacing w:after="0" w:line="360" w:lineRule="auto"/>
        <w:ind w:right="-1"/>
        <w:jc w:val="center"/>
        <w:rPr>
          <w:rFonts w:ascii="Sofia Sans" w:eastAsia="Times New Roman" w:hAnsi="Sofia Sans" w:cs="Arial"/>
          <w:b/>
          <w:i/>
          <w:iCs/>
          <w:lang w:val="en-GB" w:eastAsia="bg-BG"/>
        </w:rPr>
      </w:pPr>
      <w:r w:rsidRPr="00BA338D">
        <w:rPr>
          <w:rFonts w:ascii="Sofia Sans" w:eastAsia="Times New Roman" w:hAnsi="Sofia Sans" w:cs="Arial"/>
          <w:b/>
          <w:i/>
          <w:iCs/>
          <w:lang w:val="en-GB" w:eastAsia="bg-BG"/>
        </w:rPr>
        <w:t xml:space="preserve">   </w:t>
      </w:r>
    </w:p>
    <w:p w14:paraId="3341D69F" w14:textId="1F0A7AAB" w:rsidR="00BA338D" w:rsidRPr="00BA338D" w:rsidRDefault="00BA338D" w:rsidP="00BA338D">
      <w:pPr>
        <w:autoSpaceDE w:val="0"/>
        <w:autoSpaceDN w:val="0"/>
        <w:spacing w:after="0" w:line="360" w:lineRule="auto"/>
        <w:ind w:right="-1"/>
        <w:jc w:val="center"/>
        <w:rPr>
          <w:rFonts w:ascii="Sofia Sans" w:eastAsia="Times New Roman" w:hAnsi="Sofia Sans" w:cs="Arial"/>
          <w:b/>
          <w:bCs/>
          <w:lang w:eastAsia="bg-BG"/>
        </w:rPr>
      </w:pPr>
      <w:r w:rsidRPr="00BA338D">
        <w:rPr>
          <w:rFonts w:ascii="Sofia Sans" w:eastAsia="Times New Roman" w:hAnsi="Sofia Sans" w:cs="Arial"/>
          <w:b/>
          <w:bCs/>
          <w:lang w:eastAsia="bg-BG"/>
        </w:rPr>
        <w:t>ЦЕНОВА ТАБЛИЦА</w:t>
      </w:r>
    </w:p>
    <w:p w14:paraId="6A753FE7" w14:textId="6A6F8CFF" w:rsidR="00BA338D" w:rsidRPr="00B97DB4" w:rsidRDefault="0028291F" w:rsidP="00B97DB4">
      <w:pPr>
        <w:spacing w:after="0"/>
        <w:ind w:right="-142"/>
        <w:jc w:val="both"/>
        <w:rPr>
          <w:rFonts w:ascii="Sofia Sans" w:hAnsi="Sofia Sans" w:cs="Arial"/>
          <w:b/>
          <w:bCs/>
          <w:lang w:eastAsia="bg-BG"/>
        </w:rPr>
      </w:pPr>
      <w:r w:rsidRPr="00C96DBB">
        <w:rPr>
          <w:rFonts w:ascii="Sofia Sans" w:hAnsi="Sofia Sans" w:cs="Arial"/>
          <w:b/>
          <w:bCs/>
          <w:lang w:eastAsia="bg-BG"/>
        </w:rPr>
        <w:t xml:space="preserve">Обособена позиция </w:t>
      </w:r>
      <w:r w:rsidR="00D3166E">
        <w:rPr>
          <w:rFonts w:ascii="Sofia Sans" w:hAnsi="Sofia Sans" w:cs="Arial"/>
          <w:b/>
          <w:bCs/>
          <w:lang w:val="en-US" w:eastAsia="bg-BG"/>
        </w:rPr>
        <w:t>3</w:t>
      </w:r>
      <w:r w:rsidRPr="00C96DBB">
        <w:rPr>
          <w:rFonts w:ascii="Sofia Sans" w:hAnsi="Sofia Sans" w:cs="Arial"/>
          <w:b/>
          <w:bCs/>
          <w:lang w:eastAsia="bg-BG"/>
        </w:rPr>
        <w:t>: Техническо обслужване и ремонтни дейности по СПЕП на фирма SERGI на СТ1 и СТ2, ПАВЕЦ „Орфей"</w:t>
      </w:r>
    </w:p>
    <w:tbl>
      <w:tblPr>
        <w:tblpPr w:leftFromText="141" w:rightFromText="141" w:vertAnchor="text" w:horzAnchor="margin" w:tblpY="47"/>
        <w:tblW w:w="10060" w:type="dxa"/>
        <w:tblCellMar>
          <w:left w:w="70" w:type="dxa"/>
          <w:right w:w="70" w:type="dxa"/>
        </w:tblCellMar>
        <w:tblLook w:val="04A0" w:firstRow="1" w:lastRow="0" w:firstColumn="1" w:lastColumn="0" w:noHBand="0" w:noVBand="1"/>
      </w:tblPr>
      <w:tblGrid>
        <w:gridCol w:w="562"/>
        <w:gridCol w:w="3544"/>
        <w:gridCol w:w="1674"/>
        <w:gridCol w:w="1275"/>
        <w:gridCol w:w="1506"/>
        <w:gridCol w:w="1499"/>
      </w:tblGrid>
      <w:tr w:rsidR="00BA338D" w:rsidRPr="00BA338D" w14:paraId="29D8B917" w14:textId="77777777" w:rsidTr="00BA338D">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F2173EF"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w:t>
            </w:r>
          </w:p>
        </w:tc>
        <w:tc>
          <w:tcPr>
            <w:tcW w:w="3544" w:type="dxa"/>
            <w:tcBorders>
              <w:top w:val="single" w:sz="4" w:space="0" w:color="auto"/>
              <w:left w:val="nil"/>
              <w:bottom w:val="single" w:sz="4" w:space="0" w:color="auto"/>
              <w:right w:val="single" w:sz="4" w:space="0" w:color="auto"/>
            </w:tcBorders>
            <w:noWrap/>
            <w:vAlign w:val="center"/>
            <w:hideMark/>
          </w:tcPr>
          <w:p w14:paraId="31696AB2"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val="en-GB" w:eastAsia="bg-BG"/>
              </w:rPr>
            </w:pPr>
            <w:proofErr w:type="spellStart"/>
            <w:r w:rsidRPr="00BA338D">
              <w:rPr>
                <w:rFonts w:ascii="Sofia Sans" w:eastAsia="Times New Roman" w:hAnsi="Sofia Sans" w:cs="Arial"/>
                <w:lang w:val="en-GB" w:eastAsia="bg-BG"/>
              </w:rPr>
              <w:t>Наименование</w:t>
            </w:r>
            <w:proofErr w:type="spellEnd"/>
          </w:p>
        </w:tc>
        <w:tc>
          <w:tcPr>
            <w:tcW w:w="851" w:type="dxa"/>
            <w:tcBorders>
              <w:top w:val="single" w:sz="4" w:space="0" w:color="auto"/>
              <w:left w:val="nil"/>
              <w:bottom w:val="single" w:sz="4" w:space="0" w:color="auto"/>
              <w:right w:val="single" w:sz="4" w:space="0" w:color="auto"/>
            </w:tcBorders>
            <w:noWrap/>
            <w:vAlign w:val="center"/>
            <w:hideMark/>
          </w:tcPr>
          <w:p w14:paraId="342F0475"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мярка</w:t>
            </w:r>
          </w:p>
        </w:tc>
        <w:tc>
          <w:tcPr>
            <w:tcW w:w="1275" w:type="dxa"/>
            <w:tcBorders>
              <w:top w:val="single" w:sz="4" w:space="0" w:color="auto"/>
              <w:left w:val="nil"/>
              <w:bottom w:val="single" w:sz="4" w:space="0" w:color="auto"/>
              <w:right w:val="single" w:sz="4" w:space="0" w:color="auto"/>
            </w:tcBorders>
            <w:noWrap/>
            <w:vAlign w:val="center"/>
            <w:hideMark/>
          </w:tcPr>
          <w:p w14:paraId="0ACAD586"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 xml:space="preserve">К - </w:t>
            </w:r>
            <w:proofErr w:type="spellStart"/>
            <w:r w:rsidRPr="00BA338D">
              <w:rPr>
                <w:rFonts w:ascii="Sofia Sans" w:eastAsia="Times New Roman" w:hAnsi="Sofia Sans" w:cs="Arial"/>
                <w:lang w:val="en-GB" w:eastAsia="bg-BG"/>
              </w:rPr>
              <w:t>во</w:t>
            </w:r>
            <w:proofErr w:type="spellEnd"/>
          </w:p>
        </w:tc>
        <w:tc>
          <w:tcPr>
            <w:tcW w:w="1843" w:type="dxa"/>
            <w:tcBorders>
              <w:top w:val="single" w:sz="4" w:space="0" w:color="auto"/>
              <w:left w:val="nil"/>
              <w:bottom w:val="single" w:sz="4" w:space="0" w:color="auto"/>
              <w:right w:val="single" w:sz="4" w:space="0" w:color="auto"/>
            </w:tcBorders>
            <w:hideMark/>
          </w:tcPr>
          <w:p w14:paraId="226E2111" w14:textId="166115C5" w:rsidR="00BA338D" w:rsidRPr="00BA338D" w:rsidRDefault="00BA338D" w:rsidP="00B97DB4">
            <w:pPr>
              <w:autoSpaceDE w:val="0"/>
              <w:autoSpaceDN w:val="0"/>
              <w:spacing w:after="0" w:line="24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Единична цена в </w:t>
            </w:r>
            <w:r w:rsidR="00F57DC0">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c>
          <w:tcPr>
            <w:tcW w:w="1985" w:type="dxa"/>
            <w:tcBorders>
              <w:top w:val="single" w:sz="4" w:space="0" w:color="auto"/>
              <w:left w:val="nil"/>
              <w:bottom w:val="single" w:sz="4" w:space="0" w:color="auto"/>
              <w:right w:val="single" w:sz="4" w:space="0" w:color="auto"/>
            </w:tcBorders>
            <w:hideMark/>
          </w:tcPr>
          <w:p w14:paraId="75F7432B" w14:textId="5F919BDD" w:rsidR="00BA338D" w:rsidRPr="00BA338D" w:rsidRDefault="00BA338D" w:rsidP="00B97DB4">
            <w:pPr>
              <w:autoSpaceDE w:val="0"/>
              <w:autoSpaceDN w:val="0"/>
              <w:spacing w:after="0" w:line="24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Обща стойност в </w:t>
            </w:r>
            <w:r w:rsidR="00F57DC0">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r>
      <w:tr w:rsidR="00BA338D" w:rsidRPr="00BA338D" w14:paraId="4B6AAA04" w14:textId="77777777" w:rsidTr="00BA338D">
        <w:trPr>
          <w:trHeight w:val="1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A41738E"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1.</w:t>
            </w:r>
          </w:p>
        </w:tc>
        <w:tc>
          <w:tcPr>
            <w:tcW w:w="3544" w:type="dxa"/>
            <w:tcBorders>
              <w:top w:val="single" w:sz="4" w:space="0" w:color="auto"/>
              <w:left w:val="nil"/>
              <w:bottom w:val="single" w:sz="4" w:space="0" w:color="auto"/>
              <w:right w:val="single" w:sz="4" w:space="0" w:color="auto"/>
            </w:tcBorders>
            <w:noWrap/>
            <w:vAlign w:val="center"/>
            <w:hideMark/>
          </w:tcPr>
          <w:p w14:paraId="3BFB0460" w14:textId="7BAF5160" w:rsidR="00BA338D" w:rsidRPr="00BA338D" w:rsidRDefault="00F57DC0" w:rsidP="0028291F">
            <w:pPr>
              <w:autoSpaceDE w:val="0"/>
              <w:autoSpaceDN w:val="0"/>
              <w:spacing w:after="0" w:line="240" w:lineRule="auto"/>
              <w:ind w:right="-1"/>
              <w:jc w:val="both"/>
              <w:rPr>
                <w:rFonts w:ascii="Sofia Sans" w:eastAsia="Times New Roman" w:hAnsi="Sofia Sans" w:cs="Arial"/>
                <w:lang w:eastAsia="bg-BG"/>
              </w:rPr>
            </w:pPr>
            <w:r w:rsidRPr="00BE5A8A">
              <w:rPr>
                <w:rFonts w:ascii="Sofia Sans" w:hAnsi="Sofia Sans"/>
                <w:iCs/>
              </w:rPr>
              <w:t xml:space="preserve">Техническо обслужване на СПЕП на фирма SERGI на СТ1 и СТ2, </w:t>
            </w:r>
            <w:r>
              <w:rPr>
                <w:rFonts w:ascii="Sofia Sans" w:hAnsi="Sofia Sans"/>
                <w:iCs/>
              </w:rPr>
              <w:t>ПА</w:t>
            </w:r>
            <w:r w:rsidRPr="00BE5A8A">
              <w:rPr>
                <w:rFonts w:ascii="Sofia Sans" w:hAnsi="Sofia Sans"/>
                <w:iCs/>
              </w:rPr>
              <w:t>ВЕЦ „</w:t>
            </w:r>
            <w:r>
              <w:rPr>
                <w:rFonts w:ascii="Sofia Sans" w:hAnsi="Sofia Sans"/>
                <w:iCs/>
              </w:rPr>
              <w:t>Орфей</w:t>
            </w:r>
            <w:r w:rsidRPr="00BE5A8A">
              <w:rPr>
                <w:rFonts w:ascii="Sofia Sans" w:hAnsi="Sofia Sans"/>
                <w:iCs/>
              </w:rPr>
              <w:t>"</w:t>
            </w:r>
          </w:p>
        </w:tc>
        <w:tc>
          <w:tcPr>
            <w:tcW w:w="851" w:type="dxa"/>
            <w:tcBorders>
              <w:top w:val="single" w:sz="4" w:space="0" w:color="auto"/>
              <w:left w:val="nil"/>
              <w:bottom w:val="single" w:sz="4" w:space="0" w:color="auto"/>
              <w:right w:val="single" w:sz="4" w:space="0" w:color="auto"/>
            </w:tcBorders>
            <w:noWrap/>
            <w:vAlign w:val="center"/>
            <w:hideMark/>
          </w:tcPr>
          <w:p w14:paraId="27E39F08" w14:textId="22C028F9" w:rsidR="00BA338D" w:rsidRP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брой</w:t>
            </w:r>
          </w:p>
        </w:tc>
        <w:tc>
          <w:tcPr>
            <w:tcW w:w="1275" w:type="dxa"/>
            <w:tcBorders>
              <w:top w:val="single" w:sz="4" w:space="0" w:color="auto"/>
              <w:left w:val="nil"/>
              <w:bottom w:val="single" w:sz="4" w:space="0" w:color="auto"/>
              <w:right w:val="single" w:sz="4" w:space="0" w:color="auto"/>
            </w:tcBorders>
            <w:noWrap/>
            <w:vAlign w:val="center"/>
            <w:hideMark/>
          </w:tcPr>
          <w:p w14:paraId="6258CCAC" w14:textId="27548789" w:rsidR="00BA338D" w:rsidRPr="00BA338D"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4</w:t>
            </w:r>
          </w:p>
        </w:tc>
        <w:tc>
          <w:tcPr>
            <w:tcW w:w="1843" w:type="dxa"/>
            <w:tcBorders>
              <w:top w:val="single" w:sz="4" w:space="0" w:color="auto"/>
              <w:left w:val="nil"/>
              <w:bottom w:val="single" w:sz="4" w:space="0" w:color="auto"/>
              <w:right w:val="single" w:sz="4" w:space="0" w:color="auto"/>
            </w:tcBorders>
          </w:tcPr>
          <w:p w14:paraId="03B0C95D"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single" w:sz="4" w:space="0" w:color="auto"/>
              <w:left w:val="nil"/>
              <w:bottom w:val="single" w:sz="4" w:space="0" w:color="auto"/>
              <w:right w:val="single" w:sz="4" w:space="0" w:color="auto"/>
            </w:tcBorders>
          </w:tcPr>
          <w:p w14:paraId="3029B753" w14:textId="77777777" w:rsidR="00BA338D" w:rsidRPr="00BA338D" w:rsidRDefault="00BA338D" w:rsidP="00BA338D">
            <w:pPr>
              <w:autoSpaceDE w:val="0"/>
              <w:autoSpaceDN w:val="0"/>
              <w:spacing w:after="0" w:line="360" w:lineRule="auto"/>
              <w:ind w:right="-1"/>
              <w:jc w:val="both"/>
              <w:rPr>
                <w:rFonts w:ascii="Sofia Sans" w:eastAsia="Times New Roman" w:hAnsi="Sofia Sans" w:cs="Arial"/>
                <w:lang w:val="en-GB" w:eastAsia="bg-BG"/>
              </w:rPr>
            </w:pPr>
          </w:p>
        </w:tc>
      </w:tr>
      <w:tr w:rsidR="0028291F" w:rsidRPr="00BA338D" w14:paraId="1B718BED" w14:textId="77777777" w:rsidTr="0091269A">
        <w:trPr>
          <w:trHeight w:val="60"/>
        </w:trPr>
        <w:tc>
          <w:tcPr>
            <w:tcW w:w="10060" w:type="dxa"/>
            <w:gridSpan w:val="6"/>
            <w:tcBorders>
              <w:top w:val="nil"/>
              <w:left w:val="single" w:sz="4" w:space="0" w:color="auto"/>
              <w:bottom w:val="single" w:sz="4" w:space="0" w:color="auto"/>
              <w:right w:val="single" w:sz="4" w:space="0" w:color="auto"/>
            </w:tcBorders>
            <w:noWrap/>
            <w:vAlign w:val="center"/>
          </w:tcPr>
          <w:p w14:paraId="74166D71" w14:textId="36B8A3DF" w:rsidR="0028291F" w:rsidRPr="0028291F" w:rsidRDefault="0028291F" w:rsidP="0028291F">
            <w:pPr>
              <w:jc w:val="center"/>
              <w:rPr>
                <w:rFonts w:ascii="Sofia Sans" w:hAnsi="Sofia Sans" w:cs="Arial"/>
                <w:b/>
                <w:bCs/>
              </w:rPr>
            </w:pPr>
            <w:r w:rsidRPr="006933D6">
              <w:rPr>
                <w:rFonts w:ascii="Sofia Sans" w:hAnsi="Sofia Sans" w:cs="Arial"/>
                <w:b/>
                <w:bCs/>
              </w:rPr>
              <w:t>Резервни части от СПЕП за подмяна</w:t>
            </w:r>
          </w:p>
        </w:tc>
      </w:tr>
      <w:tr w:rsidR="0028291F" w:rsidRPr="00BA338D" w14:paraId="586EA850" w14:textId="77777777" w:rsidTr="0028291F">
        <w:trPr>
          <w:trHeight w:val="60"/>
        </w:trPr>
        <w:tc>
          <w:tcPr>
            <w:tcW w:w="562" w:type="dxa"/>
            <w:tcBorders>
              <w:top w:val="nil"/>
              <w:left w:val="single" w:sz="4" w:space="0" w:color="auto"/>
              <w:bottom w:val="single" w:sz="4" w:space="0" w:color="auto"/>
              <w:right w:val="single" w:sz="4" w:space="0" w:color="auto"/>
            </w:tcBorders>
            <w:noWrap/>
            <w:vAlign w:val="center"/>
          </w:tcPr>
          <w:p w14:paraId="45D45CAD" w14:textId="3D96E98A" w:rsidR="0028291F" w:rsidRP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3544" w:type="dxa"/>
            <w:tcBorders>
              <w:top w:val="nil"/>
              <w:left w:val="nil"/>
              <w:bottom w:val="single" w:sz="4" w:space="0" w:color="auto"/>
              <w:right w:val="single" w:sz="4" w:space="0" w:color="auto"/>
            </w:tcBorders>
            <w:vAlign w:val="center"/>
          </w:tcPr>
          <w:p w14:paraId="58BBC4E7" w14:textId="77777777" w:rsidR="0028291F" w:rsidRPr="006933D6" w:rsidRDefault="0028291F" w:rsidP="00B97DB4">
            <w:pPr>
              <w:spacing w:after="0" w:line="240" w:lineRule="auto"/>
              <w:jc w:val="both"/>
              <w:rPr>
                <w:rFonts w:ascii="Sofia Sans" w:hAnsi="Sofia Sans" w:cs="Arial"/>
                <w:b/>
                <w:bCs/>
                <w:i/>
                <w:iCs/>
              </w:rPr>
            </w:pPr>
            <w:r w:rsidRPr="006933D6">
              <w:rPr>
                <w:rFonts w:ascii="Sofia Sans" w:hAnsi="Sofia Sans" w:cs="Arial"/>
                <w:b/>
                <w:bCs/>
                <w:i/>
                <w:iCs/>
              </w:rPr>
              <w:t>ПАВЕЦ „Орфей” – 3 броя:</w:t>
            </w:r>
          </w:p>
          <w:p w14:paraId="4277469B" w14:textId="77777777" w:rsidR="00F57DC0" w:rsidRPr="006933D6" w:rsidRDefault="00F57DC0" w:rsidP="00F57DC0">
            <w:pPr>
              <w:spacing w:after="0"/>
              <w:jc w:val="both"/>
              <w:rPr>
                <w:rFonts w:ascii="Sofia Sans" w:hAnsi="Sofia Sans" w:cs="Arial"/>
              </w:rPr>
            </w:pPr>
            <w:r w:rsidRPr="006933D6">
              <w:rPr>
                <w:rFonts w:ascii="Sofia Sans" w:hAnsi="Sofia Sans" w:cs="Arial"/>
              </w:rPr>
              <w:t>● Тип на Системата SERGI: МТРА 50;</w:t>
            </w:r>
          </w:p>
          <w:p w14:paraId="74DC76E8" w14:textId="77777777" w:rsidR="00F57DC0" w:rsidRPr="006933D6" w:rsidRDefault="00F57DC0" w:rsidP="00F57DC0">
            <w:pPr>
              <w:spacing w:after="0"/>
              <w:jc w:val="both"/>
              <w:rPr>
                <w:rFonts w:ascii="Sofia Sans" w:hAnsi="Sofia Sans" w:cs="Arial"/>
              </w:rPr>
            </w:pPr>
            <w:r w:rsidRPr="006933D6">
              <w:rPr>
                <w:rFonts w:ascii="Sofia Sans" w:hAnsi="Sofia Sans" w:cs="Arial"/>
              </w:rPr>
              <w:t>● Сериен № 5160/07;</w:t>
            </w:r>
          </w:p>
          <w:p w14:paraId="48CA90E0" w14:textId="77777777" w:rsidR="00F57DC0" w:rsidRPr="006933D6" w:rsidRDefault="00F57DC0" w:rsidP="00F57DC0">
            <w:pPr>
              <w:spacing w:after="0"/>
              <w:jc w:val="both"/>
              <w:rPr>
                <w:rFonts w:ascii="Sofia Sans" w:hAnsi="Sofia Sans" w:cs="Arial"/>
              </w:rPr>
            </w:pPr>
            <w:r w:rsidRPr="006933D6">
              <w:rPr>
                <w:rFonts w:ascii="Sofia Sans" w:hAnsi="Sofia Sans" w:cs="Arial"/>
              </w:rPr>
              <w:t>● Сериен № на шутера тип TL 34 /отсечен клапан: 3.1277/07;</w:t>
            </w:r>
          </w:p>
          <w:p w14:paraId="7EF443EB" w14:textId="1E24BF1D" w:rsidR="0028291F" w:rsidRPr="00BA338D" w:rsidRDefault="00F57DC0" w:rsidP="00F57DC0">
            <w:pPr>
              <w:autoSpaceDE w:val="0"/>
              <w:autoSpaceDN w:val="0"/>
              <w:spacing w:after="0" w:line="240" w:lineRule="auto"/>
              <w:ind w:right="-1"/>
              <w:jc w:val="both"/>
              <w:rPr>
                <w:rFonts w:ascii="Sofia Sans" w:eastAsia="Times New Roman" w:hAnsi="Sofia Sans" w:cs="Arial"/>
                <w:lang w:eastAsia="bg-BG"/>
              </w:rPr>
            </w:pPr>
            <w:r w:rsidRPr="006933D6">
              <w:rPr>
                <w:rFonts w:ascii="Sofia Sans" w:hAnsi="Sofia Sans" w:cs="Arial"/>
              </w:rPr>
              <w:t>Въведени в експлоатация на 06.2007 г.</w:t>
            </w:r>
          </w:p>
        </w:tc>
        <w:tc>
          <w:tcPr>
            <w:tcW w:w="851" w:type="dxa"/>
            <w:tcBorders>
              <w:top w:val="nil"/>
              <w:left w:val="nil"/>
              <w:bottom w:val="single" w:sz="4" w:space="0" w:color="auto"/>
              <w:right w:val="single" w:sz="4" w:space="0" w:color="auto"/>
            </w:tcBorders>
            <w:noWrap/>
            <w:vAlign w:val="center"/>
          </w:tcPr>
          <w:p w14:paraId="7BDE7DDC" w14:textId="6C56CEEE" w:rsidR="0028291F" w:rsidRP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ЕЛЕКТРИЧЕСКИ АКТИВАТОР</w:t>
            </w:r>
          </w:p>
        </w:tc>
        <w:tc>
          <w:tcPr>
            <w:tcW w:w="1275" w:type="dxa"/>
            <w:tcBorders>
              <w:top w:val="nil"/>
              <w:left w:val="nil"/>
              <w:bottom w:val="single" w:sz="4" w:space="0" w:color="auto"/>
              <w:right w:val="single" w:sz="4" w:space="0" w:color="auto"/>
            </w:tcBorders>
            <w:noWrap/>
            <w:vAlign w:val="center"/>
          </w:tcPr>
          <w:p w14:paraId="218F6BEB" w14:textId="00CA44BE" w:rsidR="0028291F" w:rsidRP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3</w:t>
            </w:r>
          </w:p>
        </w:tc>
        <w:tc>
          <w:tcPr>
            <w:tcW w:w="1843" w:type="dxa"/>
            <w:tcBorders>
              <w:top w:val="nil"/>
              <w:left w:val="nil"/>
              <w:bottom w:val="single" w:sz="4" w:space="0" w:color="auto"/>
              <w:right w:val="single" w:sz="4" w:space="0" w:color="auto"/>
            </w:tcBorders>
          </w:tcPr>
          <w:p w14:paraId="162BC7C0" w14:textId="77777777" w:rsidR="0028291F" w:rsidRPr="00BA338D" w:rsidRDefault="0028291F" w:rsidP="00BA338D">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nil"/>
              <w:left w:val="nil"/>
              <w:bottom w:val="single" w:sz="4" w:space="0" w:color="auto"/>
              <w:right w:val="single" w:sz="4" w:space="0" w:color="auto"/>
            </w:tcBorders>
          </w:tcPr>
          <w:p w14:paraId="289ADF20" w14:textId="77777777" w:rsidR="0028291F" w:rsidRPr="00BA338D" w:rsidRDefault="0028291F" w:rsidP="00BA338D">
            <w:pPr>
              <w:autoSpaceDE w:val="0"/>
              <w:autoSpaceDN w:val="0"/>
              <w:spacing w:after="0" w:line="360" w:lineRule="auto"/>
              <w:ind w:right="-1"/>
              <w:jc w:val="both"/>
              <w:rPr>
                <w:rFonts w:ascii="Sofia Sans" w:eastAsia="Times New Roman" w:hAnsi="Sofia Sans" w:cs="Arial"/>
                <w:lang w:val="en-GB" w:eastAsia="bg-BG"/>
              </w:rPr>
            </w:pPr>
          </w:p>
        </w:tc>
      </w:tr>
      <w:tr w:rsidR="0028291F" w:rsidRPr="00BA338D" w14:paraId="563573A6" w14:textId="77777777" w:rsidTr="0028291F">
        <w:trPr>
          <w:trHeight w:val="60"/>
        </w:trPr>
        <w:tc>
          <w:tcPr>
            <w:tcW w:w="562" w:type="dxa"/>
            <w:tcBorders>
              <w:top w:val="nil"/>
              <w:left w:val="single" w:sz="4" w:space="0" w:color="auto"/>
              <w:bottom w:val="single" w:sz="4" w:space="0" w:color="auto"/>
              <w:right w:val="single" w:sz="4" w:space="0" w:color="auto"/>
            </w:tcBorders>
            <w:noWrap/>
            <w:vAlign w:val="center"/>
          </w:tcPr>
          <w:p w14:paraId="34AD4924" w14:textId="06AE1E2F" w:rsid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2.</w:t>
            </w:r>
          </w:p>
        </w:tc>
        <w:tc>
          <w:tcPr>
            <w:tcW w:w="3544" w:type="dxa"/>
            <w:tcBorders>
              <w:top w:val="nil"/>
              <w:left w:val="nil"/>
              <w:bottom w:val="single" w:sz="4" w:space="0" w:color="auto"/>
              <w:right w:val="single" w:sz="4" w:space="0" w:color="auto"/>
            </w:tcBorders>
            <w:vAlign w:val="center"/>
          </w:tcPr>
          <w:p w14:paraId="05FADDC9" w14:textId="77777777" w:rsidR="00F57DC0" w:rsidRPr="006933D6" w:rsidRDefault="00F57DC0" w:rsidP="00F57DC0">
            <w:pPr>
              <w:spacing w:after="0"/>
              <w:jc w:val="both"/>
              <w:rPr>
                <w:rFonts w:ascii="Sofia Sans" w:hAnsi="Sofia Sans" w:cs="Arial"/>
                <w:b/>
                <w:bCs/>
                <w:i/>
                <w:iCs/>
              </w:rPr>
            </w:pPr>
            <w:r w:rsidRPr="006933D6">
              <w:rPr>
                <w:rFonts w:ascii="Sofia Sans" w:hAnsi="Sofia Sans" w:cs="Arial"/>
                <w:b/>
                <w:bCs/>
                <w:i/>
                <w:iCs/>
              </w:rPr>
              <w:t>ПАВЕЦ „Орфей” – 1 брой:</w:t>
            </w:r>
          </w:p>
          <w:p w14:paraId="041B2B89" w14:textId="77777777" w:rsidR="00F57DC0" w:rsidRPr="006933D6" w:rsidRDefault="00F57DC0" w:rsidP="00F57DC0">
            <w:pPr>
              <w:spacing w:after="0"/>
              <w:jc w:val="both"/>
              <w:rPr>
                <w:rFonts w:ascii="Sofia Sans" w:hAnsi="Sofia Sans" w:cs="Arial"/>
              </w:rPr>
            </w:pPr>
            <w:r w:rsidRPr="006933D6">
              <w:rPr>
                <w:rFonts w:ascii="Sofia Sans" w:hAnsi="Sofia Sans" w:cs="Arial"/>
              </w:rPr>
              <w:t>● Тип на Системата SERGI: МТРА 55;</w:t>
            </w:r>
          </w:p>
          <w:p w14:paraId="2161CD23" w14:textId="77777777" w:rsidR="00F57DC0" w:rsidRPr="006933D6" w:rsidRDefault="00F57DC0" w:rsidP="00F57DC0">
            <w:pPr>
              <w:spacing w:after="0"/>
              <w:jc w:val="both"/>
              <w:rPr>
                <w:rFonts w:ascii="Sofia Sans" w:hAnsi="Sofia Sans" w:cs="Arial"/>
              </w:rPr>
            </w:pPr>
            <w:r w:rsidRPr="006933D6">
              <w:rPr>
                <w:rFonts w:ascii="Sofia Sans" w:hAnsi="Sofia Sans" w:cs="Arial"/>
              </w:rPr>
              <w:t>● Сериен № 5157/07;</w:t>
            </w:r>
          </w:p>
          <w:p w14:paraId="40076B31" w14:textId="77777777" w:rsidR="00F57DC0" w:rsidRPr="006933D6" w:rsidRDefault="00F57DC0" w:rsidP="00F57DC0">
            <w:pPr>
              <w:spacing w:after="0"/>
              <w:jc w:val="both"/>
              <w:rPr>
                <w:rFonts w:ascii="Sofia Sans" w:hAnsi="Sofia Sans" w:cs="Arial"/>
              </w:rPr>
            </w:pPr>
            <w:r w:rsidRPr="006933D6">
              <w:rPr>
                <w:rFonts w:ascii="Sofia Sans" w:hAnsi="Sofia Sans" w:cs="Arial"/>
              </w:rPr>
              <w:t>● Сериен № на шутера тип TL 34 /отсечен клапан: 3.1262/07;</w:t>
            </w:r>
          </w:p>
          <w:p w14:paraId="76DBA8F1" w14:textId="0459E35A" w:rsidR="0028291F" w:rsidRPr="006933D6" w:rsidRDefault="00F57DC0" w:rsidP="00F57DC0">
            <w:pPr>
              <w:spacing w:after="0" w:line="240" w:lineRule="auto"/>
              <w:jc w:val="both"/>
              <w:rPr>
                <w:rFonts w:ascii="Sofia Sans" w:hAnsi="Sofia Sans" w:cs="Arial"/>
                <w:b/>
                <w:bCs/>
                <w:i/>
                <w:iCs/>
              </w:rPr>
            </w:pPr>
            <w:r w:rsidRPr="006933D6">
              <w:rPr>
                <w:rFonts w:ascii="Sofia Sans" w:hAnsi="Sofia Sans" w:cs="Arial"/>
              </w:rPr>
              <w:t>Въведена в експлоатация на 06.2007 г</w:t>
            </w:r>
            <w:r>
              <w:rPr>
                <w:rFonts w:ascii="Sofia Sans" w:hAnsi="Sofia Sans" w:cs="Arial"/>
              </w:rPr>
              <w:t>.</w:t>
            </w:r>
          </w:p>
        </w:tc>
        <w:tc>
          <w:tcPr>
            <w:tcW w:w="851" w:type="dxa"/>
            <w:tcBorders>
              <w:top w:val="nil"/>
              <w:left w:val="nil"/>
              <w:bottom w:val="single" w:sz="4" w:space="0" w:color="auto"/>
              <w:right w:val="single" w:sz="4" w:space="0" w:color="auto"/>
            </w:tcBorders>
            <w:noWrap/>
            <w:vAlign w:val="center"/>
          </w:tcPr>
          <w:p w14:paraId="63ED0E99" w14:textId="5E874161" w:rsid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ЕЛЕКТРИЧЕСКИ АКТИВАТОР</w:t>
            </w:r>
          </w:p>
        </w:tc>
        <w:tc>
          <w:tcPr>
            <w:tcW w:w="1275" w:type="dxa"/>
            <w:tcBorders>
              <w:top w:val="nil"/>
              <w:left w:val="nil"/>
              <w:bottom w:val="single" w:sz="4" w:space="0" w:color="auto"/>
              <w:right w:val="single" w:sz="4" w:space="0" w:color="auto"/>
            </w:tcBorders>
            <w:noWrap/>
            <w:vAlign w:val="center"/>
          </w:tcPr>
          <w:p w14:paraId="1855F6E6" w14:textId="05E41B0E" w:rsidR="0028291F" w:rsidRDefault="0028291F" w:rsidP="00BA338D">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1843" w:type="dxa"/>
            <w:tcBorders>
              <w:top w:val="nil"/>
              <w:left w:val="nil"/>
              <w:bottom w:val="single" w:sz="4" w:space="0" w:color="auto"/>
              <w:right w:val="single" w:sz="4" w:space="0" w:color="auto"/>
            </w:tcBorders>
          </w:tcPr>
          <w:p w14:paraId="34ED9DF0" w14:textId="77777777" w:rsidR="0028291F" w:rsidRPr="00BA338D" w:rsidRDefault="0028291F" w:rsidP="00BA338D">
            <w:pPr>
              <w:autoSpaceDE w:val="0"/>
              <w:autoSpaceDN w:val="0"/>
              <w:spacing w:after="0" w:line="360" w:lineRule="auto"/>
              <w:ind w:right="-1"/>
              <w:jc w:val="both"/>
              <w:rPr>
                <w:rFonts w:ascii="Sofia Sans" w:eastAsia="Times New Roman" w:hAnsi="Sofia Sans" w:cs="Arial"/>
                <w:lang w:val="en-GB" w:eastAsia="bg-BG"/>
              </w:rPr>
            </w:pPr>
          </w:p>
        </w:tc>
        <w:tc>
          <w:tcPr>
            <w:tcW w:w="1985" w:type="dxa"/>
            <w:tcBorders>
              <w:top w:val="nil"/>
              <w:left w:val="nil"/>
              <w:bottom w:val="single" w:sz="4" w:space="0" w:color="auto"/>
              <w:right w:val="single" w:sz="4" w:space="0" w:color="auto"/>
            </w:tcBorders>
          </w:tcPr>
          <w:p w14:paraId="1AD0C580" w14:textId="77777777" w:rsidR="0028291F" w:rsidRPr="00BA338D" w:rsidRDefault="0028291F" w:rsidP="00BA338D">
            <w:pPr>
              <w:autoSpaceDE w:val="0"/>
              <w:autoSpaceDN w:val="0"/>
              <w:spacing w:after="0" w:line="360" w:lineRule="auto"/>
              <w:ind w:right="-1"/>
              <w:jc w:val="both"/>
              <w:rPr>
                <w:rFonts w:ascii="Sofia Sans" w:eastAsia="Times New Roman" w:hAnsi="Sofia Sans" w:cs="Arial"/>
                <w:lang w:val="en-GB" w:eastAsia="bg-BG"/>
              </w:rPr>
            </w:pPr>
          </w:p>
        </w:tc>
      </w:tr>
      <w:tr w:rsidR="00BA338D" w:rsidRPr="00BA338D" w14:paraId="0D0606F5" w14:textId="77777777" w:rsidTr="00BA338D">
        <w:trPr>
          <w:trHeight w:val="60"/>
        </w:trPr>
        <w:tc>
          <w:tcPr>
            <w:tcW w:w="10060" w:type="dxa"/>
            <w:gridSpan w:val="6"/>
            <w:tcBorders>
              <w:top w:val="single" w:sz="4" w:space="0" w:color="auto"/>
              <w:left w:val="single" w:sz="4" w:space="0" w:color="auto"/>
              <w:bottom w:val="single" w:sz="4" w:space="0" w:color="auto"/>
              <w:right w:val="single" w:sz="4" w:space="0" w:color="auto"/>
            </w:tcBorders>
            <w:noWrap/>
            <w:vAlign w:val="center"/>
          </w:tcPr>
          <w:p w14:paraId="3C89C98D" w14:textId="061C8D24" w:rsidR="00BA338D" w:rsidRPr="00B97DB4" w:rsidRDefault="00BA338D" w:rsidP="00BA338D">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val="en-GB" w:eastAsia="bg-BG"/>
              </w:rPr>
              <w:tab/>
            </w:r>
            <w:r w:rsidRPr="00BA338D">
              <w:rPr>
                <w:rFonts w:ascii="Sofia Sans" w:eastAsia="Times New Roman" w:hAnsi="Sofia Sans" w:cs="Arial"/>
                <w:lang w:eastAsia="bg-BG"/>
              </w:rPr>
              <w:t xml:space="preserve">Обща стойност :…………… (с думи….) </w:t>
            </w:r>
            <w:r w:rsidR="00F57DC0">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r>
    </w:tbl>
    <w:p w14:paraId="54BF6F43" w14:textId="77777777" w:rsidR="00B97DB4" w:rsidRDefault="00B97DB4" w:rsidP="00BA338D">
      <w:pPr>
        <w:autoSpaceDE w:val="0"/>
        <w:autoSpaceDN w:val="0"/>
        <w:spacing w:after="0" w:line="360" w:lineRule="auto"/>
        <w:ind w:right="-1"/>
        <w:jc w:val="both"/>
        <w:rPr>
          <w:rFonts w:ascii="Sofia Sans" w:eastAsia="Times New Roman" w:hAnsi="Sofia Sans" w:cs="Arial"/>
          <w:i/>
          <w:iCs/>
          <w:u w:val="single"/>
          <w:lang w:eastAsia="bg-BG"/>
        </w:rPr>
      </w:pPr>
    </w:p>
    <w:p w14:paraId="180E31B6" w14:textId="75DA5A19" w:rsidR="00BA338D" w:rsidRPr="00BA338D" w:rsidRDefault="00BA338D" w:rsidP="00BA338D">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i/>
          <w:iCs/>
          <w:u w:val="single"/>
          <w:lang w:eastAsia="bg-BG"/>
        </w:rPr>
        <w:t>Забележки:</w:t>
      </w:r>
      <w:r w:rsidRPr="00BA338D">
        <w:rPr>
          <w:rFonts w:ascii="Sofia Sans" w:eastAsia="Times New Roman" w:hAnsi="Sofia Sans" w:cs="Arial"/>
          <w:lang w:eastAsia="bg-BG"/>
        </w:rPr>
        <w:t xml:space="preserve"> </w:t>
      </w:r>
    </w:p>
    <w:p w14:paraId="7395CF35" w14:textId="04B7B88D" w:rsidR="00BA338D" w:rsidRPr="00BA338D" w:rsidRDefault="00BA338D" w:rsidP="00C422FE">
      <w:pPr>
        <w:autoSpaceDE w:val="0"/>
        <w:autoSpaceDN w:val="0"/>
        <w:spacing w:after="0" w:line="240" w:lineRule="auto"/>
        <w:ind w:right="-1"/>
        <w:jc w:val="both"/>
        <w:rPr>
          <w:rFonts w:ascii="Sofia Sans" w:eastAsia="Times New Roman" w:hAnsi="Sofia Sans" w:cs="Arial"/>
          <w:i/>
          <w:iCs/>
          <w:lang w:val="en-GB" w:eastAsia="bg-BG"/>
        </w:rPr>
      </w:pPr>
      <w:r w:rsidRPr="00BA338D">
        <w:rPr>
          <w:rFonts w:ascii="Sofia Sans" w:eastAsia="Times New Roman" w:hAnsi="Sofia Sans" w:cs="Arial"/>
          <w:i/>
          <w:iCs/>
          <w:lang w:eastAsia="bg-BG"/>
        </w:rPr>
        <w:t xml:space="preserve">1.В предложените цени следва да бъдат включени  </w:t>
      </w:r>
      <w:proofErr w:type="spellStart"/>
      <w:r w:rsidRPr="00BA338D">
        <w:rPr>
          <w:rFonts w:ascii="Sofia Sans" w:eastAsia="Times New Roman" w:hAnsi="Sofia Sans" w:cs="Arial"/>
          <w:i/>
          <w:iCs/>
          <w:lang w:val="en-GB" w:eastAsia="bg-BG"/>
        </w:rPr>
        <w:t>всички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разходи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за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изпълнение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поръчката</w:t>
      </w:r>
      <w:proofErr w:type="spellEnd"/>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пълен</w:t>
      </w:r>
      <w:proofErr w:type="spellEnd"/>
      <w:r w:rsidRPr="00BA338D">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обем</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включително</w:t>
      </w:r>
      <w:proofErr w:type="spellEnd"/>
      <w:r w:rsidR="00235EDA" w:rsidRPr="00235EDA">
        <w:rPr>
          <w:rFonts w:ascii="Sofia Sans" w:eastAsia="Times New Roman" w:hAnsi="Sofia Sans" w:cs="Arial"/>
          <w:i/>
          <w:iCs/>
          <w:lang w:eastAsia="bg-BG"/>
        </w:rPr>
        <w:t xml:space="preserve"> доставка</w:t>
      </w:r>
      <w:r w:rsidRPr="00235EDA">
        <w:rPr>
          <w:rFonts w:ascii="Sofia Sans" w:eastAsia="Times New Roman" w:hAnsi="Sofia Sans" w:cs="Arial"/>
          <w:i/>
          <w:iCs/>
          <w:lang w:val="en-GB" w:eastAsia="bg-BG"/>
        </w:rPr>
        <w:t xml:space="preserve"> и </w:t>
      </w:r>
      <w:proofErr w:type="spellStart"/>
      <w:r w:rsidRPr="00235EDA">
        <w:rPr>
          <w:rFonts w:ascii="Sofia Sans" w:eastAsia="Times New Roman" w:hAnsi="Sofia Sans" w:cs="Arial"/>
          <w:i/>
          <w:iCs/>
          <w:lang w:val="en-GB" w:eastAsia="bg-BG"/>
        </w:rPr>
        <w:t>монта</w:t>
      </w:r>
      <w:proofErr w:type="spellEnd"/>
      <w:r w:rsidRPr="00235EDA">
        <w:rPr>
          <w:rFonts w:ascii="Sofia Sans" w:eastAsia="Times New Roman" w:hAnsi="Sofia Sans" w:cs="Arial"/>
          <w:i/>
          <w:iCs/>
          <w:lang w:eastAsia="bg-BG"/>
        </w:rPr>
        <w:t>ж</w:t>
      </w:r>
      <w:r w:rsidRPr="00235EDA">
        <w:rPr>
          <w:rFonts w:ascii="Sofia Sans" w:eastAsia="Times New Roman" w:hAnsi="Sofia Sans" w:cs="Arial"/>
          <w:i/>
          <w:iCs/>
          <w:lang w:val="en-GB" w:eastAsia="bg-BG"/>
        </w:rPr>
        <w:t>.</w:t>
      </w:r>
    </w:p>
    <w:p w14:paraId="553B1804" w14:textId="77777777" w:rsidR="00BA338D" w:rsidRPr="00BA338D" w:rsidRDefault="00BA338D" w:rsidP="00C422FE">
      <w:pPr>
        <w:autoSpaceDE w:val="0"/>
        <w:autoSpaceDN w:val="0"/>
        <w:spacing w:after="0" w:line="240" w:lineRule="auto"/>
        <w:ind w:right="-1"/>
        <w:jc w:val="both"/>
        <w:rPr>
          <w:rFonts w:ascii="Sofia Sans" w:eastAsia="Times New Roman" w:hAnsi="Sofia Sans" w:cs="Arial"/>
          <w:i/>
          <w:iCs/>
          <w:lang w:val="ru-RU" w:eastAsia="bg-BG"/>
        </w:rPr>
      </w:pPr>
      <w:r w:rsidRPr="00BA338D">
        <w:rPr>
          <w:rFonts w:ascii="Sofia Sans" w:eastAsia="Times New Roman" w:hAnsi="Sofia Sans" w:cs="Arial"/>
          <w:i/>
          <w:iCs/>
          <w:lang w:val="ru-RU" w:eastAsia="bg-BG"/>
        </w:rPr>
        <w:t xml:space="preserve">2. Цените </w:t>
      </w:r>
      <w:proofErr w:type="spellStart"/>
      <w:r w:rsidRPr="00BA338D">
        <w:rPr>
          <w:rFonts w:ascii="Sofia Sans" w:eastAsia="Times New Roman" w:hAnsi="Sofia Sans" w:cs="Arial"/>
          <w:i/>
          <w:iCs/>
          <w:lang w:val="ru-RU" w:eastAsia="bg-BG"/>
        </w:rPr>
        <w:t>предложени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ценовата</w:t>
      </w:r>
      <w:proofErr w:type="spellEnd"/>
      <w:r w:rsidRPr="00BA338D">
        <w:rPr>
          <w:rFonts w:ascii="Sofia Sans" w:eastAsia="Times New Roman" w:hAnsi="Sofia Sans" w:cs="Arial"/>
          <w:i/>
          <w:iCs/>
          <w:lang w:val="ru-RU" w:eastAsia="bg-BG"/>
        </w:rPr>
        <w:t xml:space="preserve"> таблица </w:t>
      </w:r>
      <w:proofErr w:type="spellStart"/>
      <w:r w:rsidRPr="00BA338D">
        <w:rPr>
          <w:rFonts w:ascii="Sofia Sans" w:eastAsia="Times New Roman" w:hAnsi="Sofia Sans" w:cs="Arial"/>
          <w:i/>
          <w:iCs/>
          <w:lang w:val="ru-RU" w:eastAsia="bg-BG"/>
        </w:rPr>
        <w:t>следва</w:t>
      </w:r>
      <w:proofErr w:type="spellEnd"/>
      <w:r w:rsidRPr="00BA338D">
        <w:rPr>
          <w:rFonts w:ascii="Sofia Sans" w:eastAsia="Times New Roman" w:hAnsi="Sofia Sans" w:cs="Arial"/>
          <w:i/>
          <w:iCs/>
          <w:lang w:val="ru-RU" w:eastAsia="bg-BG"/>
        </w:rPr>
        <w:t xml:space="preserve"> да </w:t>
      </w:r>
      <w:proofErr w:type="spellStart"/>
      <w:r w:rsidRPr="00BA338D">
        <w:rPr>
          <w:rFonts w:ascii="Sofia Sans" w:eastAsia="Times New Roman" w:hAnsi="Sofia Sans" w:cs="Arial"/>
          <w:i/>
          <w:iCs/>
          <w:lang w:val="ru-RU" w:eastAsia="bg-BG"/>
        </w:rPr>
        <w:t>бъдат</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съобразени</w:t>
      </w:r>
      <w:proofErr w:type="spellEnd"/>
      <w:r w:rsidRPr="00BA338D">
        <w:rPr>
          <w:rFonts w:ascii="Sofia Sans" w:eastAsia="Times New Roman" w:hAnsi="Sofia Sans" w:cs="Arial"/>
          <w:i/>
          <w:iCs/>
          <w:lang w:val="ru-RU" w:eastAsia="bg-BG"/>
        </w:rPr>
        <w:t xml:space="preserve"> с </w:t>
      </w:r>
      <w:proofErr w:type="spellStart"/>
      <w:r w:rsidRPr="00BA338D">
        <w:rPr>
          <w:rFonts w:ascii="Sofia Sans" w:eastAsia="Times New Roman" w:hAnsi="Sofia Sans" w:cs="Arial"/>
          <w:i/>
          <w:iCs/>
          <w:lang w:val="ru-RU" w:eastAsia="bg-BG"/>
        </w:rPr>
        <w:t>изискванията</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посочени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техническата</w:t>
      </w:r>
      <w:proofErr w:type="spellEnd"/>
      <w:r w:rsidRPr="00BA338D">
        <w:rPr>
          <w:rFonts w:ascii="Sofia Sans" w:eastAsia="Times New Roman" w:hAnsi="Sofia Sans" w:cs="Arial"/>
          <w:i/>
          <w:iCs/>
          <w:lang w:val="ru-RU" w:eastAsia="bg-BG"/>
        </w:rPr>
        <w:t xml:space="preserve"> спецификация.</w:t>
      </w:r>
    </w:p>
    <w:p w14:paraId="571543B8" w14:textId="77777777" w:rsidR="00BA338D" w:rsidRDefault="00BA338D" w:rsidP="00C422FE">
      <w:pPr>
        <w:autoSpaceDE w:val="0"/>
        <w:autoSpaceDN w:val="0"/>
        <w:spacing w:after="0" w:line="240" w:lineRule="auto"/>
        <w:ind w:right="-1"/>
        <w:jc w:val="both"/>
        <w:rPr>
          <w:rFonts w:ascii="Sofia Sans" w:eastAsia="Times New Roman" w:hAnsi="Sofia Sans" w:cs="Arial"/>
          <w:i/>
          <w:lang w:val="en-US" w:eastAsia="bg-BG"/>
        </w:rPr>
      </w:pPr>
      <w:r w:rsidRPr="00BA338D">
        <w:rPr>
          <w:rFonts w:ascii="Sofia Sans" w:eastAsia="Times New Roman" w:hAnsi="Sofia Sans" w:cs="Arial"/>
          <w:i/>
          <w:iCs/>
          <w:lang w:val="ru-RU" w:eastAsia="bg-BG"/>
        </w:rPr>
        <w:t>3.</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несъответствие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между</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стойност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таблица</w:t>
      </w:r>
      <w:proofErr w:type="spellEnd"/>
      <w:r w:rsidRPr="00BA338D">
        <w:rPr>
          <w:rFonts w:ascii="Sofia Sans" w:eastAsia="Times New Roman" w:hAnsi="Sofia Sans" w:cs="Arial"/>
          <w:i/>
          <w:lang w:val="en-GB" w:eastAsia="bg-BG"/>
        </w:rPr>
        <w:t xml:space="preserve"> и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сума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изпълнение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поръчката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съгласно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ценовото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участникът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ще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бъде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отстраняване</w:t>
      </w:r>
      <w:proofErr w:type="spellEnd"/>
      <w:r w:rsidRPr="00BA338D">
        <w:rPr>
          <w:rFonts w:ascii="Sofia Sans" w:eastAsia="Times New Roman" w:hAnsi="Sofia Sans" w:cs="Arial"/>
          <w:i/>
          <w:lang w:val="en-GB" w:eastAsia="bg-BG"/>
        </w:rPr>
        <w:t xml:space="preserve"> </w:t>
      </w:r>
      <w:proofErr w:type="spellStart"/>
      <w:proofErr w:type="gram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участие</w:t>
      </w:r>
      <w:proofErr w:type="spellEnd"/>
      <w:proofErr w:type="gramEnd"/>
      <w:r w:rsidRPr="00BA338D">
        <w:rPr>
          <w:rFonts w:ascii="Sofia Sans" w:eastAsia="Times New Roman" w:hAnsi="Sofia Sans" w:cs="Arial"/>
          <w:i/>
          <w:lang w:eastAsia="bg-BG"/>
        </w:rPr>
        <w:t>.</w:t>
      </w:r>
    </w:p>
    <w:p w14:paraId="39B61DF1" w14:textId="496AD041" w:rsidR="00936415" w:rsidRPr="00DF1849" w:rsidRDefault="00936415" w:rsidP="00C422FE">
      <w:pPr>
        <w:spacing w:after="0" w:line="240" w:lineRule="auto"/>
        <w:jc w:val="both"/>
        <w:rPr>
          <w:rFonts w:ascii="Sofia Sans" w:hAnsi="Sofia Sans" w:cs="Arial"/>
          <w:b/>
        </w:rPr>
      </w:pPr>
      <w:r>
        <w:rPr>
          <w:rFonts w:ascii="Sofia Sans" w:hAnsi="Sofia Sans" w:cs="Arial"/>
          <w:color w:val="000000"/>
          <w:lang w:val="en-US"/>
        </w:rPr>
        <w:t xml:space="preserve">4. </w:t>
      </w:r>
      <w:r w:rsidRPr="00DF1849">
        <w:rPr>
          <w:rFonts w:ascii="Sofia Sans" w:hAnsi="Sofia Sans" w:cs="Arial"/>
          <w:color w:val="000000"/>
        </w:rPr>
        <w:t>При установяване на аритметична грешка при изчисляването на предлаганите от участника цени, същият ще бъде предложен за отстраняване от участие.</w:t>
      </w:r>
    </w:p>
    <w:p w14:paraId="57ADDA67" w14:textId="3DA15AFE" w:rsidR="00BA338D" w:rsidRPr="00BA338D" w:rsidRDefault="00936415" w:rsidP="00C422FE">
      <w:pPr>
        <w:autoSpaceDE w:val="0"/>
        <w:autoSpaceDN w:val="0"/>
        <w:spacing w:after="0" w:line="240" w:lineRule="auto"/>
        <w:ind w:right="-1"/>
        <w:jc w:val="both"/>
        <w:rPr>
          <w:rFonts w:ascii="Sofia Sans" w:eastAsia="Times New Roman" w:hAnsi="Sofia Sans" w:cs="Arial"/>
          <w:lang w:eastAsia="bg-BG"/>
        </w:rPr>
      </w:pPr>
      <w:r>
        <w:rPr>
          <w:rFonts w:ascii="Sofia Sans" w:eastAsia="Times New Roman" w:hAnsi="Sofia Sans" w:cs="Arial"/>
          <w:i/>
          <w:iCs/>
          <w:lang w:val="en-GB" w:eastAsia="bg-BG"/>
        </w:rPr>
        <w:t>5</w:t>
      </w:r>
      <w:r w:rsidR="00BA338D" w:rsidRPr="00BA338D">
        <w:rPr>
          <w:rFonts w:ascii="Sofia Sans" w:eastAsia="Times New Roman" w:hAnsi="Sofia Sans" w:cs="Arial"/>
          <w:i/>
          <w:iCs/>
          <w:lang w:val="en-GB" w:eastAsia="bg-BG"/>
        </w:rPr>
        <w:t xml:space="preserve">. В </w:t>
      </w:r>
      <w:proofErr w:type="spellStart"/>
      <w:r w:rsidR="00BA338D" w:rsidRPr="00BA338D">
        <w:rPr>
          <w:rFonts w:ascii="Sofia Sans" w:eastAsia="Times New Roman" w:hAnsi="Sofia Sans" w:cs="Arial"/>
          <w:i/>
          <w:iCs/>
          <w:lang w:val="en-GB" w:eastAsia="bg-BG"/>
        </w:rPr>
        <w:t>случай</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че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участникът</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не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посочи</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цена</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по</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някоя</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от</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позициите</w:t>
      </w:r>
      <w:proofErr w:type="spellEnd"/>
      <w:r w:rsidR="00BA338D" w:rsidRPr="00BA338D">
        <w:rPr>
          <w:rFonts w:ascii="Sofia Sans" w:eastAsia="Times New Roman" w:hAnsi="Sofia Sans" w:cs="Arial"/>
          <w:i/>
          <w:iCs/>
          <w:lang w:val="en-GB" w:eastAsia="bg-BG"/>
        </w:rPr>
        <w:t xml:space="preserve"> в </w:t>
      </w:r>
      <w:proofErr w:type="spellStart"/>
      <w:r w:rsidR="00BA338D" w:rsidRPr="00BA338D">
        <w:rPr>
          <w:rFonts w:ascii="Sofia Sans" w:eastAsia="Times New Roman" w:hAnsi="Sofia Sans" w:cs="Arial"/>
          <w:i/>
          <w:iCs/>
          <w:lang w:val="en-GB" w:eastAsia="bg-BG"/>
        </w:rPr>
        <w:t>горната</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таблица</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същият</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ще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бъде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предложен</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за</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отстраняване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от</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участие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тъй</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като</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се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приема</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че</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офертата</w:t>
      </w:r>
      <w:proofErr w:type="spellEnd"/>
      <w:r w:rsidR="00BA338D" w:rsidRPr="00BA338D">
        <w:rPr>
          <w:rFonts w:ascii="Sofia Sans" w:eastAsia="Times New Roman" w:hAnsi="Sofia Sans" w:cs="Arial"/>
          <w:i/>
          <w:iCs/>
          <w:lang w:val="en-GB" w:eastAsia="bg-BG"/>
        </w:rPr>
        <w:t xml:space="preserve"> </w:t>
      </w:r>
      <w:proofErr w:type="spellStart"/>
      <w:r w:rsidR="00BA338D" w:rsidRPr="00BA338D">
        <w:rPr>
          <w:rFonts w:ascii="Sofia Sans" w:eastAsia="Times New Roman" w:hAnsi="Sofia Sans" w:cs="Arial"/>
          <w:i/>
          <w:iCs/>
          <w:lang w:val="en-GB" w:eastAsia="bg-BG"/>
        </w:rPr>
        <w:t>му</w:t>
      </w:r>
      <w:proofErr w:type="spellEnd"/>
      <w:r w:rsidR="00BA338D" w:rsidRPr="00BA338D">
        <w:rPr>
          <w:rFonts w:ascii="Sofia Sans" w:eastAsia="Times New Roman" w:hAnsi="Sofia Sans" w:cs="Arial"/>
          <w:i/>
          <w:iCs/>
          <w:lang w:val="en-GB" w:eastAsia="bg-BG"/>
        </w:rPr>
        <w:t xml:space="preserve"> не е пълна. </w:t>
      </w:r>
    </w:p>
    <w:p w14:paraId="0D6FECB9" w14:textId="5B35DB49" w:rsidR="00C422FE" w:rsidRDefault="000B3A55" w:rsidP="00FF647D">
      <w:pPr>
        <w:spacing w:after="0" w:line="240" w:lineRule="auto"/>
        <w:rPr>
          <w:rFonts w:ascii="Sofia Sans" w:eastAsia="Times New Roman" w:hAnsi="Sofia Sans" w:cs="Arial"/>
          <w:b/>
          <w:i/>
          <w:lang w:val="en-US" w:eastAsia="bg-BG"/>
        </w:rPr>
      </w:pPr>
      <w:r w:rsidRPr="00BA338D">
        <w:rPr>
          <w:rFonts w:ascii="Sofia Sans" w:eastAsia="Times New Roman" w:hAnsi="Sofia Sans" w:cs="Arial"/>
          <w:b/>
          <w:i/>
          <w:lang w:eastAsia="bg-BG"/>
        </w:rPr>
        <w:t xml:space="preserve">      </w:t>
      </w:r>
    </w:p>
    <w:p w14:paraId="6A9897BE" w14:textId="4F900062" w:rsidR="00D93410" w:rsidRDefault="000B3A55" w:rsidP="000B3A55">
      <w:pPr>
        <w:spacing w:after="0" w:line="240" w:lineRule="auto"/>
        <w:jc w:val="right"/>
        <w:rPr>
          <w:rFonts w:ascii="Sofia Sans" w:eastAsia="Times New Roman" w:hAnsi="Sofia Sans" w:cs="Arial"/>
          <w:b/>
          <w:i/>
          <w:lang w:eastAsia="bg-BG"/>
        </w:rPr>
      </w:pPr>
      <w:r w:rsidRPr="00BA338D">
        <w:rPr>
          <w:rFonts w:ascii="Sofia Sans" w:eastAsia="Times New Roman" w:hAnsi="Sofia Sans" w:cs="Arial"/>
          <w:b/>
          <w:i/>
          <w:lang w:eastAsia="bg-BG"/>
        </w:rPr>
        <w:t xml:space="preserve">                      </w:t>
      </w:r>
    </w:p>
    <w:p w14:paraId="7ADA9C12" w14:textId="4150DD79" w:rsidR="00B97DB4" w:rsidRPr="00AE1660" w:rsidRDefault="00B97DB4" w:rsidP="00B97DB4">
      <w:pPr>
        <w:spacing w:after="0" w:line="240" w:lineRule="auto"/>
        <w:jc w:val="right"/>
        <w:rPr>
          <w:rFonts w:ascii="Sofia Sans" w:hAnsi="Sofia Sans" w:cs="Arial"/>
          <w:b/>
          <w:iCs/>
          <w:kern w:val="32"/>
          <w:lang w:eastAsia="bg-BG"/>
        </w:rPr>
      </w:pPr>
      <w:r w:rsidRPr="00BA338D">
        <w:rPr>
          <w:rFonts w:ascii="Sofia Sans" w:eastAsia="Times New Roman" w:hAnsi="Sofia Sans" w:cs="Arial"/>
          <w:b/>
          <w:i/>
          <w:lang w:eastAsia="bg-BG"/>
        </w:rPr>
        <w:lastRenderedPageBreak/>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4.</w:t>
      </w:r>
      <w:r w:rsidR="00FF647D">
        <w:rPr>
          <w:rFonts w:ascii="Sofia Sans" w:hAnsi="Sofia Sans" w:cs="Arial"/>
          <w:b/>
          <w:iCs/>
          <w:kern w:val="32"/>
          <w:lang w:eastAsia="bg-BG"/>
        </w:rPr>
        <w:t>4</w:t>
      </w:r>
    </w:p>
    <w:p w14:paraId="2FA250BB" w14:textId="77777777" w:rsidR="00B97DB4" w:rsidRPr="00BA338D" w:rsidRDefault="00B97DB4" w:rsidP="00B97DB4">
      <w:pPr>
        <w:autoSpaceDE w:val="0"/>
        <w:autoSpaceDN w:val="0"/>
        <w:spacing w:after="0" w:line="360" w:lineRule="auto"/>
        <w:ind w:right="-1"/>
        <w:jc w:val="center"/>
        <w:rPr>
          <w:rFonts w:ascii="Sofia Sans" w:eastAsia="Times New Roman" w:hAnsi="Sofia Sans" w:cs="Arial"/>
          <w:b/>
          <w:i/>
          <w:iCs/>
          <w:lang w:val="en-GB" w:eastAsia="bg-BG"/>
        </w:rPr>
      </w:pPr>
      <w:r w:rsidRPr="00BA338D">
        <w:rPr>
          <w:rFonts w:ascii="Sofia Sans" w:eastAsia="Times New Roman" w:hAnsi="Sofia Sans" w:cs="Arial"/>
          <w:b/>
          <w:i/>
          <w:iCs/>
          <w:lang w:val="en-GB" w:eastAsia="bg-BG"/>
        </w:rPr>
        <w:t xml:space="preserve">   </w:t>
      </w:r>
    </w:p>
    <w:p w14:paraId="00FFE8E2" w14:textId="77777777" w:rsidR="00B97DB4" w:rsidRPr="00BA338D" w:rsidRDefault="00B97DB4" w:rsidP="00B97DB4">
      <w:pPr>
        <w:autoSpaceDE w:val="0"/>
        <w:autoSpaceDN w:val="0"/>
        <w:spacing w:after="0" w:line="360" w:lineRule="auto"/>
        <w:ind w:right="-1"/>
        <w:jc w:val="center"/>
        <w:rPr>
          <w:rFonts w:ascii="Sofia Sans" w:eastAsia="Times New Roman" w:hAnsi="Sofia Sans" w:cs="Arial"/>
          <w:b/>
          <w:bCs/>
          <w:lang w:eastAsia="bg-BG"/>
        </w:rPr>
      </w:pPr>
      <w:r w:rsidRPr="00BA338D">
        <w:rPr>
          <w:rFonts w:ascii="Sofia Sans" w:eastAsia="Times New Roman" w:hAnsi="Sofia Sans" w:cs="Arial"/>
          <w:b/>
          <w:bCs/>
          <w:lang w:eastAsia="bg-BG"/>
        </w:rPr>
        <w:t>ЦЕНОВА ТАБЛИЦА</w:t>
      </w:r>
    </w:p>
    <w:p w14:paraId="26D0D315" w14:textId="77777777" w:rsidR="00B97DB4" w:rsidRDefault="00B97DB4" w:rsidP="00B97DB4">
      <w:pPr>
        <w:spacing w:after="0"/>
        <w:ind w:right="-142"/>
        <w:jc w:val="both"/>
        <w:rPr>
          <w:rFonts w:ascii="Sofia Sans" w:hAnsi="Sofia Sans" w:cs="Arial"/>
          <w:b/>
          <w:bCs/>
          <w:lang w:eastAsia="bg-BG"/>
        </w:rPr>
      </w:pPr>
      <w:r w:rsidRPr="00C96DBB">
        <w:rPr>
          <w:rFonts w:ascii="Sofia Sans" w:hAnsi="Sofia Sans" w:cs="Arial"/>
          <w:b/>
          <w:bCs/>
          <w:lang w:eastAsia="bg-BG"/>
        </w:rPr>
        <w:t>Обособена позиция 4: Техническо обслужване на СПЕП на фирма SERGI на СТ1 и СТ2, ВЕЦ „Въча 2"</w:t>
      </w:r>
    </w:p>
    <w:p w14:paraId="3438EF65" w14:textId="77777777" w:rsidR="00B97DB4" w:rsidRPr="00BA338D" w:rsidRDefault="00B97DB4" w:rsidP="00B97DB4">
      <w:pPr>
        <w:spacing w:after="0"/>
        <w:ind w:right="-142"/>
        <w:jc w:val="both"/>
        <w:rPr>
          <w:rFonts w:ascii="Sofia Sans" w:eastAsia="Times New Roman" w:hAnsi="Sofia Sans" w:cs="Arial"/>
          <w:i/>
          <w:u w:val="single"/>
          <w:lang w:eastAsia="bg-BG"/>
        </w:rPr>
      </w:pPr>
    </w:p>
    <w:tbl>
      <w:tblPr>
        <w:tblpPr w:leftFromText="141" w:rightFromText="141" w:vertAnchor="text" w:horzAnchor="margin" w:tblpY="47"/>
        <w:tblW w:w="10060" w:type="dxa"/>
        <w:tblCellMar>
          <w:left w:w="70" w:type="dxa"/>
          <w:right w:w="70" w:type="dxa"/>
        </w:tblCellMar>
        <w:tblLook w:val="04A0" w:firstRow="1" w:lastRow="0" w:firstColumn="1" w:lastColumn="0" w:noHBand="0" w:noVBand="1"/>
      </w:tblPr>
      <w:tblGrid>
        <w:gridCol w:w="562"/>
        <w:gridCol w:w="3544"/>
        <w:gridCol w:w="1674"/>
        <w:gridCol w:w="1275"/>
        <w:gridCol w:w="1506"/>
        <w:gridCol w:w="1499"/>
      </w:tblGrid>
      <w:tr w:rsidR="00B97DB4" w:rsidRPr="00BA338D" w14:paraId="7F5524C2" w14:textId="77777777" w:rsidTr="006109D0">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744D36E"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w:t>
            </w:r>
          </w:p>
        </w:tc>
        <w:tc>
          <w:tcPr>
            <w:tcW w:w="3544" w:type="dxa"/>
            <w:tcBorders>
              <w:top w:val="single" w:sz="4" w:space="0" w:color="auto"/>
              <w:left w:val="nil"/>
              <w:bottom w:val="single" w:sz="4" w:space="0" w:color="auto"/>
              <w:right w:val="single" w:sz="4" w:space="0" w:color="auto"/>
            </w:tcBorders>
            <w:noWrap/>
            <w:vAlign w:val="center"/>
            <w:hideMark/>
          </w:tcPr>
          <w:p w14:paraId="766FDF5A"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val="en-GB" w:eastAsia="bg-BG"/>
              </w:rPr>
            </w:pPr>
            <w:proofErr w:type="spellStart"/>
            <w:r w:rsidRPr="00BA338D">
              <w:rPr>
                <w:rFonts w:ascii="Sofia Sans" w:eastAsia="Times New Roman" w:hAnsi="Sofia Sans" w:cs="Arial"/>
                <w:lang w:val="en-GB" w:eastAsia="bg-BG"/>
              </w:rPr>
              <w:t>Наименование</w:t>
            </w:r>
            <w:proofErr w:type="spellEnd"/>
          </w:p>
        </w:tc>
        <w:tc>
          <w:tcPr>
            <w:tcW w:w="1674" w:type="dxa"/>
            <w:tcBorders>
              <w:top w:val="single" w:sz="4" w:space="0" w:color="auto"/>
              <w:left w:val="nil"/>
              <w:bottom w:val="single" w:sz="4" w:space="0" w:color="auto"/>
              <w:right w:val="single" w:sz="4" w:space="0" w:color="auto"/>
            </w:tcBorders>
            <w:noWrap/>
            <w:vAlign w:val="center"/>
            <w:hideMark/>
          </w:tcPr>
          <w:p w14:paraId="3CD868F8"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мярка</w:t>
            </w:r>
          </w:p>
        </w:tc>
        <w:tc>
          <w:tcPr>
            <w:tcW w:w="1275" w:type="dxa"/>
            <w:tcBorders>
              <w:top w:val="single" w:sz="4" w:space="0" w:color="auto"/>
              <w:left w:val="nil"/>
              <w:bottom w:val="single" w:sz="4" w:space="0" w:color="auto"/>
              <w:right w:val="single" w:sz="4" w:space="0" w:color="auto"/>
            </w:tcBorders>
            <w:noWrap/>
            <w:vAlign w:val="center"/>
            <w:hideMark/>
          </w:tcPr>
          <w:p w14:paraId="553FD3E0"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 xml:space="preserve">К - </w:t>
            </w:r>
            <w:proofErr w:type="spellStart"/>
            <w:r w:rsidRPr="00BA338D">
              <w:rPr>
                <w:rFonts w:ascii="Sofia Sans" w:eastAsia="Times New Roman" w:hAnsi="Sofia Sans" w:cs="Arial"/>
                <w:lang w:val="en-GB" w:eastAsia="bg-BG"/>
              </w:rPr>
              <w:t>во</w:t>
            </w:r>
            <w:proofErr w:type="spellEnd"/>
          </w:p>
        </w:tc>
        <w:tc>
          <w:tcPr>
            <w:tcW w:w="1506" w:type="dxa"/>
            <w:tcBorders>
              <w:top w:val="single" w:sz="4" w:space="0" w:color="auto"/>
              <w:left w:val="nil"/>
              <w:bottom w:val="single" w:sz="4" w:space="0" w:color="auto"/>
              <w:right w:val="single" w:sz="4" w:space="0" w:color="auto"/>
            </w:tcBorders>
            <w:hideMark/>
          </w:tcPr>
          <w:p w14:paraId="0CB013CA" w14:textId="1357BDAE" w:rsidR="00B97DB4" w:rsidRPr="00BA338D" w:rsidRDefault="00B97DB4" w:rsidP="006109D0">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Единична цена в </w:t>
            </w:r>
            <w:r w:rsidR="00FF647D">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c>
          <w:tcPr>
            <w:tcW w:w="1499" w:type="dxa"/>
            <w:tcBorders>
              <w:top w:val="single" w:sz="4" w:space="0" w:color="auto"/>
              <w:left w:val="nil"/>
              <w:bottom w:val="single" w:sz="4" w:space="0" w:color="auto"/>
              <w:right w:val="single" w:sz="4" w:space="0" w:color="auto"/>
            </w:tcBorders>
            <w:hideMark/>
          </w:tcPr>
          <w:p w14:paraId="59F3F6EF" w14:textId="598D5B28" w:rsidR="00B97DB4" w:rsidRPr="00BA338D" w:rsidRDefault="00B97DB4" w:rsidP="006109D0">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eastAsia="bg-BG"/>
              </w:rPr>
              <w:t xml:space="preserve">Обща стойност в </w:t>
            </w:r>
            <w:r w:rsidR="00FF647D">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r>
      <w:tr w:rsidR="00B97DB4" w:rsidRPr="00BA338D" w14:paraId="4D8ED972" w14:textId="77777777" w:rsidTr="006109D0">
        <w:trPr>
          <w:trHeight w:val="13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07022F0"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val="en-GB" w:eastAsia="bg-BG"/>
              </w:rPr>
            </w:pPr>
            <w:r w:rsidRPr="00BA338D">
              <w:rPr>
                <w:rFonts w:ascii="Sofia Sans" w:eastAsia="Times New Roman" w:hAnsi="Sofia Sans" w:cs="Arial"/>
                <w:lang w:val="en-GB" w:eastAsia="bg-BG"/>
              </w:rPr>
              <w:t>1.</w:t>
            </w:r>
          </w:p>
        </w:tc>
        <w:tc>
          <w:tcPr>
            <w:tcW w:w="3544" w:type="dxa"/>
            <w:tcBorders>
              <w:top w:val="single" w:sz="4" w:space="0" w:color="auto"/>
              <w:left w:val="nil"/>
              <w:bottom w:val="single" w:sz="4" w:space="0" w:color="auto"/>
              <w:right w:val="single" w:sz="4" w:space="0" w:color="auto"/>
            </w:tcBorders>
            <w:noWrap/>
            <w:vAlign w:val="center"/>
            <w:hideMark/>
          </w:tcPr>
          <w:p w14:paraId="68F8F96C" w14:textId="7C3DE1B3" w:rsidR="00B97DB4" w:rsidRPr="00BA338D" w:rsidRDefault="00FF647D" w:rsidP="006109D0">
            <w:pPr>
              <w:autoSpaceDE w:val="0"/>
              <w:autoSpaceDN w:val="0"/>
              <w:spacing w:after="0" w:line="240" w:lineRule="auto"/>
              <w:ind w:right="-1"/>
              <w:jc w:val="both"/>
              <w:rPr>
                <w:rFonts w:ascii="Sofia Sans" w:eastAsia="Times New Roman" w:hAnsi="Sofia Sans" w:cs="Arial"/>
                <w:lang w:eastAsia="bg-BG"/>
              </w:rPr>
            </w:pPr>
            <w:r w:rsidRPr="00BE5A8A">
              <w:rPr>
                <w:rFonts w:ascii="Sofia Sans" w:hAnsi="Sofia Sans"/>
                <w:iCs/>
              </w:rPr>
              <w:t>Техническо обслужване на СПЕП на фирма SERGI на СТ1, ВЕЦ „Въча 2"</w:t>
            </w:r>
          </w:p>
        </w:tc>
        <w:tc>
          <w:tcPr>
            <w:tcW w:w="1674" w:type="dxa"/>
            <w:tcBorders>
              <w:top w:val="single" w:sz="4" w:space="0" w:color="auto"/>
              <w:left w:val="nil"/>
              <w:bottom w:val="single" w:sz="4" w:space="0" w:color="auto"/>
              <w:right w:val="single" w:sz="4" w:space="0" w:color="auto"/>
            </w:tcBorders>
            <w:noWrap/>
            <w:vAlign w:val="center"/>
            <w:hideMark/>
          </w:tcPr>
          <w:p w14:paraId="328592D5" w14:textId="77777777" w:rsidR="00B97DB4" w:rsidRPr="0028291F" w:rsidRDefault="00B97DB4" w:rsidP="006109D0">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брой</w:t>
            </w:r>
          </w:p>
        </w:tc>
        <w:tc>
          <w:tcPr>
            <w:tcW w:w="1275" w:type="dxa"/>
            <w:tcBorders>
              <w:top w:val="single" w:sz="4" w:space="0" w:color="auto"/>
              <w:left w:val="nil"/>
              <w:bottom w:val="single" w:sz="4" w:space="0" w:color="auto"/>
              <w:right w:val="single" w:sz="4" w:space="0" w:color="auto"/>
            </w:tcBorders>
            <w:noWrap/>
            <w:vAlign w:val="center"/>
            <w:hideMark/>
          </w:tcPr>
          <w:p w14:paraId="495EB837" w14:textId="3DABBB39" w:rsidR="00B97DB4" w:rsidRPr="00BA338D" w:rsidRDefault="00D325BC" w:rsidP="006109D0">
            <w:pPr>
              <w:autoSpaceDE w:val="0"/>
              <w:autoSpaceDN w:val="0"/>
              <w:spacing w:after="0" w:line="360" w:lineRule="auto"/>
              <w:ind w:right="-1"/>
              <w:jc w:val="both"/>
              <w:rPr>
                <w:rFonts w:ascii="Sofia Sans" w:eastAsia="Times New Roman" w:hAnsi="Sofia Sans" w:cs="Arial"/>
                <w:lang w:eastAsia="bg-BG"/>
              </w:rPr>
            </w:pPr>
            <w:r>
              <w:rPr>
                <w:rFonts w:ascii="Sofia Sans" w:eastAsia="Times New Roman" w:hAnsi="Sofia Sans" w:cs="Arial"/>
                <w:lang w:eastAsia="bg-BG"/>
              </w:rPr>
              <w:t>1</w:t>
            </w:r>
          </w:p>
        </w:tc>
        <w:tc>
          <w:tcPr>
            <w:tcW w:w="1506" w:type="dxa"/>
            <w:tcBorders>
              <w:top w:val="single" w:sz="4" w:space="0" w:color="auto"/>
              <w:left w:val="nil"/>
              <w:bottom w:val="single" w:sz="4" w:space="0" w:color="auto"/>
              <w:right w:val="single" w:sz="4" w:space="0" w:color="auto"/>
            </w:tcBorders>
          </w:tcPr>
          <w:p w14:paraId="51CDF0B8"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val="en-GB" w:eastAsia="bg-BG"/>
              </w:rPr>
            </w:pPr>
          </w:p>
        </w:tc>
        <w:tc>
          <w:tcPr>
            <w:tcW w:w="1499" w:type="dxa"/>
            <w:tcBorders>
              <w:top w:val="single" w:sz="4" w:space="0" w:color="auto"/>
              <w:left w:val="nil"/>
              <w:bottom w:val="single" w:sz="4" w:space="0" w:color="auto"/>
              <w:right w:val="single" w:sz="4" w:space="0" w:color="auto"/>
            </w:tcBorders>
          </w:tcPr>
          <w:p w14:paraId="64989B68" w14:textId="77777777" w:rsidR="00B97DB4" w:rsidRPr="00BA338D" w:rsidRDefault="00B97DB4" w:rsidP="006109D0">
            <w:pPr>
              <w:autoSpaceDE w:val="0"/>
              <w:autoSpaceDN w:val="0"/>
              <w:spacing w:after="0" w:line="360" w:lineRule="auto"/>
              <w:ind w:right="-1"/>
              <w:jc w:val="both"/>
              <w:rPr>
                <w:rFonts w:ascii="Sofia Sans" w:eastAsia="Times New Roman" w:hAnsi="Sofia Sans" w:cs="Arial"/>
                <w:lang w:val="en-GB" w:eastAsia="bg-BG"/>
              </w:rPr>
            </w:pPr>
          </w:p>
        </w:tc>
      </w:tr>
      <w:tr w:rsidR="00B97DB4" w:rsidRPr="00BA338D" w14:paraId="27BCAF93" w14:textId="77777777" w:rsidTr="006109D0">
        <w:trPr>
          <w:trHeight w:val="60"/>
        </w:trPr>
        <w:tc>
          <w:tcPr>
            <w:tcW w:w="10060" w:type="dxa"/>
            <w:gridSpan w:val="6"/>
            <w:tcBorders>
              <w:top w:val="single" w:sz="4" w:space="0" w:color="auto"/>
              <w:left w:val="single" w:sz="4" w:space="0" w:color="auto"/>
              <w:bottom w:val="single" w:sz="4" w:space="0" w:color="auto"/>
              <w:right w:val="single" w:sz="4" w:space="0" w:color="auto"/>
            </w:tcBorders>
            <w:noWrap/>
            <w:vAlign w:val="center"/>
          </w:tcPr>
          <w:p w14:paraId="7C38BD22" w14:textId="219DB911" w:rsidR="00B97DB4" w:rsidRPr="00B97DB4" w:rsidRDefault="00B97DB4" w:rsidP="006109D0">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lang w:val="en-GB" w:eastAsia="bg-BG"/>
              </w:rPr>
              <w:tab/>
            </w:r>
            <w:r w:rsidRPr="00BA338D">
              <w:rPr>
                <w:rFonts w:ascii="Sofia Sans" w:eastAsia="Times New Roman" w:hAnsi="Sofia Sans" w:cs="Arial"/>
                <w:lang w:eastAsia="bg-BG"/>
              </w:rPr>
              <w:t xml:space="preserve">Обща стойност :…………… (с думи….) </w:t>
            </w:r>
            <w:r w:rsidR="00FF647D">
              <w:rPr>
                <w:rFonts w:ascii="Sofia Sans" w:eastAsia="Times New Roman" w:hAnsi="Sofia Sans" w:cs="Arial"/>
                <w:lang w:eastAsia="bg-BG"/>
              </w:rPr>
              <w:t>евро</w:t>
            </w:r>
            <w:r w:rsidRPr="00BA338D">
              <w:rPr>
                <w:rFonts w:ascii="Sofia Sans" w:eastAsia="Times New Roman" w:hAnsi="Sofia Sans" w:cs="Arial"/>
                <w:lang w:eastAsia="bg-BG"/>
              </w:rPr>
              <w:t xml:space="preserve"> без ДДС</w:t>
            </w:r>
          </w:p>
        </w:tc>
      </w:tr>
    </w:tbl>
    <w:p w14:paraId="0CA85560" w14:textId="77777777" w:rsidR="00B97DB4" w:rsidRPr="00BA338D" w:rsidRDefault="00B97DB4" w:rsidP="00B97DB4">
      <w:pPr>
        <w:autoSpaceDE w:val="0"/>
        <w:autoSpaceDN w:val="0"/>
        <w:spacing w:after="0" w:line="360" w:lineRule="auto"/>
        <w:ind w:right="-1"/>
        <w:jc w:val="both"/>
        <w:rPr>
          <w:rFonts w:ascii="Sofia Sans" w:eastAsia="Times New Roman" w:hAnsi="Sofia Sans" w:cs="Arial"/>
          <w:i/>
          <w:u w:val="single"/>
          <w:lang w:eastAsia="bg-BG"/>
        </w:rPr>
      </w:pPr>
    </w:p>
    <w:p w14:paraId="30DFF57B" w14:textId="77777777" w:rsidR="00B97DB4" w:rsidRPr="00BA338D" w:rsidRDefault="00B97DB4" w:rsidP="00B97DB4">
      <w:pPr>
        <w:autoSpaceDE w:val="0"/>
        <w:autoSpaceDN w:val="0"/>
        <w:spacing w:after="0" w:line="360" w:lineRule="auto"/>
        <w:ind w:right="-1"/>
        <w:jc w:val="both"/>
        <w:rPr>
          <w:rFonts w:ascii="Sofia Sans" w:eastAsia="Times New Roman" w:hAnsi="Sofia Sans" w:cs="Arial"/>
          <w:lang w:eastAsia="bg-BG"/>
        </w:rPr>
      </w:pPr>
      <w:r w:rsidRPr="00BA338D">
        <w:rPr>
          <w:rFonts w:ascii="Sofia Sans" w:eastAsia="Times New Roman" w:hAnsi="Sofia Sans" w:cs="Arial"/>
          <w:i/>
          <w:iCs/>
          <w:u w:val="single"/>
          <w:lang w:eastAsia="bg-BG"/>
        </w:rPr>
        <w:t>Забележки:</w:t>
      </w:r>
      <w:r w:rsidRPr="00BA338D">
        <w:rPr>
          <w:rFonts w:ascii="Sofia Sans" w:eastAsia="Times New Roman" w:hAnsi="Sofia Sans" w:cs="Arial"/>
          <w:lang w:eastAsia="bg-BG"/>
        </w:rPr>
        <w:t xml:space="preserve"> </w:t>
      </w:r>
    </w:p>
    <w:p w14:paraId="1AD92C9A" w14:textId="5745B5ED" w:rsidR="00B97DB4" w:rsidRPr="00BA338D" w:rsidRDefault="00B97DB4" w:rsidP="00B97DB4">
      <w:pPr>
        <w:autoSpaceDE w:val="0"/>
        <w:autoSpaceDN w:val="0"/>
        <w:spacing w:after="0" w:line="240" w:lineRule="auto"/>
        <w:ind w:right="-1"/>
        <w:jc w:val="both"/>
        <w:rPr>
          <w:rFonts w:ascii="Sofia Sans" w:eastAsia="Times New Roman" w:hAnsi="Sofia Sans" w:cs="Arial"/>
          <w:i/>
          <w:iCs/>
          <w:lang w:val="en-GB" w:eastAsia="bg-BG"/>
        </w:rPr>
      </w:pPr>
      <w:r w:rsidRPr="00BA338D">
        <w:rPr>
          <w:rFonts w:ascii="Sofia Sans" w:eastAsia="Times New Roman" w:hAnsi="Sofia Sans" w:cs="Arial"/>
          <w:i/>
          <w:iCs/>
          <w:lang w:eastAsia="bg-BG"/>
        </w:rPr>
        <w:t xml:space="preserve">1.В предложените цени следва да бъдат включени  </w:t>
      </w:r>
      <w:proofErr w:type="spellStart"/>
      <w:r w:rsidRPr="00BA338D">
        <w:rPr>
          <w:rFonts w:ascii="Sofia Sans" w:eastAsia="Times New Roman" w:hAnsi="Sofia Sans" w:cs="Arial"/>
          <w:i/>
          <w:iCs/>
          <w:lang w:val="en-GB" w:eastAsia="bg-BG"/>
        </w:rPr>
        <w:t>всички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разходи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за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изпълнение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поръчката</w:t>
      </w:r>
      <w:proofErr w:type="spellEnd"/>
      <w:r w:rsidRPr="00BA338D">
        <w:rPr>
          <w:rFonts w:ascii="Sofia Sans" w:eastAsia="Times New Roman" w:hAnsi="Sofia Sans" w:cs="Arial"/>
          <w:i/>
          <w:iCs/>
          <w:lang w:val="en-GB" w:eastAsia="bg-BG"/>
        </w:rPr>
        <w:t xml:space="preserve"> в </w:t>
      </w:r>
      <w:proofErr w:type="spellStart"/>
      <w:r w:rsidRPr="00235EDA">
        <w:rPr>
          <w:rFonts w:ascii="Sofia Sans" w:eastAsia="Times New Roman" w:hAnsi="Sofia Sans" w:cs="Arial"/>
          <w:i/>
          <w:iCs/>
          <w:lang w:val="en-GB" w:eastAsia="bg-BG"/>
        </w:rPr>
        <w:t>пълен</w:t>
      </w:r>
      <w:proofErr w:type="spellEnd"/>
      <w:r w:rsidRPr="00235EDA">
        <w:rPr>
          <w:rFonts w:ascii="Sofia Sans" w:eastAsia="Times New Roman" w:hAnsi="Sofia Sans" w:cs="Arial"/>
          <w:i/>
          <w:iCs/>
          <w:lang w:val="en-GB" w:eastAsia="bg-BG"/>
        </w:rPr>
        <w:t xml:space="preserve"> </w:t>
      </w:r>
      <w:proofErr w:type="spellStart"/>
      <w:r w:rsidRPr="00235EDA">
        <w:rPr>
          <w:rFonts w:ascii="Sofia Sans" w:eastAsia="Times New Roman" w:hAnsi="Sofia Sans" w:cs="Arial"/>
          <w:i/>
          <w:iCs/>
          <w:lang w:val="en-GB" w:eastAsia="bg-BG"/>
        </w:rPr>
        <w:t>обем</w:t>
      </w:r>
      <w:proofErr w:type="spellEnd"/>
      <w:r w:rsidRPr="00235EDA">
        <w:rPr>
          <w:rFonts w:ascii="Sofia Sans" w:eastAsia="Times New Roman" w:hAnsi="Sofia Sans" w:cs="Arial"/>
          <w:i/>
          <w:iCs/>
          <w:lang w:val="en-GB" w:eastAsia="bg-BG"/>
        </w:rPr>
        <w:t>.</w:t>
      </w:r>
    </w:p>
    <w:p w14:paraId="1890DD46" w14:textId="77777777" w:rsidR="00B97DB4" w:rsidRPr="00BA338D" w:rsidRDefault="00B97DB4" w:rsidP="00B97DB4">
      <w:pPr>
        <w:autoSpaceDE w:val="0"/>
        <w:autoSpaceDN w:val="0"/>
        <w:spacing w:after="0" w:line="240" w:lineRule="auto"/>
        <w:ind w:right="-1"/>
        <w:jc w:val="both"/>
        <w:rPr>
          <w:rFonts w:ascii="Sofia Sans" w:eastAsia="Times New Roman" w:hAnsi="Sofia Sans" w:cs="Arial"/>
          <w:i/>
          <w:iCs/>
          <w:lang w:val="ru-RU" w:eastAsia="bg-BG"/>
        </w:rPr>
      </w:pPr>
      <w:r w:rsidRPr="00BA338D">
        <w:rPr>
          <w:rFonts w:ascii="Sofia Sans" w:eastAsia="Times New Roman" w:hAnsi="Sofia Sans" w:cs="Arial"/>
          <w:i/>
          <w:iCs/>
          <w:lang w:val="ru-RU" w:eastAsia="bg-BG"/>
        </w:rPr>
        <w:t xml:space="preserve">2. Цените </w:t>
      </w:r>
      <w:proofErr w:type="spellStart"/>
      <w:r w:rsidRPr="00BA338D">
        <w:rPr>
          <w:rFonts w:ascii="Sofia Sans" w:eastAsia="Times New Roman" w:hAnsi="Sofia Sans" w:cs="Arial"/>
          <w:i/>
          <w:iCs/>
          <w:lang w:val="ru-RU" w:eastAsia="bg-BG"/>
        </w:rPr>
        <w:t>предложени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ценовата</w:t>
      </w:r>
      <w:proofErr w:type="spellEnd"/>
      <w:r w:rsidRPr="00BA338D">
        <w:rPr>
          <w:rFonts w:ascii="Sofia Sans" w:eastAsia="Times New Roman" w:hAnsi="Sofia Sans" w:cs="Arial"/>
          <w:i/>
          <w:iCs/>
          <w:lang w:val="ru-RU" w:eastAsia="bg-BG"/>
        </w:rPr>
        <w:t xml:space="preserve"> таблица </w:t>
      </w:r>
      <w:proofErr w:type="spellStart"/>
      <w:r w:rsidRPr="00BA338D">
        <w:rPr>
          <w:rFonts w:ascii="Sofia Sans" w:eastAsia="Times New Roman" w:hAnsi="Sofia Sans" w:cs="Arial"/>
          <w:i/>
          <w:iCs/>
          <w:lang w:val="ru-RU" w:eastAsia="bg-BG"/>
        </w:rPr>
        <w:t>следва</w:t>
      </w:r>
      <w:proofErr w:type="spellEnd"/>
      <w:r w:rsidRPr="00BA338D">
        <w:rPr>
          <w:rFonts w:ascii="Sofia Sans" w:eastAsia="Times New Roman" w:hAnsi="Sofia Sans" w:cs="Arial"/>
          <w:i/>
          <w:iCs/>
          <w:lang w:val="ru-RU" w:eastAsia="bg-BG"/>
        </w:rPr>
        <w:t xml:space="preserve"> да </w:t>
      </w:r>
      <w:proofErr w:type="spellStart"/>
      <w:r w:rsidRPr="00BA338D">
        <w:rPr>
          <w:rFonts w:ascii="Sofia Sans" w:eastAsia="Times New Roman" w:hAnsi="Sofia Sans" w:cs="Arial"/>
          <w:i/>
          <w:iCs/>
          <w:lang w:val="ru-RU" w:eastAsia="bg-BG"/>
        </w:rPr>
        <w:t>бъдат</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съобразени</w:t>
      </w:r>
      <w:proofErr w:type="spellEnd"/>
      <w:r w:rsidRPr="00BA338D">
        <w:rPr>
          <w:rFonts w:ascii="Sofia Sans" w:eastAsia="Times New Roman" w:hAnsi="Sofia Sans" w:cs="Arial"/>
          <w:i/>
          <w:iCs/>
          <w:lang w:val="ru-RU" w:eastAsia="bg-BG"/>
        </w:rPr>
        <w:t xml:space="preserve"> с </w:t>
      </w:r>
      <w:proofErr w:type="spellStart"/>
      <w:r w:rsidRPr="00BA338D">
        <w:rPr>
          <w:rFonts w:ascii="Sofia Sans" w:eastAsia="Times New Roman" w:hAnsi="Sofia Sans" w:cs="Arial"/>
          <w:i/>
          <w:iCs/>
          <w:lang w:val="ru-RU" w:eastAsia="bg-BG"/>
        </w:rPr>
        <w:t>изискванията</w:t>
      </w:r>
      <w:proofErr w:type="spellEnd"/>
      <w:r w:rsidRPr="00BA338D">
        <w:rPr>
          <w:rFonts w:ascii="Sofia Sans" w:eastAsia="Times New Roman" w:hAnsi="Sofia Sans" w:cs="Arial"/>
          <w:i/>
          <w:iCs/>
          <w:lang w:val="ru-RU" w:eastAsia="bg-BG"/>
        </w:rPr>
        <w:t xml:space="preserve"> </w:t>
      </w:r>
      <w:proofErr w:type="spellStart"/>
      <w:r w:rsidRPr="00BA338D">
        <w:rPr>
          <w:rFonts w:ascii="Sofia Sans" w:eastAsia="Times New Roman" w:hAnsi="Sofia Sans" w:cs="Arial"/>
          <w:i/>
          <w:iCs/>
          <w:lang w:val="ru-RU" w:eastAsia="bg-BG"/>
        </w:rPr>
        <w:t>посочени</w:t>
      </w:r>
      <w:proofErr w:type="spellEnd"/>
      <w:r w:rsidRPr="00BA338D">
        <w:rPr>
          <w:rFonts w:ascii="Sofia Sans" w:eastAsia="Times New Roman" w:hAnsi="Sofia Sans" w:cs="Arial"/>
          <w:i/>
          <w:iCs/>
          <w:lang w:val="ru-RU" w:eastAsia="bg-BG"/>
        </w:rPr>
        <w:t xml:space="preserve"> в </w:t>
      </w:r>
      <w:proofErr w:type="spellStart"/>
      <w:r w:rsidRPr="00BA338D">
        <w:rPr>
          <w:rFonts w:ascii="Sofia Sans" w:eastAsia="Times New Roman" w:hAnsi="Sofia Sans" w:cs="Arial"/>
          <w:i/>
          <w:iCs/>
          <w:lang w:val="ru-RU" w:eastAsia="bg-BG"/>
        </w:rPr>
        <w:t>техническата</w:t>
      </w:r>
      <w:proofErr w:type="spellEnd"/>
      <w:r w:rsidRPr="00BA338D">
        <w:rPr>
          <w:rFonts w:ascii="Sofia Sans" w:eastAsia="Times New Roman" w:hAnsi="Sofia Sans" w:cs="Arial"/>
          <w:i/>
          <w:iCs/>
          <w:lang w:val="ru-RU" w:eastAsia="bg-BG"/>
        </w:rPr>
        <w:t xml:space="preserve"> спецификация.</w:t>
      </w:r>
    </w:p>
    <w:p w14:paraId="08858B4B" w14:textId="77777777" w:rsidR="00B97DB4" w:rsidRDefault="00B97DB4" w:rsidP="00B97DB4">
      <w:pPr>
        <w:autoSpaceDE w:val="0"/>
        <w:autoSpaceDN w:val="0"/>
        <w:spacing w:after="0" w:line="240" w:lineRule="auto"/>
        <w:ind w:right="-1"/>
        <w:jc w:val="both"/>
        <w:rPr>
          <w:rFonts w:ascii="Sofia Sans" w:eastAsia="Times New Roman" w:hAnsi="Sofia Sans" w:cs="Arial"/>
          <w:i/>
          <w:lang w:val="en-US" w:eastAsia="bg-BG"/>
        </w:rPr>
      </w:pPr>
      <w:r w:rsidRPr="00BA338D">
        <w:rPr>
          <w:rFonts w:ascii="Sofia Sans" w:eastAsia="Times New Roman" w:hAnsi="Sofia Sans" w:cs="Arial"/>
          <w:i/>
          <w:iCs/>
          <w:lang w:val="ru-RU" w:eastAsia="bg-BG"/>
        </w:rPr>
        <w:t>3.</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несъответствие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между</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стойност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таблица</w:t>
      </w:r>
      <w:proofErr w:type="spellEnd"/>
      <w:r w:rsidRPr="00BA338D">
        <w:rPr>
          <w:rFonts w:ascii="Sofia Sans" w:eastAsia="Times New Roman" w:hAnsi="Sofia Sans" w:cs="Arial"/>
          <w:i/>
          <w:lang w:val="en-GB" w:eastAsia="bg-BG"/>
        </w:rPr>
        <w:t xml:space="preserve"> и </w:t>
      </w:r>
      <w:proofErr w:type="spellStart"/>
      <w:r w:rsidRPr="00BA338D">
        <w:rPr>
          <w:rFonts w:ascii="Sofia Sans" w:eastAsia="Times New Roman" w:hAnsi="Sofia Sans" w:cs="Arial"/>
          <w:i/>
          <w:lang w:val="en-GB" w:eastAsia="bg-BG"/>
        </w:rPr>
        <w:t>общата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сума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изпълнение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на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поръчката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съгласно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ценовото</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предложение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участникът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ще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бъде</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предложен</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за</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отстраняване</w:t>
      </w:r>
      <w:proofErr w:type="spellEnd"/>
      <w:r w:rsidRPr="00BA338D">
        <w:rPr>
          <w:rFonts w:ascii="Sofia Sans" w:eastAsia="Times New Roman" w:hAnsi="Sofia Sans" w:cs="Arial"/>
          <w:i/>
          <w:lang w:val="en-GB" w:eastAsia="bg-BG"/>
        </w:rPr>
        <w:t xml:space="preserve"> </w:t>
      </w:r>
      <w:proofErr w:type="spellStart"/>
      <w:proofErr w:type="gramStart"/>
      <w:r w:rsidRPr="00BA338D">
        <w:rPr>
          <w:rFonts w:ascii="Sofia Sans" w:eastAsia="Times New Roman" w:hAnsi="Sofia Sans" w:cs="Arial"/>
          <w:i/>
          <w:lang w:val="en-GB" w:eastAsia="bg-BG"/>
        </w:rPr>
        <w:t>от</w:t>
      </w:r>
      <w:proofErr w:type="spellEnd"/>
      <w:r w:rsidRPr="00BA338D">
        <w:rPr>
          <w:rFonts w:ascii="Sofia Sans" w:eastAsia="Times New Roman" w:hAnsi="Sofia Sans" w:cs="Arial"/>
          <w:i/>
          <w:lang w:val="en-GB" w:eastAsia="bg-BG"/>
        </w:rPr>
        <w:t xml:space="preserve"> </w:t>
      </w:r>
      <w:proofErr w:type="spellStart"/>
      <w:r w:rsidRPr="00BA338D">
        <w:rPr>
          <w:rFonts w:ascii="Sofia Sans" w:eastAsia="Times New Roman" w:hAnsi="Sofia Sans" w:cs="Arial"/>
          <w:i/>
          <w:lang w:val="en-GB" w:eastAsia="bg-BG"/>
        </w:rPr>
        <w:t>участие</w:t>
      </w:r>
      <w:proofErr w:type="spellEnd"/>
      <w:proofErr w:type="gramEnd"/>
      <w:r w:rsidRPr="00BA338D">
        <w:rPr>
          <w:rFonts w:ascii="Sofia Sans" w:eastAsia="Times New Roman" w:hAnsi="Sofia Sans" w:cs="Arial"/>
          <w:i/>
          <w:lang w:eastAsia="bg-BG"/>
        </w:rPr>
        <w:t>.</w:t>
      </w:r>
    </w:p>
    <w:p w14:paraId="063D6CF4" w14:textId="77777777" w:rsidR="00B97DB4" w:rsidRPr="00DF1849" w:rsidRDefault="00B97DB4" w:rsidP="00B97DB4">
      <w:pPr>
        <w:spacing w:after="0" w:line="240" w:lineRule="auto"/>
        <w:jc w:val="both"/>
        <w:rPr>
          <w:rFonts w:ascii="Sofia Sans" w:hAnsi="Sofia Sans" w:cs="Arial"/>
          <w:b/>
        </w:rPr>
      </w:pPr>
      <w:r>
        <w:rPr>
          <w:rFonts w:ascii="Sofia Sans" w:hAnsi="Sofia Sans" w:cs="Arial"/>
          <w:color w:val="000000"/>
          <w:lang w:val="en-US"/>
        </w:rPr>
        <w:t xml:space="preserve">4. </w:t>
      </w:r>
      <w:r w:rsidRPr="00DF1849">
        <w:rPr>
          <w:rFonts w:ascii="Sofia Sans" w:hAnsi="Sofia Sans" w:cs="Arial"/>
          <w:color w:val="000000"/>
        </w:rPr>
        <w:t>При установяване на аритметична грешка при изчисляването на предлаганите от участника цени, същият ще бъде предложен за отстраняване от участие.</w:t>
      </w:r>
    </w:p>
    <w:p w14:paraId="7D8982A9" w14:textId="77777777" w:rsidR="00B97DB4" w:rsidRPr="00BA338D" w:rsidRDefault="00B97DB4" w:rsidP="00B97DB4">
      <w:pPr>
        <w:autoSpaceDE w:val="0"/>
        <w:autoSpaceDN w:val="0"/>
        <w:spacing w:after="0" w:line="240" w:lineRule="auto"/>
        <w:ind w:right="-1"/>
        <w:jc w:val="both"/>
        <w:rPr>
          <w:rFonts w:ascii="Sofia Sans" w:eastAsia="Times New Roman" w:hAnsi="Sofia Sans" w:cs="Arial"/>
          <w:lang w:eastAsia="bg-BG"/>
        </w:rPr>
      </w:pPr>
      <w:r>
        <w:rPr>
          <w:rFonts w:ascii="Sofia Sans" w:eastAsia="Times New Roman" w:hAnsi="Sofia Sans" w:cs="Arial"/>
          <w:i/>
          <w:iCs/>
          <w:lang w:val="en-GB" w:eastAsia="bg-BG"/>
        </w:rPr>
        <w:t>5</w:t>
      </w:r>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случай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че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участникът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посочи</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цена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някоя</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позициите</w:t>
      </w:r>
      <w:proofErr w:type="spellEnd"/>
      <w:r w:rsidRPr="00BA338D">
        <w:rPr>
          <w:rFonts w:ascii="Sofia Sans" w:eastAsia="Times New Roman" w:hAnsi="Sofia Sans" w:cs="Arial"/>
          <w:i/>
          <w:iCs/>
          <w:lang w:val="en-GB" w:eastAsia="bg-BG"/>
        </w:rPr>
        <w:t xml:space="preserve"> в </w:t>
      </w:r>
      <w:proofErr w:type="spellStart"/>
      <w:r w:rsidRPr="00BA338D">
        <w:rPr>
          <w:rFonts w:ascii="Sofia Sans" w:eastAsia="Times New Roman" w:hAnsi="Sofia Sans" w:cs="Arial"/>
          <w:i/>
          <w:iCs/>
          <w:lang w:val="en-GB" w:eastAsia="bg-BG"/>
        </w:rPr>
        <w:t>горната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таблица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същият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ще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бъде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предложен</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за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отстраняване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от</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участие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тъй</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като</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се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приема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че</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офертата</w:t>
      </w:r>
      <w:proofErr w:type="spellEnd"/>
      <w:r w:rsidRPr="00BA338D">
        <w:rPr>
          <w:rFonts w:ascii="Sofia Sans" w:eastAsia="Times New Roman" w:hAnsi="Sofia Sans" w:cs="Arial"/>
          <w:i/>
          <w:iCs/>
          <w:lang w:val="en-GB" w:eastAsia="bg-BG"/>
        </w:rPr>
        <w:t xml:space="preserve"> </w:t>
      </w:r>
      <w:proofErr w:type="spellStart"/>
      <w:r w:rsidRPr="00BA338D">
        <w:rPr>
          <w:rFonts w:ascii="Sofia Sans" w:eastAsia="Times New Roman" w:hAnsi="Sofia Sans" w:cs="Arial"/>
          <w:i/>
          <w:iCs/>
          <w:lang w:val="en-GB" w:eastAsia="bg-BG"/>
        </w:rPr>
        <w:t>му</w:t>
      </w:r>
      <w:proofErr w:type="spellEnd"/>
      <w:r w:rsidRPr="00BA338D">
        <w:rPr>
          <w:rFonts w:ascii="Sofia Sans" w:eastAsia="Times New Roman" w:hAnsi="Sofia Sans" w:cs="Arial"/>
          <w:i/>
          <w:iCs/>
          <w:lang w:val="en-GB" w:eastAsia="bg-BG"/>
        </w:rPr>
        <w:t xml:space="preserve"> не е пълна. </w:t>
      </w:r>
    </w:p>
    <w:p w14:paraId="1F668C2D" w14:textId="77777777" w:rsidR="00B97DB4" w:rsidRDefault="00B97DB4" w:rsidP="00B97DB4">
      <w:pPr>
        <w:autoSpaceDE w:val="0"/>
        <w:autoSpaceDN w:val="0"/>
        <w:spacing w:after="0" w:line="360" w:lineRule="auto"/>
        <w:ind w:right="-1"/>
        <w:jc w:val="both"/>
        <w:rPr>
          <w:rFonts w:ascii="Sofia Sans" w:eastAsia="Times New Roman" w:hAnsi="Sofia Sans" w:cs="Arial"/>
          <w:lang w:eastAsia="bg-BG"/>
        </w:rPr>
      </w:pPr>
    </w:p>
    <w:p w14:paraId="47B2B5DD" w14:textId="77777777" w:rsidR="00B97DB4" w:rsidRDefault="00B97DB4" w:rsidP="00824658">
      <w:pPr>
        <w:spacing w:after="0" w:line="240" w:lineRule="auto"/>
        <w:jc w:val="right"/>
        <w:rPr>
          <w:rFonts w:ascii="Sofia Sans" w:eastAsia="Times New Roman" w:hAnsi="Sofia Sans" w:cs="Arial"/>
          <w:b/>
          <w:i/>
          <w:lang w:eastAsia="bg-BG"/>
        </w:rPr>
      </w:pPr>
    </w:p>
    <w:p w14:paraId="13CDAF11" w14:textId="77777777" w:rsidR="00B97DB4" w:rsidRDefault="00B97DB4" w:rsidP="00824658">
      <w:pPr>
        <w:spacing w:after="0" w:line="240" w:lineRule="auto"/>
        <w:jc w:val="right"/>
        <w:rPr>
          <w:rFonts w:ascii="Sofia Sans" w:eastAsia="Times New Roman" w:hAnsi="Sofia Sans" w:cs="Arial"/>
          <w:b/>
          <w:i/>
          <w:lang w:eastAsia="bg-BG"/>
        </w:rPr>
      </w:pPr>
    </w:p>
    <w:p w14:paraId="2C78AE4C" w14:textId="77777777" w:rsidR="00B97DB4" w:rsidRDefault="00B97DB4" w:rsidP="00824658">
      <w:pPr>
        <w:spacing w:after="0" w:line="240" w:lineRule="auto"/>
        <w:jc w:val="right"/>
        <w:rPr>
          <w:rFonts w:ascii="Sofia Sans" w:eastAsia="Times New Roman" w:hAnsi="Sofia Sans" w:cs="Arial"/>
          <w:b/>
          <w:i/>
          <w:lang w:eastAsia="bg-BG"/>
        </w:rPr>
      </w:pPr>
    </w:p>
    <w:p w14:paraId="5D62604A" w14:textId="77777777" w:rsidR="00B97DB4" w:rsidRDefault="00B97DB4" w:rsidP="00824658">
      <w:pPr>
        <w:spacing w:after="0" w:line="240" w:lineRule="auto"/>
        <w:jc w:val="right"/>
        <w:rPr>
          <w:rFonts w:ascii="Sofia Sans" w:eastAsia="Times New Roman" w:hAnsi="Sofia Sans" w:cs="Arial"/>
          <w:b/>
          <w:i/>
          <w:lang w:eastAsia="bg-BG"/>
        </w:rPr>
      </w:pPr>
    </w:p>
    <w:p w14:paraId="15EB201C" w14:textId="77777777" w:rsidR="00B97DB4" w:rsidRDefault="00B97DB4" w:rsidP="00824658">
      <w:pPr>
        <w:spacing w:after="0" w:line="240" w:lineRule="auto"/>
        <w:jc w:val="right"/>
        <w:rPr>
          <w:rFonts w:ascii="Sofia Sans" w:eastAsia="Times New Roman" w:hAnsi="Sofia Sans" w:cs="Arial"/>
          <w:b/>
          <w:i/>
          <w:lang w:eastAsia="bg-BG"/>
        </w:rPr>
      </w:pPr>
    </w:p>
    <w:p w14:paraId="22D5B130" w14:textId="77777777" w:rsidR="00B97DB4" w:rsidRDefault="00B97DB4" w:rsidP="00824658">
      <w:pPr>
        <w:spacing w:after="0" w:line="240" w:lineRule="auto"/>
        <w:jc w:val="right"/>
        <w:rPr>
          <w:rFonts w:ascii="Sofia Sans" w:eastAsia="Times New Roman" w:hAnsi="Sofia Sans" w:cs="Arial"/>
          <w:b/>
          <w:i/>
          <w:lang w:eastAsia="bg-BG"/>
        </w:rPr>
      </w:pPr>
    </w:p>
    <w:p w14:paraId="155A05C8" w14:textId="77777777" w:rsidR="00B97DB4" w:rsidRDefault="00B97DB4" w:rsidP="00824658">
      <w:pPr>
        <w:spacing w:after="0" w:line="240" w:lineRule="auto"/>
        <w:jc w:val="right"/>
        <w:rPr>
          <w:rFonts w:ascii="Sofia Sans" w:eastAsia="Times New Roman" w:hAnsi="Sofia Sans" w:cs="Arial"/>
          <w:b/>
          <w:i/>
          <w:lang w:eastAsia="bg-BG"/>
        </w:rPr>
      </w:pPr>
    </w:p>
    <w:p w14:paraId="59F16487" w14:textId="77777777" w:rsidR="00D325BC" w:rsidRDefault="00D325BC" w:rsidP="00824658">
      <w:pPr>
        <w:spacing w:after="0" w:line="240" w:lineRule="auto"/>
        <w:jc w:val="right"/>
        <w:rPr>
          <w:rFonts w:ascii="Sofia Sans" w:eastAsia="Times New Roman" w:hAnsi="Sofia Sans" w:cs="Arial"/>
          <w:b/>
          <w:i/>
          <w:lang w:eastAsia="bg-BG"/>
        </w:rPr>
      </w:pPr>
    </w:p>
    <w:p w14:paraId="538EA33E" w14:textId="77777777" w:rsidR="00D325BC" w:rsidRDefault="00D325BC" w:rsidP="00824658">
      <w:pPr>
        <w:spacing w:after="0" w:line="240" w:lineRule="auto"/>
        <w:jc w:val="right"/>
        <w:rPr>
          <w:rFonts w:ascii="Sofia Sans" w:eastAsia="Times New Roman" w:hAnsi="Sofia Sans" w:cs="Arial"/>
          <w:b/>
          <w:i/>
          <w:lang w:eastAsia="bg-BG"/>
        </w:rPr>
      </w:pPr>
    </w:p>
    <w:p w14:paraId="4103D9C5" w14:textId="77777777" w:rsidR="00D325BC" w:rsidRDefault="00D325BC" w:rsidP="00824658">
      <w:pPr>
        <w:spacing w:after="0" w:line="240" w:lineRule="auto"/>
        <w:jc w:val="right"/>
        <w:rPr>
          <w:rFonts w:ascii="Sofia Sans" w:eastAsia="Times New Roman" w:hAnsi="Sofia Sans" w:cs="Arial"/>
          <w:b/>
          <w:i/>
          <w:lang w:eastAsia="bg-BG"/>
        </w:rPr>
      </w:pPr>
    </w:p>
    <w:p w14:paraId="0C3D1DD2" w14:textId="77777777" w:rsidR="00D325BC" w:rsidRDefault="00D325BC" w:rsidP="00824658">
      <w:pPr>
        <w:spacing w:after="0" w:line="240" w:lineRule="auto"/>
        <w:jc w:val="right"/>
        <w:rPr>
          <w:rFonts w:ascii="Sofia Sans" w:eastAsia="Times New Roman" w:hAnsi="Sofia Sans" w:cs="Arial"/>
          <w:b/>
          <w:i/>
          <w:lang w:eastAsia="bg-BG"/>
        </w:rPr>
      </w:pPr>
    </w:p>
    <w:p w14:paraId="676104D6" w14:textId="77777777" w:rsidR="00D325BC" w:rsidRDefault="00D325BC" w:rsidP="00824658">
      <w:pPr>
        <w:spacing w:after="0" w:line="240" w:lineRule="auto"/>
        <w:jc w:val="right"/>
        <w:rPr>
          <w:rFonts w:ascii="Sofia Sans" w:eastAsia="Times New Roman" w:hAnsi="Sofia Sans" w:cs="Arial"/>
          <w:b/>
          <w:i/>
          <w:lang w:eastAsia="bg-BG"/>
        </w:rPr>
      </w:pPr>
    </w:p>
    <w:p w14:paraId="704DBC92" w14:textId="77777777" w:rsidR="00D325BC" w:rsidRDefault="00D325BC" w:rsidP="00824658">
      <w:pPr>
        <w:spacing w:after="0" w:line="240" w:lineRule="auto"/>
        <w:jc w:val="right"/>
        <w:rPr>
          <w:rFonts w:ascii="Sofia Sans" w:eastAsia="Times New Roman" w:hAnsi="Sofia Sans" w:cs="Arial"/>
          <w:b/>
          <w:i/>
          <w:lang w:eastAsia="bg-BG"/>
        </w:rPr>
      </w:pPr>
    </w:p>
    <w:p w14:paraId="74ACA6EE" w14:textId="77777777" w:rsidR="00D325BC" w:rsidRDefault="00D325BC" w:rsidP="00824658">
      <w:pPr>
        <w:spacing w:after="0" w:line="240" w:lineRule="auto"/>
        <w:jc w:val="right"/>
        <w:rPr>
          <w:rFonts w:ascii="Sofia Sans" w:eastAsia="Times New Roman" w:hAnsi="Sofia Sans" w:cs="Arial"/>
          <w:b/>
          <w:i/>
          <w:lang w:eastAsia="bg-BG"/>
        </w:rPr>
      </w:pPr>
    </w:p>
    <w:p w14:paraId="295EC7C0" w14:textId="77777777" w:rsidR="000C0F71" w:rsidRDefault="000C0F71" w:rsidP="00824658">
      <w:pPr>
        <w:spacing w:after="0" w:line="240" w:lineRule="auto"/>
        <w:jc w:val="right"/>
        <w:rPr>
          <w:rFonts w:ascii="Sofia Sans" w:eastAsia="Times New Roman" w:hAnsi="Sofia Sans" w:cs="Arial"/>
          <w:b/>
          <w:i/>
          <w:lang w:eastAsia="bg-BG"/>
        </w:rPr>
      </w:pPr>
    </w:p>
    <w:p w14:paraId="13C88940" w14:textId="77777777" w:rsidR="000C0F71" w:rsidRDefault="000C0F71" w:rsidP="00824658">
      <w:pPr>
        <w:spacing w:after="0" w:line="240" w:lineRule="auto"/>
        <w:jc w:val="right"/>
        <w:rPr>
          <w:rFonts w:ascii="Sofia Sans" w:eastAsia="Times New Roman" w:hAnsi="Sofia Sans" w:cs="Arial"/>
          <w:b/>
          <w:i/>
          <w:lang w:eastAsia="bg-BG"/>
        </w:rPr>
      </w:pPr>
    </w:p>
    <w:p w14:paraId="1DD989CA" w14:textId="77777777" w:rsidR="00D325BC" w:rsidRDefault="00D325BC" w:rsidP="00824658">
      <w:pPr>
        <w:spacing w:after="0" w:line="240" w:lineRule="auto"/>
        <w:jc w:val="right"/>
        <w:rPr>
          <w:rFonts w:ascii="Sofia Sans" w:eastAsia="Times New Roman" w:hAnsi="Sofia Sans" w:cs="Arial"/>
          <w:b/>
          <w:i/>
          <w:lang w:eastAsia="bg-BG"/>
        </w:rPr>
      </w:pPr>
    </w:p>
    <w:p w14:paraId="448D469C" w14:textId="77777777" w:rsidR="00B97DB4" w:rsidRDefault="00B97DB4" w:rsidP="00824658">
      <w:pPr>
        <w:spacing w:after="0" w:line="240" w:lineRule="auto"/>
        <w:jc w:val="right"/>
        <w:rPr>
          <w:rFonts w:ascii="Sofia Sans" w:eastAsia="Times New Roman" w:hAnsi="Sofia Sans" w:cs="Arial"/>
          <w:b/>
          <w:i/>
          <w:lang w:eastAsia="bg-BG"/>
        </w:rPr>
      </w:pPr>
    </w:p>
    <w:p w14:paraId="61AB42C7" w14:textId="399C8453" w:rsidR="00824658" w:rsidRPr="00AE1660" w:rsidRDefault="00824658" w:rsidP="00824658">
      <w:pPr>
        <w:spacing w:after="0" w:line="240" w:lineRule="auto"/>
        <w:jc w:val="right"/>
        <w:rPr>
          <w:rFonts w:ascii="Sofia Sans" w:hAnsi="Sofia Sans" w:cs="Arial"/>
          <w:b/>
          <w:iCs/>
          <w:kern w:val="32"/>
          <w:lang w:eastAsia="bg-BG"/>
        </w:rPr>
      </w:pPr>
      <w:r w:rsidRPr="00BA338D">
        <w:rPr>
          <w:rFonts w:ascii="Sofia Sans" w:eastAsia="Times New Roman" w:hAnsi="Sofia Sans" w:cs="Arial"/>
          <w:b/>
          <w:i/>
          <w:lang w:eastAsia="bg-BG"/>
        </w:rPr>
        <w:lastRenderedPageBreak/>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5</w:t>
      </w:r>
    </w:p>
    <w:p w14:paraId="5BC236A4" w14:textId="77777777" w:rsidR="004B4DE4" w:rsidRDefault="004B4DE4" w:rsidP="004472FF">
      <w:pPr>
        <w:autoSpaceDE w:val="0"/>
        <w:autoSpaceDN w:val="0"/>
        <w:spacing w:after="0" w:line="360" w:lineRule="auto"/>
        <w:ind w:right="-1"/>
        <w:jc w:val="center"/>
        <w:rPr>
          <w:rFonts w:ascii="Sofia Sans" w:eastAsia="Times New Roman" w:hAnsi="Sofia Sans" w:cs="Arial"/>
          <w:b/>
          <w:lang w:eastAsia="bg-BG"/>
        </w:rPr>
      </w:pPr>
    </w:p>
    <w:p w14:paraId="59B502D2" w14:textId="77777777" w:rsidR="007B2432" w:rsidRPr="008F69A2" w:rsidRDefault="007B2432" w:rsidP="007B2432">
      <w:pPr>
        <w:spacing w:after="120" w:line="240" w:lineRule="auto"/>
        <w:jc w:val="both"/>
        <w:rPr>
          <w:rFonts w:ascii="Sofia Sans" w:hAnsi="Sofia Sans"/>
          <w:b/>
          <w:lang w:val="en-US"/>
        </w:rPr>
      </w:pPr>
      <w:r w:rsidRPr="008F69A2">
        <w:rPr>
          <w:rFonts w:ascii="Sofia Sans" w:hAnsi="Sofia Sans"/>
          <w:b/>
        </w:rPr>
        <w:t>ДО</w:t>
      </w:r>
      <w:r w:rsidRPr="008F69A2">
        <w:rPr>
          <w:rFonts w:ascii="Sofia Sans" w:hAnsi="Sofia Sans"/>
          <w:b/>
          <w:lang w:val="en-US"/>
        </w:rPr>
        <w:t xml:space="preserve">/ </w:t>
      </w:r>
      <w:r w:rsidRPr="008F69A2">
        <w:rPr>
          <w:rFonts w:ascii="Sofia Sans" w:hAnsi="Sofia Sans"/>
          <w:b/>
          <w:color w:val="7F7F7F"/>
          <w:lang w:val="en-US"/>
        </w:rPr>
        <w:t>TO</w:t>
      </w:r>
    </w:p>
    <w:p w14:paraId="103A0696" w14:textId="77777777" w:rsidR="007B2432" w:rsidRPr="008F69A2" w:rsidRDefault="007B2432" w:rsidP="007B2432">
      <w:pPr>
        <w:spacing w:after="120" w:line="240" w:lineRule="auto"/>
        <w:jc w:val="both"/>
        <w:rPr>
          <w:rFonts w:ascii="Sofia Sans" w:hAnsi="Sofia Sans"/>
          <w:b/>
          <w:lang w:val="en-US"/>
        </w:rPr>
      </w:pPr>
      <w:r w:rsidRPr="008F69A2">
        <w:rPr>
          <w:rFonts w:ascii="Sofia Sans" w:hAnsi="Sofia Sans"/>
          <w:b/>
        </w:rPr>
        <w:t>ИЗПЪЛНИТЕЛНИЯ ДИРЕКТОР</w:t>
      </w:r>
      <w:r w:rsidRPr="008F69A2">
        <w:rPr>
          <w:rFonts w:ascii="Sofia Sans" w:hAnsi="Sofia Sans"/>
          <w:b/>
          <w:lang w:val="en-US"/>
        </w:rPr>
        <w:t xml:space="preserve">/ </w:t>
      </w:r>
      <w:r w:rsidRPr="008F69A2">
        <w:rPr>
          <w:rFonts w:ascii="Sofia Sans" w:hAnsi="Sofia Sans"/>
          <w:b/>
          <w:color w:val="7F7F7F"/>
          <w:lang w:val="en-US"/>
        </w:rPr>
        <w:t>THE EXECUTIVE DIRECTOR</w:t>
      </w:r>
    </w:p>
    <w:p w14:paraId="1D1B693C" w14:textId="77777777" w:rsidR="007B2432" w:rsidRPr="008F69A2" w:rsidRDefault="007B2432" w:rsidP="007B2432">
      <w:pPr>
        <w:spacing w:after="120" w:line="240" w:lineRule="auto"/>
        <w:jc w:val="both"/>
        <w:rPr>
          <w:rFonts w:ascii="Sofia Sans" w:hAnsi="Sofia Sans"/>
          <w:b/>
          <w:lang w:val="en-US"/>
        </w:rPr>
      </w:pPr>
      <w:r w:rsidRPr="008F69A2">
        <w:rPr>
          <w:rFonts w:ascii="Sofia Sans" w:hAnsi="Sofia Sans"/>
          <w:b/>
        </w:rPr>
        <w:t>НА НЕК ЕАД – СОФИЯ</w:t>
      </w:r>
      <w:r w:rsidRPr="008F69A2">
        <w:rPr>
          <w:rFonts w:ascii="Sofia Sans" w:hAnsi="Sofia Sans"/>
          <w:b/>
          <w:lang w:val="en-US"/>
        </w:rPr>
        <w:t xml:space="preserve">/ </w:t>
      </w:r>
      <w:r w:rsidRPr="008F69A2">
        <w:rPr>
          <w:rFonts w:ascii="Sofia Sans" w:hAnsi="Sofia Sans"/>
          <w:b/>
          <w:color w:val="7F7F7F"/>
          <w:lang w:val="en-US"/>
        </w:rPr>
        <w:t>OF NEK EAD - SOFIA</w:t>
      </w:r>
    </w:p>
    <w:p w14:paraId="3FA0D3E0" w14:textId="77777777" w:rsidR="007B2432" w:rsidRPr="008F69A2" w:rsidRDefault="007B2432" w:rsidP="007B2432">
      <w:pPr>
        <w:spacing w:after="120" w:line="240" w:lineRule="auto"/>
        <w:jc w:val="both"/>
        <w:rPr>
          <w:rFonts w:ascii="Sofia Sans" w:hAnsi="Sofia Sans"/>
          <w:b/>
          <w:lang w:val="en-US"/>
        </w:rPr>
      </w:pPr>
      <w:r w:rsidRPr="008F69A2">
        <w:rPr>
          <w:rFonts w:ascii="Sofia Sans" w:hAnsi="Sofia Sans"/>
          <w:b/>
        </w:rPr>
        <w:t>гр. София, ул. „Веслец“ № 5</w:t>
      </w:r>
      <w:r w:rsidRPr="008F69A2">
        <w:rPr>
          <w:rFonts w:ascii="Sofia Sans" w:hAnsi="Sofia Sans"/>
          <w:b/>
          <w:lang w:val="en-US"/>
        </w:rPr>
        <w:t>/</w:t>
      </w:r>
      <w:r w:rsidRPr="008F69A2">
        <w:rPr>
          <w:rFonts w:ascii="Sofia Sans" w:hAnsi="Sofia Sans"/>
          <w:b/>
          <w:color w:val="7F7F7F"/>
          <w:lang w:val="en-US"/>
        </w:rPr>
        <w:t xml:space="preserve"> Sofia, 5, </w:t>
      </w:r>
      <w:proofErr w:type="spellStart"/>
      <w:r w:rsidRPr="008F69A2">
        <w:rPr>
          <w:rFonts w:ascii="Sofia Sans" w:hAnsi="Sofia Sans"/>
          <w:b/>
          <w:color w:val="7F7F7F"/>
          <w:lang w:val="en-US"/>
        </w:rPr>
        <w:t>Veslets</w:t>
      </w:r>
      <w:proofErr w:type="spellEnd"/>
      <w:r w:rsidRPr="008F69A2">
        <w:rPr>
          <w:rFonts w:ascii="Sofia Sans" w:hAnsi="Sofia Sans"/>
          <w:b/>
          <w:color w:val="7F7F7F"/>
          <w:lang w:val="en-US"/>
        </w:rPr>
        <w:t xml:space="preserve"> str.</w:t>
      </w:r>
    </w:p>
    <w:p w14:paraId="17ED113E" w14:textId="77777777" w:rsidR="007B2432" w:rsidRPr="008F69A2" w:rsidRDefault="007B2432" w:rsidP="007B2432">
      <w:pPr>
        <w:spacing w:after="120" w:line="240" w:lineRule="auto"/>
        <w:jc w:val="both"/>
        <w:rPr>
          <w:rFonts w:ascii="Sofia Sans" w:hAnsi="Sofia Sans"/>
          <w:b/>
          <w:lang w:val="en-US"/>
        </w:rPr>
      </w:pPr>
      <w:r w:rsidRPr="008F69A2">
        <w:rPr>
          <w:rFonts w:ascii="Sofia Sans" w:hAnsi="Sofia Sans"/>
          <w:b/>
        </w:rPr>
        <w:t>факс: (02) 987 25 50</w:t>
      </w:r>
      <w:r w:rsidRPr="008F69A2">
        <w:rPr>
          <w:rFonts w:ascii="Sofia Sans" w:hAnsi="Sofia Sans"/>
          <w:b/>
          <w:lang w:val="en-US"/>
        </w:rPr>
        <w:t>/ fax: (02) 987 25 50</w:t>
      </w:r>
    </w:p>
    <w:p w14:paraId="7CBB3B55" w14:textId="77777777" w:rsidR="007B2432" w:rsidRPr="008F69A2" w:rsidRDefault="007B2432" w:rsidP="007B2432">
      <w:pPr>
        <w:spacing w:after="120" w:line="240" w:lineRule="auto"/>
        <w:jc w:val="both"/>
        <w:rPr>
          <w:rFonts w:ascii="Sofia Sans" w:hAnsi="Sofia Sans"/>
          <w:lang w:val="de-DE"/>
        </w:rPr>
      </w:pPr>
      <w:proofErr w:type="spellStart"/>
      <w:r w:rsidRPr="008F69A2">
        <w:rPr>
          <w:rFonts w:ascii="Sofia Sans" w:hAnsi="Sofia Sans"/>
          <w:lang w:val="de-DE"/>
        </w:rPr>
        <w:t>e-mail</w:t>
      </w:r>
      <w:proofErr w:type="spellEnd"/>
      <w:r w:rsidRPr="008F69A2">
        <w:rPr>
          <w:rFonts w:ascii="Sofia Sans" w:hAnsi="Sofia Sans"/>
          <w:lang w:val="de-DE"/>
        </w:rPr>
        <w:t>: sigurnost@nek.bg</w:t>
      </w:r>
    </w:p>
    <w:p w14:paraId="35E0147B" w14:textId="77777777" w:rsidR="007B2432" w:rsidRPr="00770DC5" w:rsidRDefault="007B2432" w:rsidP="007B2432">
      <w:pPr>
        <w:rPr>
          <w:rFonts w:ascii="Sofia Sans" w:hAnsi="Sofia Sans"/>
          <w:b/>
        </w:rPr>
      </w:pPr>
    </w:p>
    <w:p w14:paraId="707E7C09" w14:textId="77777777" w:rsidR="007B2432" w:rsidRPr="00770DC5" w:rsidRDefault="007B2432" w:rsidP="007B2432">
      <w:pPr>
        <w:jc w:val="center"/>
        <w:rPr>
          <w:rFonts w:ascii="Sofia Sans" w:hAnsi="Sofia Sans"/>
          <w:b/>
        </w:rPr>
      </w:pPr>
      <w:r w:rsidRPr="00770DC5">
        <w:rPr>
          <w:rFonts w:ascii="Sofia Sans" w:hAnsi="Sofia Sans"/>
          <w:b/>
        </w:rPr>
        <w:t>З А Я В К А</w:t>
      </w:r>
    </w:p>
    <w:p w14:paraId="3F695ECE" w14:textId="77777777" w:rsidR="007B2432" w:rsidRPr="00770DC5" w:rsidRDefault="007B2432" w:rsidP="007B2432">
      <w:pPr>
        <w:jc w:val="center"/>
        <w:rPr>
          <w:rFonts w:ascii="Sofia Sans" w:hAnsi="Sofia Sans"/>
          <w:b/>
        </w:rPr>
      </w:pPr>
      <w:r w:rsidRPr="00770DC5">
        <w:rPr>
          <w:rFonts w:ascii="Sofia Sans" w:hAnsi="Sofia Sans"/>
          <w:b/>
        </w:rPr>
        <w:t>за</w:t>
      </w:r>
    </w:p>
    <w:p w14:paraId="4866D04A" w14:textId="77777777" w:rsidR="007B2432" w:rsidRPr="00770DC5" w:rsidRDefault="007B2432" w:rsidP="007B2432">
      <w:pPr>
        <w:spacing w:after="120" w:line="240" w:lineRule="auto"/>
        <w:jc w:val="both"/>
        <w:rPr>
          <w:rFonts w:ascii="Sofia Sans" w:hAnsi="Sofia Sans"/>
          <w:b/>
          <w:sz w:val="20"/>
          <w:szCs w:val="20"/>
        </w:rPr>
      </w:pPr>
      <w:r w:rsidRPr="00770DC5">
        <w:rPr>
          <w:rFonts w:ascii="Sofia Sans" w:hAnsi="Sofia Sans"/>
          <w:b/>
          <w:sz w:val="20"/>
          <w:szCs w:val="20"/>
        </w:rPr>
        <w:t>достъп в обект</w:t>
      </w:r>
      <w:r w:rsidRPr="00770DC5">
        <w:rPr>
          <w:rFonts w:ascii="Sofia Sans" w:hAnsi="Sofia Sans"/>
          <w:b/>
          <w:sz w:val="20"/>
          <w:szCs w:val="20"/>
          <w:lang w:val="en-US"/>
        </w:rPr>
        <w:t>/</w:t>
      </w:r>
      <w:r w:rsidRPr="00770DC5">
        <w:rPr>
          <w:rFonts w:ascii="Sofia Sans" w:hAnsi="Sofia Sans"/>
          <w:b/>
          <w:sz w:val="20"/>
          <w:szCs w:val="20"/>
        </w:rPr>
        <w:t>и</w:t>
      </w:r>
      <w:r w:rsidRPr="00770DC5">
        <w:rPr>
          <w:rFonts w:ascii="Sofia Sans" w:hAnsi="Sofia Sans"/>
          <w:b/>
          <w:sz w:val="20"/>
          <w:szCs w:val="20"/>
          <w:lang w:val="en-US"/>
        </w:rPr>
        <w:t xml:space="preserve"> </w:t>
      </w:r>
      <w:r w:rsidRPr="00770DC5">
        <w:rPr>
          <w:rFonts w:ascii="Sofia Sans" w:hAnsi="Sofia Sans"/>
          <w:b/>
          <w:sz w:val="20"/>
          <w:szCs w:val="20"/>
        </w:rPr>
        <w:t>от състава на НЕК ЕАД</w:t>
      </w:r>
      <w:r w:rsidRPr="00770DC5">
        <w:rPr>
          <w:rFonts w:ascii="Sofia Sans" w:hAnsi="Sofia Sans"/>
          <w:b/>
          <w:sz w:val="20"/>
          <w:szCs w:val="20"/>
          <w:lang w:val="en-US"/>
        </w:rPr>
        <w:t xml:space="preserve">, </w:t>
      </w:r>
      <w:r w:rsidRPr="00770DC5">
        <w:rPr>
          <w:rFonts w:ascii="Sofia Sans" w:hAnsi="Sofia Sans"/>
          <w:b/>
          <w:sz w:val="20"/>
          <w:szCs w:val="20"/>
        </w:rPr>
        <w:t>за оглед във връзка с провеждане на обществена поръчка по реда на Закона за обществените поръчки</w:t>
      </w:r>
    </w:p>
    <w:p w14:paraId="7042B0B2" w14:textId="77777777" w:rsidR="007B2432" w:rsidRPr="00770DC5" w:rsidRDefault="007B2432" w:rsidP="007B2432">
      <w:pPr>
        <w:spacing w:after="120" w:line="240" w:lineRule="auto"/>
        <w:rPr>
          <w:rFonts w:ascii="Sofia Sans" w:hAnsi="Sofia Sans"/>
          <w:b/>
          <w:sz w:val="20"/>
          <w:szCs w:val="20"/>
          <w:lang w:val="en-US"/>
        </w:rPr>
      </w:pPr>
      <w:r w:rsidRPr="00770DC5">
        <w:rPr>
          <w:rFonts w:ascii="Sofia Sans" w:hAnsi="Sofia Sans"/>
          <w:b/>
          <w:sz w:val="20"/>
          <w:szCs w:val="20"/>
        </w:rPr>
        <w:t xml:space="preserve">от </w:t>
      </w:r>
      <w:r w:rsidRPr="00770DC5">
        <w:rPr>
          <w:rFonts w:ascii="Sofia Sans" w:hAnsi="Sofia Sans"/>
          <w:b/>
          <w:sz w:val="20"/>
          <w:szCs w:val="20"/>
          <w:lang w:val="en-US"/>
        </w:rPr>
        <w:tab/>
        <w:t>_______________________________________________________</w:t>
      </w:r>
    </w:p>
    <w:p w14:paraId="4981960C" w14:textId="6E904D24" w:rsidR="007B2432" w:rsidRPr="00770DC5" w:rsidRDefault="007B2432" w:rsidP="007B2432">
      <w:pPr>
        <w:spacing w:after="120" w:line="240" w:lineRule="auto"/>
        <w:rPr>
          <w:rFonts w:ascii="Sofia Sans" w:hAnsi="Sofia Sans"/>
          <w:b/>
          <w:sz w:val="20"/>
          <w:szCs w:val="20"/>
          <w:vertAlign w:val="superscript"/>
        </w:rPr>
      </w:pPr>
      <w:r w:rsidRPr="00770DC5">
        <w:rPr>
          <w:rFonts w:ascii="Sofia Sans" w:hAnsi="Sofia Sans"/>
          <w:b/>
          <w:sz w:val="20"/>
          <w:szCs w:val="20"/>
          <w:vertAlign w:val="superscript"/>
        </w:rPr>
        <w:t xml:space="preserve">                                                                            (пълно наименование на юридическото или физическото лице)</w:t>
      </w:r>
    </w:p>
    <w:p w14:paraId="0B662E18" w14:textId="77777777" w:rsidR="007B2432" w:rsidRPr="00770DC5" w:rsidRDefault="007B2432" w:rsidP="007B2432">
      <w:pPr>
        <w:spacing w:after="120" w:line="240" w:lineRule="auto"/>
        <w:rPr>
          <w:rFonts w:ascii="Sofia Sans" w:hAnsi="Sofia Sans"/>
          <w:b/>
          <w:sz w:val="20"/>
          <w:szCs w:val="20"/>
          <w:lang w:val="en-US"/>
        </w:rPr>
      </w:pPr>
      <w:r w:rsidRPr="00770DC5">
        <w:rPr>
          <w:rFonts w:ascii="Sofia Sans" w:hAnsi="Sofia Sans"/>
          <w:b/>
          <w:sz w:val="20"/>
          <w:szCs w:val="20"/>
        </w:rPr>
        <w:t xml:space="preserve">адрес </w:t>
      </w:r>
      <w:r w:rsidRPr="00770DC5">
        <w:rPr>
          <w:rFonts w:ascii="Sofia Sans" w:hAnsi="Sofia Sans"/>
          <w:b/>
          <w:sz w:val="20"/>
          <w:szCs w:val="20"/>
          <w:lang w:val="en-US"/>
        </w:rPr>
        <w:t xml:space="preserve">   _______________________________________________________</w:t>
      </w:r>
    </w:p>
    <w:p w14:paraId="6A02F920" w14:textId="77777777" w:rsidR="007B2432" w:rsidRPr="00770DC5" w:rsidRDefault="007B2432" w:rsidP="007B2432">
      <w:pPr>
        <w:spacing w:after="120" w:line="240" w:lineRule="auto"/>
        <w:rPr>
          <w:rFonts w:ascii="Sofia Sans" w:hAnsi="Sofia Sans"/>
          <w:b/>
          <w:sz w:val="20"/>
          <w:szCs w:val="20"/>
          <w:vertAlign w:val="superscript"/>
        </w:rPr>
      </w:pPr>
      <w:r w:rsidRPr="00770DC5">
        <w:rPr>
          <w:rFonts w:ascii="Sofia Sans" w:hAnsi="Sofia Sans"/>
          <w:b/>
          <w:sz w:val="20"/>
          <w:szCs w:val="20"/>
          <w:vertAlign w:val="superscript"/>
        </w:rPr>
        <w:t xml:space="preserve">                                                                                                       (точен адрес за кореспонденция)</w:t>
      </w:r>
    </w:p>
    <w:p w14:paraId="0F1C397D"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телефони: ____________________________________________________</w:t>
      </w:r>
    </w:p>
    <w:p w14:paraId="48D6235C"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факс: ________________________________________________________</w:t>
      </w:r>
    </w:p>
    <w:p w14:paraId="5A176E0A"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lang w:val="en-US"/>
        </w:rPr>
        <w:t>e-mail</w:t>
      </w:r>
      <w:r w:rsidRPr="00770DC5">
        <w:rPr>
          <w:rFonts w:ascii="Sofia Sans" w:hAnsi="Sofia Sans"/>
          <w:b/>
          <w:sz w:val="20"/>
          <w:szCs w:val="20"/>
        </w:rPr>
        <w:t>: _______________________________________________________</w:t>
      </w:r>
    </w:p>
    <w:p w14:paraId="4FE56BDE" w14:textId="77777777" w:rsidR="007B2432" w:rsidRPr="00770DC5" w:rsidRDefault="007B2432" w:rsidP="007B2432">
      <w:pPr>
        <w:spacing w:after="120" w:line="240" w:lineRule="auto"/>
        <w:rPr>
          <w:rFonts w:ascii="Sofia Sans" w:hAnsi="Sofia Sans"/>
          <w:b/>
          <w:sz w:val="20"/>
          <w:szCs w:val="20"/>
        </w:rPr>
      </w:pPr>
    </w:p>
    <w:p w14:paraId="2F68159E" w14:textId="77777777" w:rsidR="007B2432" w:rsidRPr="00770DC5" w:rsidRDefault="007B2432" w:rsidP="007B2432">
      <w:pPr>
        <w:spacing w:after="120" w:line="240" w:lineRule="auto"/>
        <w:rPr>
          <w:rFonts w:ascii="Sofia Sans" w:hAnsi="Sofia Sans"/>
          <w:b/>
          <w:sz w:val="20"/>
          <w:szCs w:val="20"/>
          <w:lang w:val="en-US"/>
        </w:rPr>
      </w:pPr>
      <w:r w:rsidRPr="00770DC5">
        <w:rPr>
          <w:rFonts w:ascii="Sofia Sans" w:hAnsi="Sofia Sans"/>
          <w:b/>
          <w:sz w:val="20"/>
          <w:szCs w:val="20"/>
          <w:u w:val="single"/>
        </w:rPr>
        <w:t>ОТНОСНО:</w:t>
      </w:r>
      <w:r w:rsidRPr="00770DC5">
        <w:rPr>
          <w:rFonts w:ascii="Sofia Sans" w:hAnsi="Sofia Sans"/>
          <w:b/>
          <w:sz w:val="20"/>
          <w:szCs w:val="20"/>
        </w:rPr>
        <w:t xml:space="preserve"> Разрешение за еднократен достъп в обект/и</w:t>
      </w:r>
      <w:r w:rsidRPr="00770DC5">
        <w:rPr>
          <w:rFonts w:ascii="Sofia Sans" w:hAnsi="Sofia Sans"/>
          <w:b/>
          <w:sz w:val="20"/>
          <w:szCs w:val="20"/>
          <w:lang w:val="en-US"/>
        </w:rPr>
        <w:t xml:space="preserve">  </w:t>
      </w:r>
    </w:p>
    <w:p w14:paraId="47120C70"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_______________________________________________________________________________________</w:t>
      </w:r>
      <w:r w:rsidRPr="00770DC5">
        <w:rPr>
          <w:rFonts w:ascii="Sofia Sans" w:hAnsi="Sofia Sans"/>
          <w:b/>
          <w:sz w:val="20"/>
          <w:szCs w:val="20"/>
          <w:lang w:val="en-US"/>
        </w:rPr>
        <w:t>_</w:t>
      </w:r>
    </w:p>
    <w:p w14:paraId="1A740DD1" w14:textId="77777777" w:rsidR="007B2432" w:rsidRPr="00770DC5" w:rsidRDefault="007B2432" w:rsidP="007B2432">
      <w:pPr>
        <w:spacing w:after="120" w:line="240" w:lineRule="auto"/>
        <w:jc w:val="center"/>
        <w:rPr>
          <w:rFonts w:ascii="Sofia Sans" w:hAnsi="Sofia Sans"/>
          <w:b/>
          <w:sz w:val="20"/>
          <w:szCs w:val="20"/>
          <w:vertAlign w:val="superscript"/>
        </w:rPr>
      </w:pPr>
      <w:r w:rsidRPr="00770DC5">
        <w:rPr>
          <w:rFonts w:ascii="Sofia Sans" w:hAnsi="Sofia Sans"/>
          <w:b/>
          <w:sz w:val="20"/>
          <w:szCs w:val="20"/>
          <w:vertAlign w:val="superscript"/>
        </w:rPr>
        <w:t>(наименование на посещавания/те обект/и)</w:t>
      </w:r>
    </w:p>
    <w:p w14:paraId="7142B854" w14:textId="77777777" w:rsidR="007B2432" w:rsidRPr="00770DC5" w:rsidRDefault="007B2432" w:rsidP="007B2432">
      <w:pPr>
        <w:rPr>
          <w:rFonts w:ascii="Sofia Sans" w:hAnsi="Sofia Sans"/>
          <w:b/>
          <w:sz w:val="20"/>
          <w:szCs w:val="20"/>
        </w:rPr>
      </w:pPr>
    </w:p>
    <w:p w14:paraId="27A67191" w14:textId="77777777" w:rsidR="007B2432" w:rsidRPr="00770DC5" w:rsidRDefault="007B2432" w:rsidP="007B2432">
      <w:pPr>
        <w:rPr>
          <w:rFonts w:ascii="Sofia Sans" w:hAnsi="Sofia Sans"/>
          <w:b/>
        </w:rPr>
      </w:pPr>
      <w:r w:rsidRPr="00770DC5">
        <w:rPr>
          <w:rFonts w:ascii="Sofia Sans" w:hAnsi="Sofia Sans"/>
          <w:b/>
        </w:rPr>
        <w:t>УВАЖАЕМИ ГОСПОДИН ДИРЕКТОР,</w:t>
      </w:r>
    </w:p>
    <w:p w14:paraId="68FDEB0E"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Моля да разрешите достъп в посочения/те по-горе обект/ за оглед във връзка с провеждане на обществена поръчка по реда на Закона за обществените поръчки, с предмет:</w:t>
      </w:r>
    </w:p>
    <w:p w14:paraId="702F76C9"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lang w:val="en-US"/>
        </w:rPr>
        <w:t>________</w:t>
      </w:r>
      <w:r w:rsidRPr="00770DC5">
        <w:rPr>
          <w:rFonts w:ascii="Sofia Sans" w:hAnsi="Sofia Sans"/>
          <w:b/>
          <w:sz w:val="20"/>
          <w:szCs w:val="20"/>
        </w:rPr>
        <w:t>________________________________________________________________________________</w:t>
      </w:r>
    </w:p>
    <w:p w14:paraId="67ED0324" w14:textId="77777777" w:rsidR="007B2432" w:rsidRPr="00770DC5" w:rsidRDefault="007B2432" w:rsidP="007B2432">
      <w:pPr>
        <w:spacing w:after="120" w:line="240" w:lineRule="auto"/>
        <w:jc w:val="center"/>
        <w:rPr>
          <w:rFonts w:ascii="Sofia Sans" w:hAnsi="Sofia Sans"/>
          <w:b/>
          <w:sz w:val="20"/>
          <w:szCs w:val="20"/>
          <w:vertAlign w:val="superscript"/>
        </w:rPr>
      </w:pPr>
      <w:r w:rsidRPr="00770DC5">
        <w:rPr>
          <w:rFonts w:ascii="Sofia Sans" w:hAnsi="Sofia Sans"/>
          <w:b/>
          <w:sz w:val="20"/>
          <w:szCs w:val="20"/>
          <w:vertAlign w:val="superscript"/>
        </w:rPr>
        <w:t xml:space="preserve">(изписва </w:t>
      </w:r>
      <w:r w:rsidRPr="00770DC5">
        <w:rPr>
          <w:rFonts w:ascii="Sofia Sans" w:hAnsi="Sofia Sans"/>
          <w:bCs/>
          <w:sz w:val="20"/>
          <w:szCs w:val="20"/>
          <w:vertAlign w:val="superscript"/>
        </w:rPr>
        <w:t>се наименованието на обществената поръчка</w:t>
      </w:r>
      <w:r w:rsidRPr="00770DC5">
        <w:rPr>
          <w:rFonts w:ascii="Sofia Sans" w:hAnsi="Sofia Sans"/>
          <w:b/>
          <w:sz w:val="20"/>
          <w:szCs w:val="20"/>
          <w:vertAlign w:val="superscript"/>
        </w:rPr>
        <w:t xml:space="preserve"> )</w:t>
      </w:r>
    </w:p>
    <w:p w14:paraId="0A9E5B51"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Предвидено е посещението в обекта/ите да се осъществи на дата ____________ г.</w:t>
      </w:r>
    </w:p>
    <w:p w14:paraId="7821E0BA" w14:textId="77777777" w:rsidR="007B2432" w:rsidRPr="00770DC5" w:rsidRDefault="007B2432" w:rsidP="007B2432">
      <w:pPr>
        <w:spacing w:after="120" w:line="240" w:lineRule="auto"/>
        <w:rPr>
          <w:rFonts w:ascii="Sofia Sans" w:hAnsi="Sofia Sans"/>
          <w:i/>
          <w:sz w:val="20"/>
          <w:szCs w:val="20"/>
        </w:rPr>
      </w:pPr>
      <w:r w:rsidRPr="00770DC5">
        <w:rPr>
          <w:rFonts w:ascii="Sofia Sans" w:hAnsi="Sofia Sans"/>
          <w:i/>
          <w:sz w:val="20"/>
          <w:szCs w:val="20"/>
        </w:rPr>
        <w:t>или</w:t>
      </w:r>
    </w:p>
    <w:p w14:paraId="46B74983" w14:textId="77777777" w:rsidR="007B2432" w:rsidRPr="00770DC5" w:rsidRDefault="007B2432" w:rsidP="007B2432">
      <w:pPr>
        <w:spacing w:after="120" w:line="240" w:lineRule="auto"/>
        <w:jc w:val="both"/>
        <w:rPr>
          <w:rFonts w:ascii="Sofia Sans" w:hAnsi="Sofia Sans"/>
          <w:b/>
          <w:sz w:val="20"/>
          <w:szCs w:val="20"/>
        </w:rPr>
      </w:pPr>
      <w:r w:rsidRPr="00770DC5">
        <w:rPr>
          <w:rFonts w:ascii="Sofia Sans" w:hAnsi="Sofia Sans"/>
          <w:b/>
          <w:sz w:val="20"/>
          <w:szCs w:val="20"/>
        </w:rPr>
        <w:t>Предвидено е посещението в обекта/ите да се осъществи в периода от ____________ г. до ____________ г.</w:t>
      </w:r>
    </w:p>
    <w:p w14:paraId="008C0FDE" w14:textId="77777777" w:rsidR="007B2432" w:rsidRPr="00770DC5" w:rsidRDefault="007B2432" w:rsidP="007B2432">
      <w:pPr>
        <w:spacing w:after="120" w:line="240" w:lineRule="auto"/>
        <w:jc w:val="both"/>
        <w:rPr>
          <w:rFonts w:ascii="Sofia Sans" w:hAnsi="Sofia Sans"/>
          <w:i/>
          <w:sz w:val="20"/>
          <w:szCs w:val="20"/>
        </w:rPr>
      </w:pPr>
      <w:r w:rsidRPr="00770DC5">
        <w:rPr>
          <w:rFonts w:ascii="Sofia Sans" w:hAnsi="Sofia Sans"/>
          <w:i/>
          <w:sz w:val="20"/>
          <w:szCs w:val="20"/>
        </w:rPr>
        <w:t>Забележка: Оставя се относимият текст в зависимост от това дали достъпът е за стратегическа или нестратегическа зона.</w:t>
      </w:r>
    </w:p>
    <w:p w14:paraId="184972FF" w14:textId="77777777" w:rsidR="007B2432" w:rsidRPr="00770DC5" w:rsidRDefault="007B2432" w:rsidP="007B2432">
      <w:pPr>
        <w:spacing w:after="120" w:line="240" w:lineRule="auto"/>
        <w:rPr>
          <w:rFonts w:ascii="Sofia Sans" w:hAnsi="Sofia Sans"/>
          <w:b/>
          <w:sz w:val="20"/>
          <w:szCs w:val="20"/>
        </w:rPr>
      </w:pPr>
    </w:p>
    <w:p w14:paraId="54CD4EB8"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Специалистите, които ще посетят обекта/те са:</w:t>
      </w:r>
      <w:r w:rsidRPr="00770DC5">
        <w:rPr>
          <w:rFonts w:ascii="Sofia Sans" w:hAnsi="Sofia Sans"/>
          <w:b/>
          <w:sz w:val="20"/>
          <w:szCs w:val="20"/>
        </w:rPr>
        <w:tab/>
      </w:r>
    </w:p>
    <w:p w14:paraId="6351C305"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1. ____________________________________________________________________________________</w:t>
      </w:r>
    </w:p>
    <w:p w14:paraId="52B374A0"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2. ____________________________________________________________________________________</w:t>
      </w:r>
    </w:p>
    <w:p w14:paraId="498E07D9"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3. ____________________________________________________________________________________</w:t>
      </w:r>
    </w:p>
    <w:p w14:paraId="68CFF4FC" w14:textId="77777777" w:rsidR="007B2432" w:rsidRPr="00770DC5" w:rsidRDefault="007B2432" w:rsidP="007B2432">
      <w:pPr>
        <w:spacing w:after="120" w:line="240" w:lineRule="auto"/>
        <w:jc w:val="center"/>
        <w:rPr>
          <w:rFonts w:ascii="Sofia Sans" w:hAnsi="Sofia Sans"/>
          <w:bCs/>
          <w:sz w:val="20"/>
          <w:szCs w:val="20"/>
          <w:vertAlign w:val="superscript"/>
        </w:rPr>
      </w:pPr>
      <w:r w:rsidRPr="00770DC5">
        <w:rPr>
          <w:rFonts w:ascii="Sofia Sans" w:hAnsi="Sofia Sans"/>
          <w:bCs/>
          <w:sz w:val="20"/>
          <w:szCs w:val="20"/>
          <w:vertAlign w:val="superscript"/>
        </w:rPr>
        <w:t>(име, презиме и фамилия</w:t>
      </w:r>
      <w:r w:rsidRPr="00770DC5">
        <w:rPr>
          <w:rFonts w:ascii="Sofia Sans" w:hAnsi="Sofia Sans"/>
          <w:bCs/>
          <w:sz w:val="20"/>
          <w:szCs w:val="20"/>
          <w:vertAlign w:val="superscript"/>
          <w:lang w:eastAsia="bg-BG"/>
        </w:rPr>
        <w:t xml:space="preserve"> официален личен идентификационен номер или друг уникален елемент за установяване на самоличността, съдържащ се в официален документ за самоличност, чийто срок на валидност не е изтекъл и на който има снимка на посетителя</w:t>
      </w:r>
      <w:r w:rsidRPr="00770DC5">
        <w:rPr>
          <w:rFonts w:ascii="Sofia Sans" w:hAnsi="Sofia Sans"/>
          <w:bCs/>
          <w:sz w:val="20"/>
          <w:szCs w:val="20"/>
          <w:vertAlign w:val="superscript"/>
        </w:rPr>
        <w:t>)</w:t>
      </w:r>
    </w:p>
    <w:p w14:paraId="0CF649A2"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Ще се използва следната транспортна техника:</w:t>
      </w:r>
    </w:p>
    <w:p w14:paraId="5F737669"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1. ____________________________________________________________________________________</w:t>
      </w:r>
    </w:p>
    <w:p w14:paraId="6B927A93"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2. ____________________________________________________________________________________</w:t>
      </w:r>
    </w:p>
    <w:p w14:paraId="6D7550D6"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3. ____________________________________________________________________________________</w:t>
      </w:r>
    </w:p>
    <w:p w14:paraId="48AB1043" w14:textId="77777777" w:rsidR="007B2432" w:rsidRPr="00770DC5" w:rsidRDefault="007B2432" w:rsidP="007B2432">
      <w:pPr>
        <w:spacing w:after="120" w:line="240" w:lineRule="auto"/>
        <w:jc w:val="center"/>
        <w:rPr>
          <w:rFonts w:ascii="Sofia Sans" w:hAnsi="Sofia Sans"/>
          <w:b/>
          <w:sz w:val="20"/>
          <w:szCs w:val="20"/>
          <w:vertAlign w:val="superscript"/>
        </w:rPr>
      </w:pPr>
      <w:r w:rsidRPr="00770DC5">
        <w:rPr>
          <w:rFonts w:ascii="Sofia Sans" w:hAnsi="Sofia Sans"/>
          <w:b/>
          <w:sz w:val="20"/>
          <w:szCs w:val="20"/>
          <w:vertAlign w:val="superscript"/>
        </w:rPr>
        <w:t>(марка, модел, регистрационен номер на транспортното средство)</w:t>
      </w:r>
    </w:p>
    <w:p w14:paraId="659BB12E"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гр. ________________</w:t>
      </w:r>
      <w:r w:rsidRPr="00770DC5">
        <w:rPr>
          <w:rFonts w:ascii="Sofia Sans" w:hAnsi="Sofia Sans"/>
          <w:b/>
          <w:sz w:val="20"/>
          <w:szCs w:val="20"/>
          <w:vertAlign w:val="superscript"/>
        </w:rPr>
        <w:t xml:space="preserve"> </w:t>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lang w:val="en-US"/>
        </w:rPr>
        <w:tab/>
      </w:r>
      <w:r w:rsidRPr="00770DC5">
        <w:rPr>
          <w:rFonts w:ascii="Sofia Sans" w:hAnsi="Sofia Sans"/>
          <w:b/>
          <w:sz w:val="20"/>
          <w:szCs w:val="20"/>
        </w:rPr>
        <w:t>_____________________</w:t>
      </w:r>
    </w:p>
    <w:p w14:paraId="20E91F8F"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дата: ______________</w:t>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t xml:space="preserve">          </w:t>
      </w:r>
      <w:r w:rsidRPr="00770DC5">
        <w:rPr>
          <w:rFonts w:ascii="Sofia Sans" w:hAnsi="Sofia Sans"/>
          <w:b/>
          <w:sz w:val="20"/>
          <w:szCs w:val="20"/>
          <w:vertAlign w:val="superscript"/>
        </w:rPr>
        <w:t>(име и фамилия)</w:t>
      </w:r>
    </w:p>
    <w:p w14:paraId="2A6C6F5E" w14:textId="77777777" w:rsidR="007B2432" w:rsidRPr="00770DC5" w:rsidRDefault="007B2432" w:rsidP="007B2432">
      <w:pPr>
        <w:spacing w:after="120" w:line="240" w:lineRule="auto"/>
        <w:rPr>
          <w:rFonts w:ascii="Sofia Sans" w:hAnsi="Sofia Sans"/>
          <w:b/>
          <w:sz w:val="20"/>
          <w:szCs w:val="20"/>
        </w:rPr>
      </w:pP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r>
      <w:r w:rsidRPr="00770DC5">
        <w:rPr>
          <w:rFonts w:ascii="Sofia Sans" w:hAnsi="Sofia Sans"/>
          <w:b/>
          <w:sz w:val="20"/>
          <w:szCs w:val="20"/>
        </w:rPr>
        <w:tab/>
        <w:t>_____________________</w:t>
      </w:r>
    </w:p>
    <w:p w14:paraId="1CF92864" w14:textId="77777777" w:rsidR="007B2432" w:rsidRPr="00770DC5" w:rsidRDefault="007B2432" w:rsidP="007B2432">
      <w:pPr>
        <w:spacing w:after="120" w:line="240" w:lineRule="auto"/>
        <w:rPr>
          <w:rFonts w:ascii="Sofia Sans" w:hAnsi="Sofia Sans"/>
          <w:b/>
          <w:sz w:val="20"/>
          <w:szCs w:val="20"/>
          <w:vertAlign w:val="superscript"/>
        </w:rPr>
      </w:pPr>
      <w:r w:rsidRPr="00770DC5">
        <w:rPr>
          <w:rFonts w:ascii="Sofia Sans" w:hAnsi="Sofia Sans"/>
          <w:b/>
          <w:sz w:val="20"/>
          <w:szCs w:val="20"/>
          <w:vertAlign w:val="superscript"/>
        </w:rPr>
        <w:t xml:space="preserve">                                                                                                                                                                                    </w:t>
      </w:r>
      <w:r w:rsidRPr="00770DC5">
        <w:rPr>
          <w:rFonts w:ascii="Sofia Sans" w:hAnsi="Sofia Sans"/>
          <w:b/>
          <w:sz w:val="20"/>
          <w:szCs w:val="20"/>
          <w:vertAlign w:val="superscript"/>
          <w:lang w:val="en-US"/>
        </w:rPr>
        <w:t xml:space="preserve">                              </w:t>
      </w:r>
      <w:r w:rsidRPr="00770DC5">
        <w:rPr>
          <w:rFonts w:ascii="Sofia Sans" w:hAnsi="Sofia Sans"/>
          <w:b/>
          <w:sz w:val="20"/>
          <w:szCs w:val="20"/>
          <w:vertAlign w:val="superscript"/>
        </w:rPr>
        <w:t xml:space="preserve"> (длъжност, подпис, печат)</w:t>
      </w:r>
    </w:p>
    <w:p w14:paraId="1D8F437F" w14:textId="77777777" w:rsidR="007B2432" w:rsidRPr="00770DC5" w:rsidRDefault="007B2432" w:rsidP="007B2432">
      <w:pPr>
        <w:spacing w:after="120" w:line="240" w:lineRule="auto"/>
        <w:jc w:val="both"/>
        <w:rPr>
          <w:rFonts w:ascii="Sofia Sans" w:hAnsi="Sofia Sans"/>
          <w:b/>
          <w:sz w:val="20"/>
          <w:szCs w:val="20"/>
        </w:rPr>
      </w:pPr>
    </w:p>
    <w:p w14:paraId="1C1D1756" w14:textId="77777777" w:rsidR="007B2432" w:rsidRPr="00770DC5" w:rsidRDefault="007B2432" w:rsidP="007B2432">
      <w:pPr>
        <w:spacing w:after="120" w:line="240" w:lineRule="auto"/>
        <w:jc w:val="both"/>
        <w:rPr>
          <w:rFonts w:ascii="Sofia Sans" w:hAnsi="Sofia Sans"/>
          <w:b/>
          <w:sz w:val="20"/>
          <w:szCs w:val="20"/>
        </w:rPr>
      </w:pPr>
      <w:r w:rsidRPr="00770DC5">
        <w:rPr>
          <w:rFonts w:ascii="Sofia Sans" w:hAnsi="Sofia Sans"/>
          <w:b/>
          <w:sz w:val="20"/>
          <w:szCs w:val="20"/>
          <w:u w:val="single"/>
        </w:rPr>
        <w:t>Забележка:</w:t>
      </w:r>
      <w:r w:rsidRPr="00770DC5">
        <w:rPr>
          <w:rFonts w:ascii="Sofia Sans" w:hAnsi="Sofia Sans"/>
          <w:b/>
          <w:sz w:val="20"/>
          <w:szCs w:val="20"/>
        </w:rPr>
        <w:t xml:space="preserve"> Настоящата заявка се подава минимум 2 работни дни преди предвидената за посещението дата</w:t>
      </w:r>
      <w:r w:rsidRPr="00770DC5">
        <w:rPr>
          <w:rFonts w:ascii="Sofia Sans" w:hAnsi="Sofia Sans"/>
          <w:b/>
          <w:sz w:val="20"/>
          <w:szCs w:val="20"/>
          <w:lang w:val="en-US"/>
        </w:rPr>
        <w:t xml:space="preserve">. </w:t>
      </w:r>
    </w:p>
    <w:p w14:paraId="2314FA90" w14:textId="77777777" w:rsidR="007B2432" w:rsidRDefault="007B2432" w:rsidP="007B2432"/>
    <w:p w14:paraId="5703CA97" w14:textId="77777777" w:rsidR="007B2432" w:rsidRDefault="007B2432" w:rsidP="007B2432"/>
    <w:p w14:paraId="0E793364" w14:textId="77777777" w:rsidR="007B2432" w:rsidRDefault="007B2432" w:rsidP="007B2432"/>
    <w:p w14:paraId="77EFACE1" w14:textId="77777777" w:rsidR="007B2432" w:rsidRDefault="007B2432" w:rsidP="007B2432"/>
    <w:p w14:paraId="5BD3B26B" w14:textId="77777777" w:rsidR="007B2432" w:rsidRDefault="007B2432" w:rsidP="007B2432"/>
    <w:p w14:paraId="6F855747" w14:textId="77777777" w:rsidR="007B2432" w:rsidRDefault="007B2432" w:rsidP="007B2432"/>
    <w:p w14:paraId="5E43B5D4" w14:textId="77777777" w:rsidR="007B2432" w:rsidRDefault="007B2432" w:rsidP="007B2432"/>
    <w:p w14:paraId="275BA6CE" w14:textId="77777777" w:rsidR="007B2432" w:rsidRDefault="007B2432" w:rsidP="007B2432"/>
    <w:p w14:paraId="61325426" w14:textId="77777777" w:rsidR="007B2432" w:rsidRDefault="007B2432" w:rsidP="007B2432"/>
    <w:p w14:paraId="57EC2005" w14:textId="77777777" w:rsidR="007B2432" w:rsidRDefault="007B2432" w:rsidP="007B2432"/>
    <w:p w14:paraId="2EBDC01F" w14:textId="77777777" w:rsidR="007B2432" w:rsidRDefault="007B2432" w:rsidP="007B2432"/>
    <w:p w14:paraId="3759BFF7" w14:textId="77777777" w:rsidR="007B2432" w:rsidRDefault="007B2432" w:rsidP="007B2432"/>
    <w:p w14:paraId="7B69ABF5" w14:textId="77777777" w:rsidR="007B2432" w:rsidRDefault="007B2432" w:rsidP="007B2432"/>
    <w:p w14:paraId="05F85417" w14:textId="07A8A081" w:rsidR="00824658" w:rsidRPr="00AE1660" w:rsidRDefault="00824658" w:rsidP="00824658">
      <w:pPr>
        <w:spacing w:after="0" w:line="240" w:lineRule="auto"/>
        <w:jc w:val="right"/>
        <w:rPr>
          <w:rFonts w:ascii="Sofia Sans" w:hAnsi="Sofia Sans" w:cs="Arial"/>
          <w:b/>
          <w:iCs/>
          <w:kern w:val="32"/>
          <w:lang w:eastAsia="bg-BG"/>
        </w:rPr>
      </w:pPr>
      <w:r w:rsidRPr="00BA338D">
        <w:rPr>
          <w:rFonts w:ascii="Sofia Sans" w:eastAsia="Times New Roman" w:hAnsi="Sofia Sans" w:cs="Arial"/>
          <w:b/>
          <w:i/>
          <w:lang w:eastAsia="bg-BG"/>
        </w:rPr>
        <w:lastRenderedPageBreak/>
        <w:t xml:space="preserve">  </w:t>
      </w:r>
      <w:r w:rsidRPr="00AE1660">
        <w:rPr>
          <w:rFonts w:ascii="Sofia Sans" w:hAnsi="Sofia Sans" w:cs="Arial"/>
          <w:b/>
          <w:iCs/>
          <w:kern w:val="32"/>
          <w:lang w:eastAsia="bg-BG"/>
        </w:rPr>
        <w:t xml:space="preserve">Приложение </w:t>
      </w:r>
      <w:r>
        <w:rPr>
          <w:rFonts w:ascii="Sofia Sans" w:hAnsi="Sofia Sans" w:cs="Arial"/>
          <w:b/>
          <w:iCs/>
          <w:kern w:val="32"/>
          <w:lang w:eastAsia="bg-BG"/>
        </w:rPr>
        <w:t>6</w:t>
      </w:r>
    </w:p>
    <w:p w14:paraId="13D8C3CF" w14:textId="77777777" w:rsidR="004B4DE4" w:rsidRDefault="004B4DE4" w:rsidP="004472FF">
      <w:pPr>
        <w:autoSpaceDE w:val="0"/>
        <w:autoSpaceDN w:val="0"/>
        <w:spacing w:after="0" w:line="360" w:lineRule="auto"/>
        <w:ind w:right="-1"/>
        <w:jc w:val="center"/>
        <w:rPr>
          <w:rFonts w:ascii="Sofia Sans" w:eastAsia="Times New Roman" w:hAnsi="Sofia Sans" w:cs="Arial"/>
          <w:b/>
          <w:lang w:eastAsia="bg-BG"/>
        </w:rPr>
      </w:pPr>
    </w:p>
    <w:p w14:paraId="3A93B0DC" w14:textId="77777777" w:rsidR="00824658" w:rsidRPr="00824658" w:rsidRDefault="00824658" w:rsidP="00824658">
      <w:pPr>
        <w:autoSpaceDE w:val="0"/>
        <w:autoSpaceDN w:val="0"/>
        <w:spacing w:after="0" w:line="360" w:lineRule="auto"/>
        <w:ind w:right="-1"/>
        <w:jc w:val="center"/>
        <w:rPr>
          <w:rFonts w:ascii="Sofia Sans" w:eastAsia="Times New Roman" w:hAnsi="Sofia Sans" w:cs="Arial"/>
          <w:lang w:eastAsia="bg-BG"/>
        </w:rPr>
      </w:pPr>
      <w:r w:rsidRPr="00824658">
        <w:rPr>
          <w:rFonts w:ascii="Sofia Sans" w:eastAsia="Times New Roman" w:hAnsi="Sofia Sans" w:cs="Arial"/>
          <w:lang w:eastAsia="bg-BG"/>
        </w:rPr>
        <w:t>ПРОТОКОЛ</w:t>
      </w:r>
    </w:p>
    <w:p w14:paraId="4EF4B9E5" w14:textId="77777777" w:rsidR="00824658" w:rsidRPr="00824658" w:rsidRDefault="00824658" w:rsidP="00824658">
      <w:pPr>
        <w:autoSpaceDE w:val="0"/>
        <w:autoSpaceDN w:val="0"/>
        <w:spacing w:after="0" w:line="360" w:lineRule="auto"/>
        <w:ind w:right="-1"/>
        <w:jc w:val="center"/>
        <w:rPr>
          <w:rFonts w:ascii="Sofia Sans" w:eastAsia="Times New Roman" w:hAnsi="Sofia Sans" w:cs="Arial"/>
          <w:lang w:eastAsia="bg-BG"/>
        </w:rPr>
      </w:pPr>
      <w:r w:rsidRPr="00824658">
        <w:rPr>
          <w:rFonts w:ascii="Sofia Sans" w:eastAsia="Times New Roman" w:hAnsi="Sofia Sans" w:cs="Arial"/>
          <w:lang w:eastAsia="bg-BG"/>
        </w:rPr>
        <w:t>за извършен оглед</w:t>
      </w:r>
    </w:p>
    <w:p w14:paraId="1D8C5518" w14:textId="77777777" w:rsidR="00824658" w:rsidRPr="00824658" w:rsidRDefault="00824658" w:rsidP="00824658">
      <w:pPr>
        <w:autoSpaceDE w:val="0"/>
        <w:autoSpaceDN w:val="0"/>
        <w:spacing w:after="0" w:line="360" w:lineRule="auto"/>
        <w:ind w:right="-1"/>
        <w:jc w:val="center"/>
        <w:rPr>
          <w:rFonts w:ascii="Sofia Sans" w:eastAsia="Times New Roman" w:hAnsi="Sofia Sans" w:cs="Arial"/>
          <w:lang w:eastAsia="bg-BG"/>
        </w:rPr>
      </w:pPr>
      <w:r w:rsidRPr="00824658">
        <w:rPr>
          <w:rFonts w:ascii="Sofia Sans" w:eastAsia="Times New Roman" w:hAnsi="Sofia Sans" w:cs="Arial"/>
          <w:lang w:eastAsia="bg-BG"/>
        </w:rPr>
        <w:t>във връзка с участие в обществена поръчка с предмет:</w:t>
      </w:r>
    </w:p>
    <w:p w14:paraId="20FBC106" w14:textId="1EE0DD1A" w:rsidR="00824658" w:rsidRPr="00824658" w:rsidRDefault="00F06D92" w:rsidP="00824658">
      <w:pPr>
        <w:widowControl w:val="0"/>
        <w:rPr>
          <w:rFonts w:ascii="Sofia Sans" w:eastAsia="SimSun" w:hAnsi="Sofia Sans" w:cs="Arial"/>
          <w:bCs/>
          <w:kern w:val="32"/>
        </w:rPr>
      </w:pPr>
      <w:r w:rsidRPr="00E32DE9">
        <w:rPr>
          <w:rFonts w:ascii="Sofia Sans" w:hAnsi="Sofia Sans" w:cs="Arial"/>
          <w:b/>
          <w:bCs/>
        </w:rPr>
        <w:t>„</w:t>
      </w:r>
      <w:r>
        <w:rPr>
          <w:rFonts w:ascii="Sofia Sans" w:hAnsi="Sofia Sans" w:cs="Arial"/>
          <w:b/>
          <w:bCs/>
        </w:rPr>
        <w:t>Абонаментно техническо обслужване на системи за предотвратяване на пожари и експлозии за силови трансформатори</w:t>
      </w:r>
      <w:r w:rsidRPr="00E32DE9">
        <w:rPr>
          <w:rFonts w:ascii="Sofia Sans" w:hAnsi="Sofia Sans" w:cs="Arial"/>
          <w:b/>
          <w:bCs/>
        </w:rPr>
        <w:t>“</w:t>
      </w:r>
      <w:r w:rsidR="007B2432">
        <w:rPr>
          <w:rFonts w:ascii="Sofia Sans" w:hAnsi="Sofia Sans" w:cs="Arial"/>
          <w:b/>
          <w:bCs/>
          <w:lang w:eastAsia="bg-BG"/>
        </w:rPr>
        <w:t xml:space="preserve"> </w:t>
      </w:r>
      <w:r w:rsidR="00824658" w:rsidRPr="00824658">
        <w:rPr>
          <w:rFonts w:ascii="Sofia Sans" w:eastAsia="SimSun" w:hAnsi="Sofia Sans" w:cs="Arial"/>
          <w:bCs/>
          <w:kern w:val="32"/>
        </w:rPr>
        <w:t xml:space="preserve">в обособени позиции по Обособена позиция </w:t>
      </w:r>
      <w:r w:rsidR="00824658" w:rsidRPr="00824658">
        <w:rPr>
          <w:rFonts w:ascii="Sofia Sans" w:eastAsia="Times New Roman" w:hAnsi="Sofia Sans" w:cs="Arial"/>
          <w:bCs/>
          <w:lang w:eastAsia="bg-BG"/>
        </w:rPr>
        <w:t>№…… -…………………………………………………….</w:t>
      </w:r>
    </w:p>
    <w:p w14:paraId="15C1771F"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p>
    <w:p w14:paraId="3A039E27"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 xml:space="preserve">Днес .................................. между: </w:t>
      </w:r>
    </w:p>
    <w:p w14:paraId="37D7195B"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p>
    <w:p w14:paraId="51F49412"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w:t>
      </w:r>
    </w:p>
    <w:p w14:paraId="2EE1527A" w14:textId="77777777" w:rsidR="00824658" w:rsidRPr="00824658" w:rsidRDefault="00824658" w:rsidP="00824658">
      <w:pPr>
        <w:autoSpaceDE w:val="0"/>
        <w:autoSpaceDN w:val="0"/>
        <w:spacing w:after="0" w:line="360" w:lineRule="auto"/>
        <w:ind w:right="-1"/>
        <w:jc w:val="both"/>
        <w:rPr>
          <w:rFonts w:ascii="Sofia Sans" w:eastAsia="Times New Roman" w:hAnsi="Sofia Sans" w:cs="Arial"/>
          <w:i/>
          <w:lang w:eastAsia="bg-BG"/>
        </w:rPr>
      </w:pPr>
      <w:r w:rsidRPr="00824658">
        <w:rPr>
          <w:rFonts w:ascii="Sofia Sans" w:eastAsia="Times New Roman" w:hAnsi="Sofia Sans" w:cs="Arial"/>
          <w:i/>
          <w:lang w:eastAsia="bg-BG"/>
        </w:rPr>
        <w:t>(трите имена и длъжност на представител на Възложителя)</w:t>
      </w:r>
    </w:p>
    <w:p w14:paraId="1525E74B"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и</w:t>
      </w:r>
    </w:p>
    <w:p w14:paraId="6A26DAF8"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w:t>
      </w:r>
    </w:p>
    <w:p w14:paraId="6FAB5B2B" w14:textId="77777777" w:rsidR="00824658" w:rsidRPr="00824658" w:rsidRDefault="00824658" w:rsidP="00824658">
      <w:pPr>
        <w:autoSpaceDE w:val="0"/>
        <w:autoSpaceDN w:val="0"/>
        <w:spacing w:after="0" w:line="360" w:lineRule="auto"/>
        <w:ind w:right="-1"/>
        <w:jc w:val="both"/>
        <w:rPr>
          <w:rFonts w:ascii="Sofia Sans" w:eastAsia="Times New Roman" w:hAnsi="Sofia Sans" w:cs="Arial"/>
          <w:i/>
          <w:lang w:eastAsia="bg-BG"/>
        </w:rPr>
      </w:pPr>
      <w:r w:rsidRPr="00824658">
        <w:rPr>
          <w:rFonts w:ascii="Sofia Sans" w:eastAsia="Times New Roman" w:hAnsi="Sofia Sans" w:cs="Arial"/>
          <w:i/>
          <w:lang w:eastAsia="bg-BG"/>
        </w:rPr>
        <w:t>(трите имена на длъжностното лице на Участника)</w:t>
      </w:r>
    </w:p>
    <w:p w14:paraId="1BD58339"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p>
    <w:p w14:paraId="6917EC42" w14:textId="77777777" w:rsidR="00824658" w:rsidRPr="00824658" w:rsidRDefault="00824658" w:rsidP="00824658">
      <w:pPr>
        <w:autoSpaceDE w:val="0"/>
        <w:autoSpaceDN w:val="0"/>
        <w:spacing w:after="0" w:line="360" w:lineRule="auto"/>
        <w:ind w:right="-1"/>
        <w:jc w:val="both"/>
        <w:rPr>
          <w:rFonts w:ascii="Sofia Sans" w:eastAsia="Times New Roman" w:hAnsi="Sofia Sans" w:cs="Arial"/>
          <w:i/>
          <w:lang w:eastAsia="bg-BG"/>
        </w:rPr>
      </w:pPr>
      <w:r w:rsidRPr="00824658">
        <w:rPr>
          <w:rFonts w:ascii="Sofia Sans" w:eastAsia="Times New Roman" w:hAnsi="Sofia Sans" w:cs="Arial"/>
          <w:lang w:eastAsia="bg-BG"/>
        </w:rPr>
        <w:t>се подписа протокол за извършен оглед на ………………………….</w:t>
      </w:r>
    </w:p>
    <w:p w14:paraId="55CF95EA"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p>
    <w:p w14:paraId="17B7081A" w14:textId="548163D5"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Във връзка с извършения оглед участникът се запозна с всички условия на обекта, необходими за подготовката на оферта.</w:t>
      </w:r>
    </w:p>
    <w:p w14:paraId="63BE9BF8"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p>
    <w:p w14:paraId="227260B9"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p>
    <w:p w14:paraId="18F554B4" w14:textId="1BB080DF"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Представител на Възложителя:</w:t>
      </w:r>
      <w:r w:rsidRPr="00824658">
        <w:rPr>
          <w:rFonts w:ascii="Sofia Sans" w:eastAsia="Times New Roman" w:hAnsi="Sofia Sans" w:cs="Arial"/>
          <w:lang w:eastAsia="bg-BG"/>
        </w:rPr>
        <w:tab/>
      </w:r>
      <w:r w:rsidRPr="00824658">
        <w:rPr>
          <w:rFonts w:ascii="Sofia Sans" w:eastAsia="Times New Roman" w:hAnsi="Sofia Sans" w:cs="Arial"/>
          <w:lang w:eastAsia="bg-BG"/>
        </w:rPr>
        <w:tab/>
      </w:r>
      <w:r w:rsidRPr="00824658">
        <w:rPr>
          <w:rFonts w:ascii="Sofia Sans" w:eastAsia="Times New Roman" w:hAnsi="Sofia Sans" w:cs="Arial"/>
          <w:lang w:eastAsia="bg-BG"/>
        </w:rPr>
        <w:tab/>
      </w:r>
      <w:r>
        <w:rPr>
          <w:rFonts w:ascii="Sofia Sans" w:eastAsia="Times New Roman" w:hAnsi="Sofia Sans" w:cs="Arial"/>
          <w:lang w:eastAsia="bg-BG"/>
        </w:rPr>
        <w:t xml:space="preserve">              </w:t>
      </w:r>
      <w:r w:rsidRPr="00824658">
        <w:rPr>
          <w:rFonts w:ascii="Sofia Sans" w:eastAsia="Times New Roman" w:hAnsi="Sofia Sans" w:cs="Arial"/>
          <w:lang w:eastAsia="bg-BG"/>
        </w:rPr>
        <w:t>Представител на Участника:</w:t>
      </w:r>
    </w:p>
    <w:p w14:paraId="16BF3969" w14:textId="77777777" w:rsidR="00824658" w:rsidRPr="00824658" w:rsidRDefault="00824658" w:rsidP="00824658">
      <w:pPr>
        <w:autoSpaceDE w:val="0"/>
        <w:autoSpaceDN w:val="0"/>
        <w:spacing w:after="0" w:line="360" w:lineRule="auto"/>
        <w:ind w:right="-1"/>
        <w:jc w:val="both"/>
        <w:rPr>
          <w:rFonts w:ascii="Sofia Sans" w:eastAsia="Times New Roman" w:hAnsi="Sofia Sans" w:cs="Arial"/>
          <w:lang w:eastAsia="bg-BG"/>
        </w:rPr>
      </w:pPr>
      <w:r w:rsidRPr="00824658">
        <w:rPr>
          <w:rFonts w:ascii="Sofia Sans" w:eastAsia="Times New Roman" w:hAnsi="Sofia Sans" w:cs="Arial"/>
          <w:lang w:eastAsia="bg-BG"/>
        </w:rPr>
        <w:t>………………............................</w:t>
      </w:r>
      <w:r w:rsidRPr="00824658">
        <w:rPr>
          <w:rFonts w:ascii="Sofia Sans" w:eastAsia="Times New Roman" w:hAnsi="Sofia Sans" w:cs="Arial"/>
          <w:lang w:eastAsia="bg-BG"/>
        </w:rPr>
        <w:tab/>
      </w:r>
      <w:r w:rsidRPr="00824658">
        <w:rPr>
          <w:rFonts w:ascii="Sofia Sans" w:eastAsia="Times New Roman" w:hAnsi="Sofia Sans" w:cs="Arial"/>
          <w:lang w:eastAsia="bg-BG"/>
        </w:rPr>
        <w:tab/>
      </w:r>
      <w:r w:rsidRPr="00824658">
        <w:rPr>
          <w:rFonts w:ascii="Sofia Sans" w:eastAsia="Times New Roman" w:hAnsi="Sofia Sans" w:cs="Arial"/>
          <w:lang w:eastAsia="bg-BG"/>
        </w:rPr>
        <w:tab/>
      </w:r>
      <w:r w:rsidRPr="00824658">
        <w:rPr>
          <w:rFonts w:ascii="Sofia Sans" w:eastAsia="Times New Roman" w:hAnsi="Sofia Sans" w:cs="Arial"/>
          <w:lang w:eastAsia="bg-BG"/>
        </w:rPr>
        <w:tab/>
      </w:r>
      <w:r w:rsidRPr="00824658">
        <w:rPr>
          <w:rFonts w:ascii="Sofia Sans" w:eastAsia="Times New Roman" w:hAnsi="Sofia Sans" w:cs="Arial"/>
          <w:lang w:eastAsia="bg-BG"/>
        </w:rPr>
        <w:tab/>
        <w:t>………………............................</w:t>
      </w:r>
    </w:p>
    <w:p w14:paraId="410A3794" w14:textId="62FB8BAD" w:rsidR="00824658" w:rsidRPr="00824658" w:rsidRDefault="00824658" w:rsidP="00824658">
      <w:pPr>
        <w:autoSpaceDE w:val="0"/>
        <w:autoSpaceDN w:val="0"/>
        <w:spacing w:after="0" w:line="360" w:lineRule="auto"/>
        <w:ind w:right="-1"/>
        <w:jc w:val="both"/>
        <w:rPr>
          <w:rFonts w:ascii="Sofia Sans" w:eastAsia="Times New Roman" w:hAnsi="Sofia Sans" w:cs="Arial"/>
          <w:i/>
          <w:lang w:val="x-none" w:eastAsia="bg-BG"/>
        </w:rPr>
      </w:pPr>
      <w:r w:rsidRPr="00824658">
        <w:rPr>
          <w:rFonts w:ascii="Sofia Sans" w:eastAsia="Times New Roman" w:hAnsi="Sofia Sans" w:cs="Arial"/>
          <w:i/>
          <w:lang w:val="x-none" w:eastAsia="bg-BG"/>
        </w:rPr>
        <w:t>(име, подпис)</w:t>
      </w:r>
      <w:r w:rsidRPr="00824658">
        <w:rPr>
          <w:rFonts w:ascii="Sofia Sans" w:eastAsia="Times New Roman" w:hAnsi="Sofia Sans" w:cs="Arial"/>
          <w:i/>
          <w:lang w:val="x-none" w:eastAsia="bg-BG"/>
        </w:rPr>
        <w:tab/>
      </w:r>
      <w:r w:rsidRPr="00824658">
        <w:rPr>
          <w:rFonts w:ascii="Sofia Sans" w:eastAsia="Times New Roman" w:hAnsi="Sofia Sans" w:cs="Arial"/>
          <w:i/>
          <w:lang w:val="x-none" w:eastAsia="bg-BG"/>
        </w:rPr>
        <w:tab/>
      </w:r>
      <w:r w:rsidRPr="00824658">
        <w:rPr>
          <w:rFonts w:ascii="Sofia Sans" w:eastAsia="Times New Roman" w:hAnsi="Sofia Sans" w:cs="Arial"/>
          <w:i/>
          <w:lang w:val="x-none" w:eastAsia="bg-BG"/>
        </w:rPr>
        <w:tab/>
      </w:r>
      <w:r>
        <w:rPr>
          <w:rFonts w:ascii="Sofia Sans" w:eastAsia="Times New Roman" w:hAnsi="Sofia Sans" w:cs="Arial"/>
          <w:i/>
          <w:lang w:val="x-none" w:eastAsia="bg-BG"/>
        </w:rPr>
        <w:tab/>
      </w:r>
      <w:r>
        <w:rPr>
          <w:rFonts w:ascii="Sofia Sans" w:eastAsia="Times New Roman" w:hAnsi="Sofia Sans" w:cs="Arial"/>
          <w:i/>
          <w:lang w:val="x-none" w:eastAsia="bg-BG"/>
        </w:rPr>
        <w:tab/>
      </w:r>
      <w:r>
        <w:rPr>
          <w:rFonts w:ascii="Sofia Sans" w:eastAsia="Times New Roman" w:hAnsi="Sofia Sans" w:cs="Arial"/>
          <w:i/>
          <w:lang w:val="x-none" w:eastAsia="bg-BG"/>
        </w:rPr>
        <w:tab/>
      </w:r>
      <w:r>
        <w:rPr>
          <w:rFonts w:ascii="Sofia Sans" w:eastAsia="Times New Roman" w:hAnsi="Sofia Sans" w:cs="Arial"/>
          <w:i/>
          <w:lang w:val="x-none" w:eastAsia="bg-BG"/>
        </w:rPr>
        <w:tab/>
      </w:r>
      <w:r>
        <w:rPr>
          <w:rFonts w:ascii="Sofia Sans" w:eastAsia="Times New Roman" w:hAnsi="Sofia Sans" w:cs="Arial"/>
          <w:i/>
          <w:lang w:val="x-none" w:eastAsia="bg-BG"/>
        </w:rPr>
        <w:tab/>
      </w:r>
      <w:r w:rsidRPr="00824658">
        <w:rPr>
          <w:rFonts w:ascii="Sofia Sans" w:eastAsia="Times New Roman" w:hAnsi="Sofia Sans" w:cs="Arial"/>
          <w:i/>
          <w:lang w:val="x-none" w:eastAsia="bg-BG"/>
        </w:rPr>
        <w:t xml:space="preserve">  (име, подпис)</w:t>
      </w:r>
    </w:p>
    <w:p w14:paraId="4002F8B7" w14:textId="77777777" w:rsidR="00824658" w:rsidRPr="00824658" w:rsidRDefault="00824658" w:rsidP="00824658">
      <w:pPr>
        <w:autoSpaceDE w:val="0"/>
        <w:autoSpaceDN w:val="0"/>
        <w:spacing w:after="0" w:line="360" w:lineRule="auto"/>
        <w:ind w:right="-1"/>
        <w:jc w:val="both"/>
        <w:rPr>
          <w:rFonts w:ascii="Sofia Sans" w:eastAsia="Times New Roman" w:hAnsi="Sofia Sans" w:cs="Arial"/>
          <w:i/>
          <w:lang w:val="x-none" w:eastAsia="bg-BG"/>
        </w:rPr>
      </w:pPr>
    </w:p>
    <w:p w14:paraId="1277E667" w14:textId="77777777" w:rsidR="004B4DE4" w:rsidRPr="00824658" w:rsidRDefault="004B4DE4" w:rsidP="00824658">
      <w:pPr>
        <w:autoSpaceDE w:val="0"/>
        <w:autoSpaceDN w:val="0"/>
        <w:spacing w:after="0" w:line="360" w:lineRule="auto"/>
        <w:ind w:right="-1"/>
        <w:jc w:val="both"/>
        <w:rPr>
          <w:rFonts w:ascii="Sofia Sans" w:eastAsia="Times New Roman" w:hAnsi="Sofia Sans" w:cs="Arial"/>
          <w:lang w:eastAsia="bg-BG"/>
        </w:rPr>
      </w:pPr>
    </w:p>
    <w:p w14:paraId="3EF5236B" w14:textId="77777777" w:rsidR="004B4DE4" w:rsidRPr="00824658" w:rsidRDefault="004B4DE4" w:rsidP="00824658">
      <w:pPr>
        <w:autoSpaceDE w:val="0"/>
        <w:autoSpaceDN w:val="0"/>
        <w:spacing w:after="0" w:line="360" w:lineRule="auto"/>
        <w:ind w:right="-1"/>
        <w:jc w:val="both"/>
        <w:rPr>
          <w:rFonts w:ascii="Sofia Sans" w:eastAsia="Times New Roman" w:hAnsi="Sofia Sans" w:cs="Arial"/>
          <w:lang w:eastAsia="bg-BG"/>
        </w:rPr>
      </w:pPr>
    </w:p>
    <w:p w14:paraId="43007E1E" w14:textId="77777777" w:rsidR="004B4DE4" w:rsidRPr="00824658" w:rsidRDefault="004B4DE4" w:rsidP="00824658">
      <w:pPr>
        <w:autoSpaceDE w:val="0"/>
        <w:autoSpaceDN w:val="0"/>
        <w:spacing w:after="0" w:line="360" w:lineRule="auto"/>
        <w:ind w:right="-1"/>
        <w:jc w:val="both"/>
        <w:rPr>
          <w:rFonts w:ascii="Sofia Sans" w:eastAsia="Times New Roman" w:hAnsi="Sofia Sans" w:cs="Arial"/>
          <w:lang w:eastAsia="bg-BG"/>
        </w:rPr>
      </w:pPr>
    </w:p>
    <w:p w14:paraId="7779A89A" w14:textId="77777777" w:rsidR="004B4DE4" w:rsidRPr="00824658" w:rsidRDefault="004B4DE4" w:rsidP="00824658">
      <w:pPr>
        <w:autoSpaceDE w:val="0"/>
        <w:autoSpaceDN w:val="0"/>
        <w:spacing w:after="0" w:line="360" w:lineRule="auto"/>
        <w:ind w:right="-1"/>
        <w:jc w:val="both"/>
        <w:rPr>
          <w:rFonts w:ascii="Sofia Sans" w:eastAsia="Times New Roman" w:hAnsi="Sofia Sans" w:cs="Arial"/>
          <w:lang w:eastAsia="bg-BG"/>
        </w:rPr>
      </w:pPr>
    </w:p>
    <w:p w14:paraId="4626586B" w14:textId="77777777" w:rsidR="004B4DE4" w:rsidRPr="00824658" w:rsidRDefault="004B4DE4" w:rsidP="00824658">
      <w:pPr>
        <w:autoSpaceDE w:val="0"/>
        <w:autoSpaceDN w:val="0"/>
        <w:spacing w:after="0" w:line="360" w:lineRule="auto"/>
        <w:ind w:right="-1"/>
        <w:jc w:val="both"/>
        <w:rPr>
          <w:rFonts w:ascii="Sofia Sans" w:eastAsia="Times New Roman" w:hAnsi="Sofia Sans" w:cs="Arial"/>
          <w:lang w:eastAsia="bg-BG"/>
        </w:rPr>
      </w:pPr>
    </w:p>
    <w:p w14:paraId="49EEE229" w14:textId="77777777" w:rsidR="004B4DE4" w:rsidRPr="00824658" w:rsidRDefault="004B4DE4" w:rsidP="00824658">
      <w:pPr>
        <w:autoSpaceDE w:val="0"/>
        <w:autoSpaceDN w:val="0"/>
        <w:spacing w:after="0" w:line="360" w:lineRule="auto"/>
        <w:ind w:right="-1"/>
        <w:jc w:val="both"/>
        <w:rPr>
          <w:rFonts w:ascii="Sofia Sans" w:eastAsia="Times New Roman" w:hAnsi="Sofia Sans" w:cs="Arial"/>
          <w:lang w:eastAsia="bg-BG"/>
        </w:rPr>
      </w:pPr>
    </w:p>
    <w:p w14:paraId="482A2D1E" w14:textId="77777777" w:rsidR="004B4DE4" w:rsidRDefault="004B4DE4" w:rsidP="004472FF">
      <w:pPr>
        <w:autoSpaceDE w:val="0"/>
        <w:autoSpaceDN w:val="0"/>
        <w:spacing w:after="0" w:line="360" w:lineRule="auto"/>
        <w:ind w:right="-1"/>
        <w:jc w:val="center"/>
        <w:rPr>
          <w:rFonts w:ascii="Sofia Sans" w:eastAsia="Times New Roman" w:hAnsi="Sofia Sans" w:cs="Arial"/>
          <w:b/>
          <w:lang w:eastAsia="bg-BG"/>
        </w:rPr>
      </w:pPr>
    </w:p>
    <w:p w14:paraId="641E62D8" w14:textId="77777777" w:rsidR="004B4DE4" w:rsidRDefault="004B4DE4" w:rsidP="004472FF">
      <w:pPr>
        <w:autoSpaceDE w:val="0"/>
        <w:autoSpaceDN w:val="0"/>
        <w:spacing w:after="0" w:line="360" w:lineRule="auto"/>
        <w:ind w:right="-1"/>
        <w:jc w:val="center"/>
        <w:rPr>
          <w:rFonts w:ascii="Sofia Sans" w:eastAsia="Times New Roman" w:hAnsi="Sofia Sans" w:cs="Arial"/>
          <w:b/>
          <w:lang w:eastAsia="bg-BG"/>
        </w:rPr>
      </w:pPr>
    </w:p>
    <w:p w14:paraId="5E8B7300" w14:textId="3211A501" w:rsidR="004B4DE4" w:rsidRDefault="00824658" w:rsidP="00824658">
      <w:pPr>
        <w:autoSpaceDE w:val="0"/>
        <w:autoSpaceDN w:val="0"/>
        <w:spacing w:after="0" w:line="360" w:lineRule="auto"/>
        <w:ind w:left="7200" w:right="-1" w:firstLine="720"/>
        <w:jc w:val="center"/>
        <w:rPr>
          <w:rFonts w:ascii="Sofia Sans" w:hAnsi="Sofia Sans" w:cs="Arial"/>
          <w:b/>
          <w:iCs/>
          <w:kern w:val="32"/>
          <w:lang w:eastAsia="bg-BG"/>
        </w:rPr>
      </w:pPr>
      <w:r w:rsidRPr="005D71BA">
        <w:rPr>
          <w:rFonts w:ascii="Sofia Sans" w:hAnsi="Sofia Sans" w:cs="Arial"/>
          <w:b/>
          <w:iCs/>
          <w:kern w:val="32"/>
          <w:lang w:eastAsia="bg-BG"/>
        </w:rPr>
        <w:t>Приложение 7</w:t>
      </w:r>
    </w:p>
    <w:p w14:paraId="4B0CB60A" w14:textId="77777777" w:rsidR="005D71BA" w:rsidRDefault="005D71BA" w:rsidP="005D71BA">
      <w:pPr>
        <w:autoSpaceDE w:val="0"/>
        <w:autoSpaceDN w:val="0"/>
        <w:adjustRightInd w:val="0"/>
        <w:jc w:val="both"/>
        <w:rPr>
          <w:rFonts w:ascii="Sofia Sans" w:hAnsi="Sofia Sans" w:cs="Arial"/>
          <w:color w:val="000000"/>
        </w:rPr>
      </w:pPr>
    </w:p>
    <w:p w14:paraId="391AE4CA" w14:textId="77777777" w:rsidR="005D71BA" w:rsidRPr="00B50C2C" w:rsidRDefault="005D71BA" w:rsidP="005D71BA">
      <w:pPr>
        <w:jc w:val="center"/>
        <w:rPr>
          <w:b/>
          <w:sz w:val="24"/>
          <w:szCs w:val="24"/>
          <w:lang w:val="en-US"/>
        </w:rPr>
      </w:pPr>
      <w:r w:rsidRPr="0050371F">
        <w:rPr>
          <w:b/>
          <w:sz w:val="24"/>
          <w:szCs w:val="24"/>
        </w:rPr>
        <w:t>СПОРАЗУМЕНИЕ</w:t>
      </w:r>
    </w:p>
    <w:p w14:paraId="57C7EC67" w14:textId="605C2403" w:rsidR="005D71BA" w:rsidRDefault="005D71BA" w:rsidP="005D71BA">
      <w:pPr>
        <w:jc w:val="center"/>
        <w:rPr>
          <w:b/>
          <w:sz w:val="24"/>
          <w:szCs w:val="24"/>
        </w:rPr>
      </w:pPr>
      <w:r w:rsidRPr="00F87270">
        <w:rPr>
          <w:b/>
          <w:sz w:val="24"/>
          <w:szCs w:val="24"/>
        </w:rPr>
        <w:t xml:space="preserve">по качество, околна среда </w:t>
      </w:r>
      <w:r w:rsidR="00F87270" w:rsidRPr="00F87270">
        <w:rPr>
          <w:b/>
          <w:sz w:val="24"/>
          <w:szCs w:val="24"/>
        </w:rPr>
        <w:t>и</w:t>
      </w:r>
      <w:r w:rsidR="00F87270">
        <w:rPr>
          <w:b/>
          <w:sz w:val="24"/>
          <w:szCs w:val="24"/>
        </w:rPr>
        <w:t xml:space="preserve"> здраве и безопасност при работа</w:t>
      </w:r>
    </w:p>
    <w:p w14:paraId="446A325D" w14:textId="77777777" w:rsidR="005D71BA" w:rsidRDefault="005D71BA" w:rsidP="005D71BA">
      <w:pPr>
        <w:autoSpaceDE w:val="0"/>
        <w:autoSpaceDN w:val="0"/>
        <w:adjustRightInd w:val="0"/>
        <w:jc w:val="both"/>
        <w:rPr>
          <w:rFonts w:ascii="Sofia Sans" w:hAnsi="Sofia Sans" w:cs="Arial"/>
          <w:color w:val="000000"/>
        </w:rPr>
      </w:pPr>
    </w:p>
    <w:p w14:paraId="40EA23BF" w14:textId="1B2AA66F"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Днес,................202</w:t>
      </w:r>
      <w:r w:rsidR="00F06D92">
        <w:rPr>
          <w:rFonts w:ascii="Sofia Sans" w:hAnsi="Sofia Sans" w:cs="Arial"/>
          <w:color w:val="000000"/>
          <w:lang w:val="en-US"/>
        </w:rPr>
        <w:t>6</w:t>
      </w:r>
      <w:r w:rsidRPr="00455A3B">
        <w:rPr>
          <w:rFonts w:ascii="Sofia Sans" w:hAnsi="Sofia Sans" w:cs="Arial"/>
          <w:color w:val="000000"/>
        </w:rPr>
        <w:t xml:space="preserve"> год., в гр. София между:</w:t>
      </w:r>
    </w:p>
    <w:p w14:paraId="5AB0C797" w14:textId="77777777" w:rsidR="00F06D92" w:rsidRPr="001A17E2" w:rsidRDefault="00F06D92" w:rsidP="00F06D92">
      <w:pPr>
        <w:spacing w:line="240" w:lineRule="atLeast"/>
        <w:jc w:val="both"/>
        <w:rPr>
          <w:rFonts w:ascii="Sofia Sans" w:hAnsi="Sofia Sans"/>
          <w:lang w:eastAsia="de-DE"/>
        </w:rPr>
      </w:pPr>
      <w:r w:rsidRPr="001A17E2">
        <w:rPr>
          <w:rFonts w:ascii="Sofia Sans" w:hAnsi="Sofia Sans"/>
          <w:b/>
          <w:bCs/>
          <w:color w:val="36393D"/>
        </w:rPr>
        <w:t xml:space="preserve">„НАЦИОНАЛНА ЕЛЕКТРИЧЕСКА КОНПАНИЯ“ ЕАД </w:t>
      </w:r>
      <w:r w:rsidRPr="001A17E2">
        <w:rPr>
          <w:rFonts w:ascii="Sofia Sans" w:hAnsi="Sofia Sans"/>
          <w:lang w:eastAsia="de-DE"/>
        </w:rPr>
        <w:t>, ЕИК 000649348, със седалище и адрес на управление: гр. София, ул. “Триадица“ № 8, за обект с клиентски номер 1010229781 с ИТН 4116172 и ИТН 4135466, представлявано от Георги Добрев – Изпълнителен директор,</w:t>
      </w:r>
      <w:r w:rsidRPr="001A17E2">
        <w:rPr>
          <w:rFonts w:ascii="Sofia Sans" w:hAnsi="Sofia Sans"/>
        </w:rPr>
        <w:t xml:space="preserve"> </w:t>
      </w:r>
      <w:r w:rsidRPr="001A17E2">
        <w:rPr>
          <w:rFonts w:ascii="Sofia Sans" w:hAnsi="Sofia Sans"/>
          <w:lang w:eastAsia="de-DE"/>
        </w:rPr>
        <w:t xml:space="preserve">чрез пълномощника си Любомир Миладинов, съгласно нотариално заверено пълномощно с № 6403/13.06.2025 г., </w:t>
      </w:r>
      <w:r w:rsidRPr="001A17E2">
        <w:rPr>
          <w:rFonts w:ascii="Sofia Sans" w:hAnsi="Sofia Sans"/>
        </w:rPr>
        <w:t>от една страна, наричан по-долу за краткост „Възложител“</w:t>
      </w:r>
    </w:p>
    <w:p w14:paraId="434ECD95" w14:textId="29E29526" w:rsidR="005D71BA" w:rsidRPr="001A17E2" w:rsidRDefault="001A17E2" w:rsidP="001A17E2">
      <w:pPr>
        <w:spacing w:before="120" w:after="0"/>
        <w:jc w:val="both"/>
        <w:rPr>
          <w:rFonts w:ascii="Sofia Sans" w:eastAsia="Times New Roman" w:hAnsi="Sofia Sans" w:cs="Arial"/>
          <w:lang w:eastAsia="bg-BG"/>
        </w:rPr>
      </w:pPr>
      <w:r w:rsidRPr="00FD2E67">
        <w:rPr>
          <w:rFonts w:ascii="Sofia Sans" w:eastAsia="Times New Roman" w:hAnsi="Sofia Sans" w:cs="Arial"/>
          <w:lang w:eastAsia="bg-BG"/>
        </w:rPr>
        <w:t xml:space="preserve">………………………, търговско дружество, вписано в Търговския регистър и Регистъра на ЮЛНЦ към Агенция по вписванията под ЕИК ………………………, със седалище и адрес на управление гр. ……….., ул. „…………………..“, № … , представлявано ………………., в качеството му на ………….., наричано по-нататък </w:t>
      </w:r>
      <w:r w:rsidRPr="00FD2E67">
        <w:rPr>
          <w:rFonts w:ascii="Sofia Sans" w:hAnsi="Sofia Sans" w:cs="Arial"/>
        </w:rPr>
        <w:t>в настоящото Споразумение</w:t>
      </w:r>
      <w:r w:rsidRPr="00FD2E67">
        <w:rPr>
          <w:rFonts w:ascii="Sofia Sans" w:eastAsia="Times New Roman" w:hAnsi="Sofia Sans" w:cs="Arial"/>
          <w:lang w:eastAsia="bg-BG"/>
        </w:rPr>
        <w:t xml:space="preserve"> „Изпълнител“ от друга страна,</w:t>
      </w:r>
      <w:r>
        <w:rPr>
          <w:rFonts w:ascii="Sofia Sans" w:hAnsi="Sofia Sans" w:cs="Arial"/>
          <w:color w:val="000000"/>
          <w:lang w:val="en-US"/>
        </w:rPr>
        <w:t xml:space="preserve"> </w:t>
      </w:r>
      <w:r w:rsidR="005D71BA" w:rsidRPr="00455A3B">
        <w:rPr>
          <w:rFonts w:ascii="Sofia Sans" w:hAnsi="Sofia Sans" w:cs="Arial"/>
          <w:color w:val="000000"/>
        </w:rPr>
        <w:t>се сключи настоящото споразумение за задълженията на страните и координиране на мерките за осигуряване на качество, опазване на околната среда и здраве и безопасност при работа при изпълнение на</w:t>
      </w:r>
      <w:r w:rsidR="005D71BA" w:rsidRPr="00455A3B">
        <w:rPr>
          <w:rFonts w:ascii="Sofia Sans" w:hAnsi="Sofia Sans" w:cs="Arial"/>
          <w:color w:val="000000"/>
          <w:lang w:val="en-US"/>
        </w:rPr>
        <w:t xml:space="preserve"> </w:t>
      </w:r>
      <w:proofErr w:type="spellStart"/>
      <w:r w:rsidR="005D71BA" w:rsidRPr="00455A3B">
        <w:rPr>
          <w:rFonts w:ascii="Sofia Sans" w:hAnsi="Sofia Sans" w:cs="Arial"/>
          <w:color w:val="000000"/>
        </w:rPr>
        <w:t>Възлагателно</w:t>
      </w:r>
      <w:proofErr w:type="spellEnd"/>
      <w:r w:rsidR="005D71BA" w:rsidRPr="00455A3B">
        <w:rPr>
          <w:rFonts w:ascii="Sofia Sans" w:hAnsi="Sofia Sans" w:cs="Arial"/>
          <w:color w:val="000000"/>
        </w:rPr>
        <w:t xml:space="preserve"> писмо с предмет:</w:t>
      </w:r>
      <w:r w:rsidR="005D71BA" w:rsidRPr="00455A3B">
        <w:rPr>
          <w:rFonts w:ascii="Sofia Sans" w:hAnsi="Sofia Sans" w:cs="Arial"/>
        </w:rPr>
        <w:t xml:space="preserve"> </w:t>
      </w:r>
      <w:r w:rsidRPr="00E32DE9">
        <w:rPr>
          <w:rFonts w:ascii="Sofia Sans" w:hAnsi="Sofia Sans" w:cs="Arial"/>
          <w:b/>
          <w:bCs/>
        </w:rPr>
        <w:t>„</w:t>
      </w:r>
      <w:r>
        <w:rPr>
          <w:rFonts w:ascii="Sofia Sans" w:hAnsi="Sofia Sans" w:cs="Arial"/>
          <w:b/>
          <w:bCs/>
        </w:rPr>
        <w:t>Абонаментно техническо обслужване на системи за предотвратяване на пожари и експлозии за силови трансформатори</w:t>
      </w:r>
      <w:r w:rsidRPr="00E32DE9">
        <w:rPr>
          <w:rFonts w:ascii="Sofia Sans" w:hAnsi="Sofia Sans" w:cs="Arial"/>
          <w:b/>
          <w:bCs/>
        </w:rPr>
        <w:t>“</w:t>
      </w:r>
      <w:r w:rsidRPr="00E32DE9">
        <w:rPr>
          <w:rFonts w:ascii="Sofia Sans" w:eastAsia="Times New Roman" w:hAnsi="Sofia Sans" w:cs="Arial"/>
          <w:b/>
          <w:bCs/>
          <w:lang w:val="en-US"/>
        </w:rPr>
        <w:t xml:space="preserve"> </w:t>
      </w:r>
      <w:r w:rsidRPr="000C0F71">
        <w:rPr>
          <w:rFonts w:ascii="Sofia Sans" w:eastAsia="Times New Roman" w:hAnsi="Sofia Sans" w:cs="Arial"/>
        </w:rPr>
        <w:t>в обособени позиции</w:t>
      </w:r>
      <w:r w:rsidRPr="000C0F71">
        <w:rPr>
          <w:rFonts w:ascii="Sofia Sans" w:eastAsia="Times New Roman" w:hAnsi="Sofia Sans" w:cs="Arial"/>
          <w:lang w:val="en-US"/>
        </w:rPr>
        <w:t>:</w:t>
      </w:r>
      <w:r>
        <w:rPr>
          <w:rFonts w:ascii="Sofia Sans" w:eastAsia="Times New Roman" w:hAnsi="Sofia Sans" w:cs="Arial"/>
          <w:b/>
          <w:bCs/>
          <w:lang w:val="en-US"/>
        </w:rPr>
        <w:t xml:space="preserve"> </w:t>
      </w:r>
      <w:r w:rsidR="005D71BA" w:rsidRPr="001A17E2">
        <w:rPr>
          <w:rFonts w:ascii="Sofia Sans" w:hAnsi="Sofia Sans" w:cs="Arial"/>
          <w:b/>
          <w:bCs/>
          <w:u w:val="single"/>
        </w:rPr>
        <w:t>Обособена позиция 1:</w:t>
      </w:r>
      <w:r w:rsidR="005D71BA" w:rsidRPr="00455A3B">
        <w:rPr>
          <w:rFonts w:ascii="Sofia Sans" w:hAnsi="Sofia Sans" w:cs="Arial"/>
          <w:u w:val="single"/>
          <w:lang w:val="en-US"/>
        </w:rPr>
        <w:t xml:space="preserve"> </w:t>
      </w:r>
      <w:r w:rsidRPr="00BE5A8A">
        <w:rPr>
          <w:rFonts w:ascii="Sofia Sans" w:hAnsi="Sofia Sans"/>
          <w:iCs/>
        </w:rPr>
        <w:t>Техническо обслужване и ремонтни дейности по СПЕП на фирма SERGI на СТ1 , ВЕЦ „</w:t>
      </w:r>
      <w:r>
        <w:rPr>
          <w:rFonts w:ascii="Sofia Sans" w:hAnsi="Sofia Sans"/>
          <w:iCs/>
        </w:rPr>
        <w:t>Девин</w:t>
      </w:r>
      <w:r w:rsidRPr="00BE5A8A">
        <w:rPr>
          <w:rFonts w:ascii="Sofia Sans" w:hAnsi="Sofia Sans"/>
          <w:iCs/>
        </w:rPr>
        <w:t>"</w:t>
      </w:r>
      <w:r w:rsidR="005D71BA" w:rsidRPr="00455A3B">
        <w:rPr>
          <w:rFonts w:ascii="Sofia Sans" w:hAnsi="Sofia Sans" w:cs="Arial"/>
          <w:lang w:val="en-US"/>
        </w:rPr>
        <w:t xml:space="preserve">, </w:t>
      </w:r>
      <w:r w:rsidR="005D71BA" w:rsidRPr="001A17E2">
        <w:rPr>
          <w:rFonts w:ascii="Sofia Sans" w:hAnsi="Sofia Sans" w:cs="Arial"/>
          <w:b/>
          <w:bCs/>
          <w:u w:val="single"/>
        </w:rPr>
        <w:t>Обособена позиция 2:</w:t>
      </w:r>
      <w:r w:rsidR="005D71BA" w:rsidRPr="00455A3B">
        <w:rPr>
          <w:rFonts w:ascii="Sofia Sans" w:hAnsi="Sofia Sans" w:cs="Arial"/>
          <w:u w:val="single"/>
          <w:lang w:val="en-US"/>
        </w:rPr>
        <w:t xml:space="preserve"> </w:t>
      </w:r>
      <w:r w:rsidRPr="00BE5A8A">
        <w:rPr>
          <w:rFonts w:ascii="Sofia Sans" w:hAnsi="Sofia Sans"/>
          <w:iCs/>
        </w:rPr>
        <w:t>Техническо обслужване и ремонтни дейности по СПЕП на фирма SERGI на СТ1 и СТ2, ВЕЦ „</w:t>
      </w:r>
      <w:r>
        <w:rPr>
          <w:rFonts w:ascii="Sofia Sans" w:hAnsi="Sofia Sans"/>
          <w:iCs/>
        </w:rPr>
        <w:t>Ивайловград</w:t>
      </w:r>
      <w:r w:rsidRPr="00BE5A8A">
        <w:rPr>
          <w:rFonts w:ascii="Sofia Sans" w:hAnsi="Sofia Sans"/>
          <w:iCs/>
        </w:rPr>
        <w:t>"</w:t>
      </w:r>
      <w:r w:rsidR="005D71BA" w:rsidRPr="00455A3B">
        <w:rPr>
          <w:rFonts w:ascii="Sofia Sans" w:hAnsi="Sofia Sans" w:cs="Arial"/>
          <w:lang w:val="en-US"/>
        </w:rPr>
        <w:t xml:space="preserve">, </w:t>
      </w:r>
      <w:r w:rsidR="005D71BA" w:rsidRPr="001A17E2">
        <w:rPr>
          <w:rFonts w:ascii="Sofia Sans" w:hAnsi="Sofia Sans" w:cs="Arial"/>
          <w:b/>
          <w:bCs/>
          <w:u w:val="single"/>
        </w:rPr>
        <w:t>Обособена позиция 3:</w:t>
      </w:r>
      <w:r w:rsidR="005D71BA" w:rsidRPr="00455A3B">
        <w:rPr>
          <w:rFonts w:ascii="Sofia Sans" w:hAnsi="Sofia Sans" w:cs="Arial"/>
          <w:u w:val="single"/>
          <w:lang w:val="en-US"/>
        </w:rPr>
        <w:t xml:space="preserve"> </w:t>
      </w:r>
      <w:r w:rsidRPr="00BE5A8A">
        <w:rPr>
          <w:rFonts w:ascii="Sofia Sans" w:hAnsi="Sofia Sans"/>
          <w:iCs/>
        </w:rPr>
        <w:t xml:space="preserve">Техническо обслужване на СПЕП на фирма SERGI на СТ1 и СТ2, </w:t>
      </w:r>
      <w:r>
        <w:rPr>
          <w:rFonts w:ascii="Sofia Sans" w:hAnsi="Sofia Sans"/>
          <w:iCs/>
        </w:rPr>
        <w:t>ПА</w:t>
      </w:r>
      <w:r w:rsidRPr="00BE5A8A">
        <w:rPr>
          <w:rFonts w:ascii="Sofia Sans" w:hAnsi="Sofia Sans"/>
          <w:iCs/>
        </w:rPr>
        <w:t>ВЕЦ „</w:t>
      </w:r>
      <w:r>
        <w:rPr>
          <w:rFonts w:ascii="Sofia Sans" w:hAnsi="Sofia Sans"/>
          <w:iCs/>
        </w:rPr>
        <w:t>Орфей</w:t>
      </w:r>
      <w:r w:rsidRPr="00BE5A8A">
        <w:rPr>
          <w:rFonts w:ascii="Sofia Sans" w:hAnsi="Sofia Sans"/>
          <w:iCs/>
        </w:rPr>
        <w:t>"</w:t>
      </w:r>
      <w:r>
        <w:rPr>
          <w:rFonts w:ascii="Sofia Sans" w:hAnsi="Sofia Sans"/>
          <w:iCs/>
        </w:rPr>
        <w:t xml:space="preserve"> </w:t>
      </w:r>
      <w:r w:rsidR="005D71BA" w:rsidRPr="00455A3B">
        <w:rPr>
          <w:rFonts w:ascii="Sofia Sans" w:hAnsi="Sofia Sans" w:cs="Arial"/>
          <w:lang w:val="en-US"/>
        </w:rPr>
        <w:t xml:space="preserve"> </w:t>
      </w:r>
      <w:r w:rsidR="005D71BA" w:rsidRPr="00455A3B">
        <w:rPr>
          <w:rFonts w:ascii="Sofia Sans" w:hAnsi="Sofia Sans" w:cs="Arial"/>
        </w:rPr>
        <w:t xml:space="preserve">и </w:t>
      </w:r>
      <w:r w:rsidR="005D71BA" w:rsidRPr="001A17E2">
        <w:rPr>
          <w:rFonts w:ascii="Sofia Sans" w:hAnsi="Sofia Sans" w:cs="Arial"/>
          <w:b/>
          <w:bCs/>
          <w:u w:val="single"/>
        </w:rPr>
        <w:t>Обособена позиция 4:</w:t>
      </w:r>
      <w:r w:rsidR="005D71BA" w:rsidRPr="00455A3B">
        <w:rPr>
          <w:rFonts w:ascii="Sofia Sans" w:hAnsi="Sofia Sans" w:cs="Arial"/>
          <w:u w:val="single"/>
          <w:lang w:val="en-US"/>
        </w:rPr>
        <w:t xml:space="preserve"> </w:t>
      </w:r>
      <w:r w:rsidRPr="00BE5A8A">
        <w:rPr>
          <w:rFonts w:ascii="Sofia Sans" w:hAnsi="Sofia Sans"/>
          <w:iCs/>
        </w:rPr>
        <w:t>Техническо обслужване на СПЕП на фирма SERGI на СТ1, ВЕЦ „Въча 2"</w:t>
      </w:r>
      <w:r w:rsidR="005D71BA" w:rsidRPr="00455A3B">
        <w:rPr>
          <w:rFonts w:ascii="Sofia Sans" w:hAnsi="Sofia Sans" w:cs="Arial"/>
          <w:color w:val="000000"/>
        </w:rPr>
        <w:t>, което е неразделна част от</w:t>
      </w:r>
      <w:r w:rsidR="005D71BA" w:rsidRPr="00455A3B">
        <w:rPr>
          <w:rFonts w:ascii="Sofia Sans" w:hAnsi="Sofia Sans" w:cs="Arial"/>
          <w:color w:val="000000"/>
          <w:lang w:val="en-US"/>
        </w:rPr>
        <w:t xml:space="preserve"> </w:t>
      </w:r>
      <w:proofErr w:type="spellStart"/>
      <w:r w:rsidR="00DB1FAE">
        <w:rPr>
          <w:rFonts w:ascii="Sofia Sans" w:hAnsi="Sofia Sans" w:cs="Arial"/>
          <w:color w:val="000000"/>
        </w:rPr>
        <w:t>Възлагателното</w:t>
      </w:r>
      <w:proofErr w:type="spellEnd"/>
      <w:r w:rsidR="00DB1FAE">
        <w:rPr>
          <w:rFonts w:ascii="Sofia Sans" w:hAnsi="Sofia Sans" w:cs="Arial"/>
          <w:color w:val="000000"/>
        </w:rPr>
        <w:t xml:space="preserve"> писмо</w:t>
      </w:r>
      <w:r w:rsidR="005D71BA" w:rsidRPr="00455A3B">
        <w:rPr>
          <w:rFonts w:ascii="Sofia Sans" w:hAnsi="Sofia Sans" w:cs="Arial"/>
          <w:color w:val="000000"/>
        </w:rPr>
        <w:t>.</w:t>
      </w:r>
    </w:p>
    <w:p w14:paraId="0EFFB7BE" w14:textId="77777777" w:rsidR="005D71BA" w:rsidRPr="00455A3B" w:rsidRDefault="005D71BA" w:rsidP="00455A3B">
      <w:pPr>
        <w:spacing w:before="120" w:after="120"/>
        <w:jc w:val="both"/>
        <w:rPr>
          <w:rFonts w:ascii="Sofia Sans" w:hAnsi="Sofia Sans" w:cs="Arial"/>
          <w:b/>
          <w:bCs/>
          <w:lang w:eastAsia="ar-SA"/>
        </w:rPr>
      </w:pPr>
      <w:r w:rsidRPr="00455A3B">
        <w:rPr>
          <w:rFonts w:ascii="Sofia Sans" w:hAnsi="Sofia Sans" w:cs="Arial"/>
          <w:b/>
          <w:bCs/>
          <w:lang w:eastAsia="ar-SA"/>
        </w:rPr>
        <w:t>І. ОБЩИ ПОЛОЖЕНИЯ</w:t>
      </w:r>
    </w:p>
    <w:p w14:paraId="0338ABD9"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 </w:t>
      </w:r>
      <w:r w:rsidRPr="00455A3B">
        <w:rPr>
          <w:rFonts w:ascii="Sofia Sans" w:hAnsi="Sofia Sans" w:cs="Arial"/>
          <w:color w:val="000000"/>
        </w:rPr>
        <w:t>С настоящото споразумение се определят изискванията и задълженията, които страните приемат да изпълняват относно качеството, опазването на околната среда, и осигуряването на безопасни и здравословни условия на труд на работещите, наети от Изпълнителя, както и живота и здравето на други лица, които се намират в района на извършваната от тях дейност на площадките на Възложителя.</w:t>
      </w:r>
    </w:p>
    <w:p w14:paraId="302563AC" w14:textId="26C489D0"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2. </w:t>
      </w:r>
      <w:r w:rsidRPr="00455A3B">
        <w:rPr>
          <w:rFonts w:ascii="Sofia Sans" w:hAnsi="Sofia Sans" w:cs="Arial"/>
          <w:color w:val="000000"/>
        </w:rPr>
        <w:t>Изпълнителят по сключен</w:t>
      </w:r>
      <w:r w:rsidR="00DB1FAE">
        <w:rPr>
          <w:rFonts w:ascii="Sofia Sans" w:hAnsi="Sofia Sans" w:cs="Arial"/>
          <w:color w:val="000000"/>
        </w:rPr>
        <w:t xml:space="preserve">ото </w:t>
      </w:r>
      <w:proofErr w:type="spellStart"/>
      <w:r w:rsidR="00DB1FAE">
        <w:rPr>
          <w:rFonts w:ascii="Sofia Sans" w:hAnsi="Sofia Sans" w:cs="Arial"/>
          <w:color w:val="000000"/>
        </w:rPr>
        <w:t>възлагателно</w:t>
      </w:r>
      <w:proofErr w:type="spellEnd"/>
      <w:r w:rsidR="00DB1FAE">
        <w:rPr>
          <w:rFonts w:ascii="Sofia Sans" w:hAnsi="Sofia Sans" w:cs="Arial"/>
          <w:color w:val="000000"/>
        </w:rPr>
        <w:t xml:space="preserve"> писмо</w:t>
      </w:r>
      <w:r w:rsidRPr="00455A3B">
        <w:rPr>
          <w:rFonts w:ascii="Sofia Sans" w:hAnsi="Sofia Sans" w:cs="Arial"/>
          <w:color w:val="000000"/>
        </w:rPr>
        <w:t xml:space="preserve"> за възлагане на работата е външна фирма по смисъла на Правилниците за безопасност и здраве при работа, а нейният ръководител е работодател за съответния външен, по отношение на Възложителя, персонал. </w:t>
      </w:r>
    </w:p>
    <w:p w14:paraId="256D8E09" w14:textId="5ED30A79"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xml:space="preserve">При извършване на всички видове работи и дейности в обекти на Възложителя, правилниците за безопасност и здраве при работа в електрически уредби на електрически и топлофикационни централи и по електрически мрежи и вътрешните инструкции по безопасност за обекта за изпълняваната работа по техническо обслужване на описаните </w:t>
      </w:r>
      <w:r w:rsidRPr="00455A3B">
        <w:rPr>
          <w:rFonts w:ascii="Sofia Sans" w:hAnsi="Sofia Sans" w:cs="Arial"/>
          <w:color w:val="000000"/>
        </w:rPr>
        <w:lastRenderedPageBreak/>
        <w:t xml:space="preserve">системи за предотвратяване на експлозии и пожари /СПЕП/, са еднакво задължителни за двете страни по </w:t>
      </w:r>
      <w:proofErr w:type="spellStart"/>
      <w:r w:rsidR="00DB1FAE">
        <w:rPr>
          <w:rFonts w:ascii="Sofia Sans" w:hAnsi="Sofia Sans" w:cs="Arial"/>
          <w:color w:val="000000"/>
        </w:rPr>
        <w:t>възлагателното</w:t>
      </w:r>
      <w:proofErr w:type="spellEnd"/>
      <w:r w:rsidR="00DB1FAE">
        <w:rPr>
          <w:rFonts w:ascii="Sofia Sans" w:hAnsi="Sofia Sans" w:cs="Arial"/>
          <w:color w:val="000000"/>
        </w:rPr>
        <w:t xml:space="preserve"> писмо</w:t>
      </w:r>
      <w:r w:rsidRPr="00455A3B">
        <w:rPr>
          <w:rFonts w:ascii="Sofia Sans" w:hAnsi="Sofia Sans" w:cs="Arial"/>
          <w:color w:val="000000"/>
        </w:rPr>
        <w:t>.</w:t>
      </w:r>
    </w:p>
    <w:p w14:paraId="76EEC3DC"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3. </w:t>
      </w:r>
      <w:r w:rsidRPr="00455A3B">
        <w:rPr>
          <w:rFonts w:ascii="Sofia Sans" w:hAnsi="Sofia Sans" w:cs="Arial"/>
          <w:color w:val="000000"/>
        </w:rPr>
        <w:t>Длъжностните лица от страна на Възложителя и на Изпълнителя, които ръководят и управляват трудовите процеси, отговарят за осигуряване на условията за безопасност на труда и опазване на околната среда, както и за качеството в ръководените от тях</w:t>
      </w:r>
      <w:r w:rsidRPr="00455A3B">
        <w:rPr>
          <w:rFonts w:ascii="Sofia Sans" w:hAnsi="Sofia Sans" w:cs="Arial"/>
          <w:lang w:eastAsia="ar-SA"/>
        </w:rPr>
        <w:t xml:space="preserve"> </w:t>
      </w:r>
      <w:r w:rsidRPr="00455A3B">
        <w:rPr>
          <w:rFonts w:ascii="Sofia Sans" w:hAnsi="Sofia Sans" w:cs="Arial"/>
          <w:color w:val="000000"/>
        </w:rPr>
        <w:t>работи и дейности, включително осигуряване на необходимата документация /протоколи, инструкции, и др. в съответствие с изискванията на нормативните актове/. Те са длъжни незабавно да се информират взаимно за всички опасности и вредности.</w:t>
      </w:r>
    </w:p>
    <w:p w14:paraId="40DCD1E6"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4. </w:t>
      </w:r>
      <w:r w:rsidRPr="00455A3B">
        <w:rPr>
          <w:rFonts w:ascii="Sofia Sans" w:hAnsi="Sofia Sans" w:cs="Arial"/>
          <w:color w:val="000000"/>
        </w:rPr>
        <w:t>Възложителят, чрез своите служители, контролира работата, извършвана от Изпълнителя, за осигуряване на необходимото качество на изпълняваните дейности, безопасни и здравословни условия на труд, опазване на околната среда.</w:t>
      </w:r>
    </w:p>
    <w:p w14:paraId="726D2B82"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5. </w:t>
      </w:r>
      <w:r w:rsidRPr="00455A3B">
        <w:rPr>
          <w:rFonts w:ascii="Sofia Sans" w:hAnsi="Sofia Sans" w:cs="Arial"/>
          <w:color w:val="000000"/>
        </w:rPr>
        <w:t>Възложителят, чрез своите служители има право да извършва входящ контрол на доставените стоки и материали в деня на доставката им.</w:t>
      </w:r>
    </w:p>
    <w:p w14:paraId="612B1AF4"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6. </w:t>
      </w:r>
      <w:r w:rsidRPr="00455A3B">
        <w:rPr>
          <w:rFonts w:ascii="Sofia Sans" w:hAnsi="Sofia Sans" w:cs="Arial"/>
          <w:color w:val="000000"/>
        </w:rPr>
        <w:t>Възложителят, чрез Ръководителя на обекта има право да спира изцяло извършваните дейности в случай на нарушения на правилата за осигуряване на здравословни и безопасни условия на труд и небезопасно поведение, действия, водещи до замърсяване на околната среда и нарушения на изискванията за качество на изпълнение на работата.</w:t>
      </w:r>
    </w:p>
    <w:p w14:paraId="4DB5DEE0" w14:textId="1FFA774D"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7. </w:t>
      </w:r>
      <w:r w:rsidRPr="00455A3B">
        <w:rPr>
          <w:rFonts w:ascii="Sofia Sans" w:hAnsi="Sofia Sans" w:cs="Arial"/>
          <w:color w:val="000000"/>
        </w:rPr>
        <w:t>Отговорник за външния персонал, по отношение на осигуряване на качество, здраве и безопасност при работа и опазване на околната среда, е Ръководителят на групата на Изпълнителя, определен със заповед на неговия Работодател за конкретн</w:t>
      </w:r>
      <w:r w:rsidR="00DB1FAE">
        <w:rPr>
          <w:rFonts w:ascii="Sofia Sans" w:hAnsi="Sofia Sans" w:cs="Arial"/>
          <w:color w:val="000000"/>
        </w:rPr>
        <w:t xml:space="preserve">ото </w:t>
      </w:r>
      <w:proofErr w:type="spellStart"/>
      <w:r w:rsidR="00DB1FAE">
        <w:rPr>
          <w:rFonts w:ascii="Sofia Sans" w:hAnsi="Sofia Sans" w:cs="Arial"/>
          <w:color w:val="000000"/>
        </w:rPr>
        <w:t>възлагателно</w:t>
      </w:r>
      <w:proofErr w:type="spellEnd"/>
      <w:r w:rsidR="00DB1FAE">
        <w:rPr>
          <w:rFonts w:ascii="Sofia Sans" w:hAnsi="Sofia Sans" w:cs="Arial"/>
          <w:color w:val="000000"/>
        </w:rPr>
        <w:t xml:space="preserve"> писмо</w:t>
      </w:r>
      <w:r w:rsidRPr="00455A3B">
        <w:rPr>
          <w:rFonts w:ascii="Sofia Sans" w:hAnsi="Sofia Sans" w:cs="Arial"/>
          <w:color w:val="000000"/>
        </w:rPr>
        <w:t>.</w:t>
      </w:r>
    </w:p>
    <w:p w14:paraId="55342837"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8. </w:t>
      </w:r>
      <w:r w:rsidRPr="00455A3B">
        <w:rPr>
          <w:rFonts w:ascii="Sofia Sans" w:hAnsi="Sofia Sans" w:cs="Arial"/>
          <w:color w:val="000000"/>
        </w:rPr>
        <w:t>Възложителят се задължава да определи длъжностно лице (или лица), което да приеме персонала на Изпълнителя на обекта, да изиска и извърши проверка за допускане до работа и да контролира и координира действията по време на работа. Изпълнителят се допуска до работа на обект на Възложителя след проверка на готовността му и подписване на двустранен протокол по образец на НЕК ЕАД.</w:t>
      </w:r>
    </w:p>
    <w:p w14:paraId="4CF7B4F3"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9. </w:t>
      </w:r>
      <w:r w:rsidRPr="00455A3B">
        <w:rPr>
          <w:rFonts w:ascii="Sofia Sans" w:hAnsi="Sofia Sans" w:cs="Arial"/>
          <w:color w:val="000000"/>
        </w:rPr>
        <w:t>Писмените указания и нареждания на длъжностните лица на Възложителя към Изпълнителя при работа на обекта се документират в дневника за разпореждания на обекта. Ръководителят на групата на Изпълнителя се запознава срещу подпис с тях.</w:t>
      </w:r>
    </w:p>
    <w:p w14:paraId="667DB7EC" w14:textId="77777777" w:rsidR="005D71BA" w:rsidRPr="00455A3B" w:rsidRDefault="005D71BA" w:rsidP="00455A3B">
      <w:pPr>
        <w:autoSpaceDE w:val="0"/>
        <w:autoSpaceDN w:val="0"/>
        <w:adjustRightInd w:val="0"/>
        <w:spacing w:before="120" w:after="120"/>
        <w:jc w:val="both"/>
        <w:rPr>
          <w:rFonts w:ascii="Sofia Sans" w:hAnsi="Sofia Sans" w:cs="Arial"/>
          <w:b/>
          <w:bCs/>
          <w:color w:val="000000"/>
        </w:rPr>
      </w:pPr>
      <w:r w:rsidRPr="00455A3B">
        <w:rPr>
          <w:rFonts w:ascii="Sofia Sans" w:hAnsi="Sofia Sans" w:cs="Arial"/>
          <w:b/>
          <w:bCs/>
          <w:color w:val="000000"/>
        </w:rPr>
        <w:t>II. УПРАВЛЕНИЕ НА КАЧЕСТВОТО</w:t>
      </w:r>
    </w:p>
    <w:p w14:paraId="0005C3E3"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bookmarkStart w:id="14" w:name="_Hlk44935684"/>
      <w:r w:rsidRPr="00455A3B">
        <w:rPr>
          <w:rFonts w:ascii="Sofia Sans" w:hAnsi="Sofia Sans" w:cs="Arial"/>
          <w:b/>
          <w:bCs/>
          <w:color w:val="000000"/>
        </w:rPr>
        <w:t xml:space="preserve">Чл. 10. </w:t>
      </w:r>
      <w:r w:rsidRPr="00455A3B">
        <w:rPr>
          <w:rFonts w:ascii="Sofia Sans" w:hAnsi="Sofia Sans" w:cs="Arial"/>
          <w:color w:val="000000"/>
        </w:rPr>
        <w:t xml:space="preserve">Изпълнителят е длъжен да извърши правилен подбор при съставяне на списъка на ръководния и изпълнителски персонал, който ще изпълнява работата по </w:t>
      </w:r>
      <w:proofErr w:type="spellStart"/>
      <w:r w:rsidRPr="00455A3B">
        <w:rPr>
          <w:rFonts w:ascii="Sofia Sans" w:hAnsi="Sofia Sans" w:cs="Arial"/>
          <w:color w:val="000000"/>
        </w:rPr>
        <w:t>Възлагателното</w:t>
      </w:r>
      <w:proofErr w:type="spellEnd"/>
      <w:r w:rsidRPr="00455A3B">
        <w:rPr>
          <w:rFonts w:ascii="Sofia Sans" w:hAnsi="Sofia Sans" w:cs="Arial"/>
          <w:color w:val="000000"/>
        </w:rPr>
        <w:t xml:space="preserve"> писмо, по отношение на професионална квалификация и правоспособност, включително по отношение на здраве и безопасност.</w:t>
      </w:r>
    </w:p>
    <w:bookmarkEnd w:id="14"/>
    <w:p w14:paraId="78388532"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11.   </w:t>
      </w:r>
      <w:r w:rsidRPr="00455A3B">
        <w:rPr>
          <w:rFonts w:ascii="Sofia Sans" w:hAnsi="Sofia Sans" w:cs="Arial"/>
          <w:color w:val="000000"/>
        </w:rPr>
        <w:t xml:space="preserve">Изпълнителят   своевременно   представя   на   Възложителя необходимите документи протоколи, декларации за съответствие, инструкции за монтаж и </w:t>
      </w:r>
      <w:proofErr w:type="spellStart"/>
      <w:r w:rsidRPr="00455A3B">
        <w:rPr>
          <w:rFonts w:ascii="Sofia Sans" w:hAnsi="Sofia Sans" w:cs="Arial"/>
          <w:color w:val="000000"/>
        </w:rPr>
        <w:t>др</w:t>
      </w:r>
      <w:r w:rsidRPr="00455A3B">
        <w:rPr>
          <w:rFonts w:ascii="Sofia Sans" w:hAnsi="Sofia Sans" w:cs="Arial"/>
          <w:i/>
          <w:iCs/>
          <w:color w:val="000000"/>
        </w:rPr>
        <w:t>.</w:t>
      </w:r>
      <w:r w:rsidRPr="00455A3B">
        <w:rPr>
          <w:rFonts w:ascii="Sofia Sans" w:hAnsi="Sofia Sans" w:cs="Arial"/>
          <w:color w:val="000000"/>
        </w:rPr>
        <w:t>за</w:t>
      </w:r>
      <w:proofErr w:type="spellEnd"/>
      <w:r w:rsidRPr="00455A3B">
        <w:rPr>
          <w:rFonts w:ascii="Sofia Sans" w:hAnsi="Sofia Sans" w:cs="Arial"/>
          <w:color w:val="000000"/>
        </w:rPr>
        <w:t xml:space="preserve"> извършване на дейности по </w:t>
      </w:r>
      <w:proofErr w:type="spellStart"/>
      <w:r w:rsidRPr="00455A3B">
        <w:rPr>
          <w:rFonts w:ascii="Sofia Sans" w:hAnsi="Sofia Sans" w:cs="Arial"/>
          <w:color w:val="000000"/>
        </w:rPr>
        <w:t>Възлагателното</w:t>
      </w:r>
      <w:proofErr w:type="spellEnd"/>
      <w:r w:rsidRPr="00455A3B">
        <w:rPr>
          <w:rFonts w:ascii="Sofia Sans" w:hAnsi="Sofia Sans" w:cs="Arial"/>
          <w:color w:val="000000"/>
        </w:rPr>
        <w:t xml:space="preserve"> писмо и изготвя отчетните документи за извършените работи  по образец на Възложителя.</w:t>
      </w:r>
    </w:p>
    <w:p w14:paraId="2B5AD60A" w14:textId="36E76E92"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12.   </w:t>
      </w:r>
      <w:r w:rsidRPr="00455A3B">
        <w:rPr>
          <w:rFonts w:ascii="Sofia Sans" w:hAnsi="Sofia Sans" w:cs="Arial"/>
          <w:color w:val="000000"/>
        </w:rPr>
        <w:t>Възложителят се задължава да изпрати образците на: (</w:t>
      </w:r>
      <w:proofErr w:type="spellStart"/>
      <w:r w:rsidRPr="00455A3B">
        <w:rPr>
          <w:rFonts w:ascii="Sofia Sans" w:hAnsi="Sofia Sans" w:cs="Arial"/>
          <w:color w:val="000000"/>
          <w:lang w:val="en-US"/>
        </w:rPr>
        <w:t>протоколи</w:t>
      </w:r>
      <w:proofErr w:type="spellEnd"/>
      <w:r w:rsidRPr="00455A3B">
        <w:rPr>
          <w:rFonts w:ascii="Sofia Sans" w:hAnsi="Sofia Sans" w:cs="Arial"/>
          <w:color w:val="000000"/>
          <w:lang w:val="en-US"/>
        </w:rPr>
        <w:t xml:space="preserve">, </w:t>
      </w:r>
      <w:proofErr w:type="spellStart"/>
      <w:r w:rsidRPr="00455A3B">
        <w:rPr>
          <w:rFonts w:ascii="Sofia Sans" w:hAnsi="Sofia Sans" w:cs="Arial"/>
          <w:color w:val="000000"/>
          <w:lang w:val="en-US"/>
        </w:rPr>
        <w:t>сертификати</w:t>
      </w:r>
      <w:proofErr w:type="spellEnd"/>
      <w:r w:rsidRPr="00455A3B">
        <w:rPr>
          <w:rFonts w:ascii="Sofia Sans" w:hAnsi="Sofia Sans" w:cs="Arial"/>
          <w:color w:val="000000"/>
          <w:lang w:val="en-US"/>
        </w:rPr>
        <w:t xml:space="preserve">, </w:t>
      </w:r>
      <w:proofErr w:type="spellStart"/>
      <w:r w:rsidRPr="00455A3B">
        <w:rPr>
          <w:rFonts w:ascii="Sofia Sans" w:hAnsi="Sofia Sans" w:cs="Arial"/>
          <w:color w:val="000000"/>
          <w:lang w:val="en-US"/>
        </w:rPr>
        <w:t>инструкции</w:t>
      </w:r>
      <w:proofErr w:type="spellEnd"/>
      <w:r w:rsidRPr="00455A3B">
        <w:rPr>
          <w:rFonts w:ascii="Sofia Sans" w:hAnsi="Sofia Sans" w:cs="Arial"/>
          <w:color w:val="000000"/>
          <w:lang w:val="en-US"/>
        </w:rPr>
        <w:t xml:space="preserve">, </w:t>
      </w:r>
      <w:proofErr w:type="spellStart"/>
      <w:r w:rsidRPr="00455A3B">
        <w:rPr>
          <w:rFonts w:ascii="Sofia Sans" w:hAnsi="Sofia Sans" w:cs="Arial"/>
          <w:color w:val="000000"/>
          <w:lang w:val="en-US"/>
        </w:rPr>
        <w:t>гаранционни</w:t>
      </w:r>
      <w:proofErr w:type="spellEnd"/>
      <w:r w:rsidRPr="00455A3B">
        <w:rPr>
          <w:rFonts w:ascii="Sofia Sans" w:hAnsi="Sofia Sans" w:cs="Arial"/>
          <w:color w:val="000000"/>
          <w:lang w:val="en-US"/>
        </w:rPr>
        <w:t xml:space="preserve"> </w:t>
      </w:r>
      <w:proofErr w:type="spellStart"/>
      <w:r w:rsidRPr="00455A3B">
        <w:rPr>
          <w:rFonts w:ascii="Sofia Sans" w:hAnsi="Sofia Sans" w:cs="Arial"/>
          <w:color w:val="000000"/>
          <w:lang w:val="en-US"/>
        </w:rPr>
        <w:t>карти</w:t>
      </w:r>
      <w:proofErr w:type="spellEnd"/>
      <w:r w:rsidRPr="00455A3B">
        <w:rPr>
          <w:rFonts w:ascii="Sofia Sans" w:hAnsi="Sofia Sans" w:cs="Arial"/>
          <w:color w:val="000000"/>
          <w:lang w:val="en-US"/>
        </w:rPr>
        <w:t xml:space="preserve"> и </w:t>
      </w:r>
      <w:proofErr w:type="spellStart"/>
      <w:r w:rsidRPr="00455A3B">
        <w:rPr>
          <w:rFonts w:ascii="Sofia Sans" w:hAnsi="Sofia Sans" w:cs="Arial"/>
          <w:color w:val="000000"/>
          <w:lang w:val="en-US"/>
        </w:rPr>
        <w:t>др</w:t>
      </w:r>
      <w:proofErr w:type="spellEnd"/>
      <w:r w:rsidRPr="00455A3B">
        <w:rPr>
          <w:rFonts w:ascii="Sofia Sans" w:hAnsi="Sofia Sans" w:cs="Arial"/>
          <w:color w:val="000000"/>
          <w:lang w:val="en-US"/>
        </w:rPr>
        <w:t>.</w:t>
      </w:r>
      <w:r w:rsidRPr="00455A3B">
        <w:rPr>
          <w:rFonts w:ascii="Sofia Sans" w:hAnsi="Sofia Sans" w:cs="Arial"/>
          <w:color w:val="000000"/>
        </w:rPr>
        <w:t xml:space="preserve">) отчетните документи в </w:t>
      </w:r>
      <w:proofErr w:type="spellStart"/>
      <w:r w:rsidRPr="00455A3B">
        <w:rPr>
          <w:rFonts w:ascii="Sofia Sans" w:hAnsi="Sofia Sans" w:cs="Arial"/>
          <w:color w:val="000000"/>
        </w:rPr>
        <w:t>редактируем</w:t>
      </w:r>
      <w:proofErr w:type="spellEnd"/>
      <w:r w:rsidRPr="00455A3B">
        <w:rPr>
          <w:rFonts w:ascii="Sofia Sans" w:hAnsi="Sofia Sans" w:cs="Arial"/>
          <w:color w:val="000000"/>
        </w:rPr>
        <w:t xml:space="preserve"> формат по </w:t>
      </w:r>
      <w:r w:rsidRPr="00455A3B">
        <w:rPr>
          <w:rFonts w:ascii="Sofia Sans" w:hAnsi="Sofia Sans" w:cs="Arial"/>
          <w:color w:val="000000"/>
        </w:rPr>
        <w:lastRenderedPageBreak/>
        <w:t xml:space="preserve">електронната поща на Изпълнителя на следващия ден от подписването на </w:t>
      </w:r>
      <w:proofErr w:type="spellStart"/>
      <w:r w:rsidR="00DB1FAE">
        <w:rPr>
          <w:rFonts w:ascii="Sofia Sans" w:hAnsi="Sofia Sans" w:cs="Arial"/>
          <w:color w:val="000000"/>
        </w:rPr>
        <w:t>възлагателното</w:t>
      </w:r>
      <w:proofErr w:type="spellEnd"/>
      <w:r w:rsidR="00DB1FAE">
        <w:rPr>
          <w:rFonts w:ascii="Sofia Sans" w:hAnsi="Sofia Sans" w:cs="Arial"/>
          <w:color w:val="000000"/>
        </w:rPr>
        <w:t xml:space="preserve"> писмо</w:t>
      </w:r>
      <w:r w:rsidRPr="00455A3B">
        <w:rPr>
          <w:rFonts w:ascii="Sofia Sans" w:hAnsi="Sofia Sans" w:cs="Arial"/>
          <w:color w:val="000000"/>
        </w:rPr>
        <w:t>.</w:t>
      </w:r>
    </w:p>
    <w:p w14:paraId="50ED3BE4" w14:textId="77777777" w:rsidR="005D71BA" w:rsidRPr="00455A3B" w:rsidRDefault="005D71BA" w:rsidP="00455A3B">
      <w:pPr>
        <w:spacing w:before="120" w:after="120"/>
        <w:jc w:val="both"/>
        <w:rPr>
          <w:rFonts w:ascii="Sofia Sans" w:hAnsi="Sofia Sans" w:cs="Arial"/>
          <w:b/>
          <w:bCs/>
        </w:rPr>
      </w:pPr>
      <w:r w:rsidRPr="00455A3B">
        <w:rPr>
          <w:rFonts w:ascii="Sofia Sans" w:hAnsi="Sofia Sans" w:cs="Arial"/>
          <w:b/>
          <w:bCs/>
        </w:rPr>
        <w:t>ІІІ. БЕЗОПАСНИ И ЗДРАВОСЛОВНИ УСЛОВИЯ НА ТРУД</w:t>
      </w:r>
    </w:p>
    <w:p w14:paraId="381F8A25"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13.   </w:t>
      </w:r>
      <w:r w:rsidRPr="00455A3B">
        <w:rPr>
          <w:rFonts w:ascii="Sofia Sans" w:hAnsi="Sofia Sans" w:cs="Arial"/>
          <w:color w:val="000000"/>
        </w:rPr>
        <w:t>Възложителят се задължава:</w:t>
      </w:r>
    </w:p>
    <w:p w14:paraId="7D04B455"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(1) </w:t>
      </w:r>
      <w:r w:rsidRPr="00455A3B">
        <w:rPr>
          <w:rFonts w:ascii="Sofia Sans" w:hAnsi="Sofia Sans" w:cs="Arial"/>
          <w:color w:val="000000"/>
        </w:rPr>
        <w:t>Да проведе начален инструктаж на целия персонал на Изпълнителя, съгласно изискванията на Наредба № РД-07-2/16.12.2009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в съответствие с мястото и конкретните условия на работата, която външната фирма ще извършва.</w:t>
      </w:r>
    </w:p>
    <w:p w14:paraId="388712C5"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(2) </w:t>
      </w:r>
      <w:r w:rsidRPr="00455A3B">
        <w:rPr>
          <w:rFonts w:ascii="Sofia Sans" w:hAnsi="Sofia Sans" w:cs="Arial"/>
          <w:color w:val="000000"/>
        </w:rPr>
        <w:t>Да прилага технически и организационни мерки за осигуряване на безопасността в случаите, при изпълнение на работите с наряд или нареждане.</w:t>
      </w:r>
    </w:p>
    <w:p w14:paraId="30E7ED01"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14. </w:t>
      </w:r>
      <w:r w:rsidRPr="00455A3B">
        <w:rPr>
          <w:rFonts w:ascii="Sofia Sans" w:hAnsi="Sofia Sans" w:cs="Arial"/>
          <w:color w:val="000000"/>
        </w:rPr>
        <w:t>Длъжностното лице по здраве и безопасност при работа от страна на Възложителя има право да провежда контрол по отношение спазването на правилата и изискванията по здравословни и безопасни условия на труд, противопожарните строително - технически норми и опазване на околната среда. Неговите писмени указания са задължителни за изпълнение от персонала на Изпълнителя.</w:t>
      </w:r>
    </w:p>
    <w:p w14:paraId="4C7C063F" w14:textId="77777777" w:rsidR="005D71BA" w:rsidRPr="00455A3B" w:rsidRDefault="005D71BA" w:rsidP="00455A3B">
      <w:pPr>
        <w:spacing w:before="120" w:after="120"/>
        <w:jc w:val="both"/>
        <w:rPr>
          <w:rFonts w:ascii="Sofia Sans" w:hAnsi="Sofia Sans" w:cs="Arial"/>
          <w:color w:val="000000"/>
        </w:rPr>
      </w:pPr>
      <w:r w:rsidRPr="00455A3B">
        <w:rPr>
          <w:rFonts w:ascii="Sofia Sans" w:hAnsi="Sofia Sans" w:cs="Arial"/>
          <w:b/>
          <w:bCs/>
          <w:color w:val="000000"/>
        </w:rPr>
        <w:t xml:space="preserve">Чл. 15. </w:t>
      </w:r>
      <w:r w:rsidRPr="00455A3B">
        <w:rPr>
          <w:rFonts w:ascii="Sofia Sans" w:hAnsi="Sofia Sans" w:cs="Arial"/>
          <w:color w:val="000000"/>
        </w:rPr>
        <w:t>Възложителят чрез Ръководителя на обекта има право да отстрани от обекта служители на Изпълнителя, които са употребили алкохол или други упойващи вещества, или които с действията и/или бездействията си застрашават своята и на останалите работещи безопасност или заплашват по друг начин сигурността и околната среда.</w:t>
      </w:r>
    </w:p>
    <w:p w14:paraId="4D087248" w14:textId="798CAEF5"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16. </w:t>
      </w:r>
      <w:r w:rsidRPr="00455A3B">
        <w:rPr>
          <w:rFonts w:ascii="Sofia Sans" w:hAnsi="Sofia Sans" w:cs="Arial"/>
          <w:color w:val="000000"/>
        </w:rPr>
        <w:t xml:space="preserve">Изпълнителят чрез Ръководителя на групата на Изпълнителя се задължава да представи на представителя на Възложителя в лицето на Ръководителя на обекта преди началото на работата по </w:t>
      </w:r>
      <w:proofErr w:type="spellStart"/>
      <w:r w:rsidR="00DB1FAE">
        <w:rPr>
          <w:rFonts w:ascii="Sofia Sans" w:hAnsi="Sofia Sans" w:cs="Arial"/>
          <w:color w:val="000000"/>
        </w:rPr>
        <w:t>възлагателното</w:t>
      </w:r>
      <w:proofErr w:type="spellEnd"/>
      <w:r w:rsidR="00DB1FAE">
        <w:rPr>
          <w:rFonts w:ascii="Sofia Sans" w:hAnsi="Sofia Sans" w:cs="Arial"/>
          <w:color w:val="000000"/>
        </w:rPr>
        <w:t xml:space="preserve"> писмо</w:t>
      </w:r>
      <w:r w:rsidRPr="00455A3B">
        <w:rPr>
          <w:rFonts w:ascii="Sofia Sans" w:hAnsi="Sofia Sans" w:cs="Arial"/>
          <w:color w:val="000000"/>
        </w:rPr>
        <w:t>:</w:t>
      </w:r>
    </w:p>
    <w:p w14:paraId="5815145D" w14:textId="131CBB06"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a.</w:t>
      </w:r>
      <w:r w:rsidRPr="00455A3B">
        <w:rPr>
          <w:rFonts w:ascii="Sofia Sans" w:hAnsi="Sofia Sans" w:cs="Arial"/>
          <w:color w:val="000000"/>
        </w:rPr>
        <w:t xml:space="preserve"> Заповед за определяне на Ръководител на групата за конкретн</w:t>
      </w:r>
      <w:r w:rsidR="00DB1FAE">
        <w:rPr>
          <w:rFonts w:ascii="Sofia Sans" w:hAnsi="Sofia Sans" w:cs="Arial"/>
          <w:color w:val="000000"/>
        </w:rPr>
        <w:t xml:space="preserve">ото </w:t>
      </w:r>
      <w:proofErr w:type="spellStart"/>
      <w:r w:rsidR="00DB1FAE">
        <w:rPr>
          <w:rFonts w:ascii="Sofia Sans" w:hAnsi="Sofia Sans" w:cs="Arial"/>
          <w:color w:val="000000"/>
        </w:rPr>
        <w:t>възлагателно</w:t>
      </w:r>
      <w:proofErr w:type="spellEnd"/>
      <w:r w:rsidR="00DB1FAE">
        <w:rPr>
          <w:rFonts w:ascii="Sofia Sans" w:hAnsi="Sofia Sans" w:cs="Arial"/>
          <w:color w:val="000000"/>
        </w:rPr>
        <w:t xml:space="preserve"> писмо</w:t>
      </w:r>
      <w:r w:rsidRPr="00455A3B">
        <w:rPr>
          <w:rFonts w:ascii="Sofia Sans" w:hAnsi="Sofia Sans" w:cs="Arial"/>
          <w:color w:val="000000"/>
        </w:rPr>
        <w:t>,</w:t>
      </w:r>
    </w:p>
    <w:p w14:paraId="3BBB1651"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издадена от Изпълнителя;</w:t>
      </w:r>
    </w:p>
    <w:p w14:paraId="1353F5CC"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b. </w:t>
      </w:r>
      <w:r w:rsidRPr="00455A3B">
        <w:rPr>
          <w:rFonts w:ascii="Sofia Sans" w:hAnsi="Sofia Sans" w:cs="Arial"/>
          <w:color w:val="000000"/>
        </w:rPr>
        <w:t>Декларация от Изпълнителя, че всички лица, които ще работят на обекта са</w:t>
      </w:r>
    </w:p>
    <w:p w14:paraId="17095AD2" w14:textId="215D9A54"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xml:space="preserve">назначени по </w:t>
      </w:r>
      <w:proofErr w:type="spellStart"/>
      <w:r w:rsidR="00DB1FAE">
        <w:rPr>
          <w:rFonts w:ascii="Sofia Sans" w:hAnsi="Sofia Sans" w:cs="Arial"/>
          <w:color w:val="000000"/>
        </w:rPr>
        <w:t>възлагателното</w:t>
      </w:r>
      <w:proofErr w:type="spellEnd"/>
      <w:r w:rsidR="00DB1FAE">
        <w:rPr>
          <w:rFonts w:ascii="Sofia Sans" w:hAnsi="Sofia Sans" w:cs="Arial"/>
          <w:color w:val="000000"/>
        </w:rPr>
        <w:t xml:space="preserve"> писмо</w:t>
      </w:r>
      <w:r w:rsidRPr="00455A3B">
        <w:rPr>
          <w:rFonts w:ascii="Sofia Sans" w:hAnsi="Sofia Sans" w:cs="Arial"/>
          <w:color w:val="000000"/>
        </w:rPr>
        <w:t>;</w:t>
      </w:r>
    </w:p>
    <w:p w14:paraId="5CEDD73F"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c.</w:t>
      </w:r>
      <w:r w:rsidRPr="00455A3B">
        <w:rPr>
          <w:rFonts w:ascii="Sofia Sans" w:hAnsi="Sofia Sans" w:cs="Arial"/>
          <w:color w:val="000000"/>
        </w:rPr>
        <w:t xml:space="preserve"> Поименен списък на лицата, имащи право да бъдат Отговорни ръководители и</w:t>
      </w:r>
    </w:p>
    <w:p w14:paraId="2B676521"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xml:space="preserve">Изпълнители на работата в съответствие с чл.40 от Правилника за безопасност и здраве при работа </w:t>
      </w:r>
      <w:r w:rsidRPr="00455A3B">
        <w:rPr>
          <w:rFonts w:ascii="Sofia Sans" w:hAnsi="Sofia Sans" w:cs="Arial"/>
          <w:bCs/>
        </w:rPr>
        <w:t>електрически уредби на електрически и топлофикационни централи и по електрически мрежи</w:t>
      </w:r>
      <w:r w:rsidRPr="00455A3B">
        <w:rPr>
          <w:rFonts w:ascii="Sofia Sans" w:hAnsi="Sofia Sans" w:cs="Arial"/>
          <w:color w:val="000000"/>
        </w:rPr>
        <w:t>, утвърден от Изпълнителя;</w:t>
      </w:r>
    </w:p>
    <w:p w14:paraId="389F6347"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lang w:val="en-US"/>
        </w:rPr>
        <w:t xml:space="preserve">d. </w:t>
      </w:r>
      <w:r w:rsidRPr="00455A3B">
        <w:rPr>
          <w:rFonts w:ascii="Sofia Sans" w:hAnsi="Sofia Sans" w:cs="Arial"/>
          <w:color w:val="000000"/>
        </w:rPr>
        <w:t xml:space="preserve">Поименен списък на персонала на изпълнителя с данни за квалификационните му групи по „Правилник за безопасност и здраве при работа в електрически уредби на електрически и топлофикационни централи и по електрически </w:t>
      </w:r>
      <w:proofErr w:type="gramStart"/>
      <w:r w:rsidRPr="00455A3B">
        <w:rPr>
          <w:rFonts w:ascii="Sofia Sans" w:hAnsi="Sofia Sans" w:cs="Arial"/>
          <w:color w:val="000000"/>
        </w:rPr>
        <w:t>мрежи“</w:t>
      </w:r>
      <w:proofErr w:type="gramEnd"/>
      <w:r w:rsidRPr="00455A3B">
        <w:rPr>
          <w:rFonts w:ascii="Sofia Sans" w:hAnsi="Sofia Sans" w:cs="Arial"/>
          <w:color w:val="000000"/>
        </w:rPr>
        <w:t>.</w:t>
      </w:r>
    </w:p>
    <w:p w14:paraId="6C97069C"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e</w:t>
      </w:r>
      <w:r w:rsidRPr="00455A3B">
        <w:rPr>
          <w:rFonts w:ascii="Sofia Sans" w:hAnsi="Sofia Sans" w:cs="Arial"/>
          <w:color w:val="000000"/>
        </w:rPr>
        <w:t>. Поименен списък на лицата, с квалификация за прикачвачи и лица, които</w:t>
      </w:r>
    </w:p>
    <w:p w14:paraId="78E57698"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управляват повдигателни съоръжения, за които не се иска правоспособност в съответствие с чл.58 от Наредба за безопасната експлоатация и техническия надзор на повдигателни съоръжения, ДВ. бр.73/2010 с изм.</w:t>
      </w:r>
    </w:p>
    <w:p w14:paraId="1603A307" w14:textId="77777777" w:rsidR="005D71BA" w:rsidRPr="00455A3B" w:rsidRDefault="005D71BA" w:rsidP="00455A3B">
      <w:pPr>
        <w:autoSpaceDE w:val="0"/>
        <w:autoSpaceDN w:val="0"/>
        <w:adjustRightInd w:val="0"/>
        <w:spacing w:before="120" w:after="120"/>
        <w:jc w:val="both"/>
        <w:rPr>
          <w:rFonts w:ascii="Sofia Sans" w:hAnsi="Sofia Sans" w:cs="Arial"/>
          <w:color w:val="000000"/>
          <w:lang w:val="en-US"/>
        </w:rPr>
      </w:pPr>
      <w:r w:rsidRPr="00455A3B">
        <w:rPr>
          <w:rFonts w:ascii="Sofia Sans" w:hAnsi="Sofia Sans" w:cs="Arial"/>
          <w:b/>
          <w:bCs/>
          <w:color w:val="000000"/>
          <w:lang w:val="en-US"/>
        </w:rPr>
        <w:lastRenderedPageBreak/>
        <w:t>d</w:t>
      </w:r>
      <w:r w:rsidRPr="00455A3B">
        <w:rPr>
          <w:rFonts w:ascii="Sofia Sans" w:hAnsi="Sofia Sans" w:cs="Arial"/>
          <w:b/>
          <w:bCs/>
          <w:color w:val="000000"/>
        </w:rPr>
        <w:t xml:space="preserve"> </w:t>
      </w:r>
      <w:r w:rsidRPr="00455A3B">
        <w:rPr>
          <w:rFonts w:ascii="Sofia Sans" w:hAnsi="Sofia Sans" w:cs="Arial"/>
          <w:color w:val="000000"/>
        </w:rPr>
        <w:t>Списък на документите за здравословни и безопасни условия на труд, които ще използват при изпълнение на работата</w:t>
      </w:r>
      <w:r w:rsidRPr="00455A3B">
        <w:rPr>
          <w:rFonts w:ascii="Sofia Sans" w:hAnsi="Sofia Sans" w:cs="Arial"/>
          <w:color w:val="000000"/>
          <w:lang w:val="en-US"/>
        </w:rPr>
        <w:t>.</w:t>
      </w:r>
    </w:p>
    <w:p w14:paraId="2491F61F"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17. </w:t>
      </w:r>
      <w:r w:rsidRPr="00455A3B">
        <w:rPr>
          <w:rFonts w:ascii="Sofia Sans" w:hAnsi="Sofia Sans" w:cs="Arial"/>
          <w:color w:val="000000"/>
        </w:rPr>
        <w:t>По време на изпълнение на работата, Ръководителят на групата на Изпълнителя на обекта е длъжен да:</w:t>
      </w:r>
    </w:p>
    <w:p w14:paraId="0E9BCE0B"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a</w:t>
      </w:r>
      <w:r w:rsidRPr="00455A3B">
        <w:rPr>
          <w:rFonts w:ascii="Sofia Sans" w:hAnsi="Sofia Sans" w:cs="Arial"/>
          <w:color w:val="000000"/>
        </w:rPr>
        <w:t>. уведомява писмено Ръководителя на обекта за предприетите мерки относно писмените указания, дадени по чл.23 при допуснати нарушения на изискванията по безопасността на труда.</w:t>
      </w:r>
    </w:p>
    <w:p w14:paraId="0A3C3A1E"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b. </w:t>
      </w:r>
      <w:r w:rsidRPr="00455A3B">
        <w:rPr>
          <w:rFonts w:ascii="Sofia Sans" w:hAnsi="Sofia Sans" w:cs="Arial"/>
          <w:color w:val="000000"/>
        </w:rPr>
        <w:t>осигурява изпълняване на разпорежданията на упълномощените длъжностни лица на Възложителя при констатирани нарушения на правилата за безопасна работа.</w:t>
      </w:r>
    </w:p>
    <w:p w14:paraId="438E3444"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c</w:t>
      </w:r>
      <w:r w:rsidRPr="00455A3B">
        <w:rPr>
          <w:rFonts w:ascii="Sofia Sans" w:hAnsi="Sofia Sans" w:cs="Arial"/>
          <w:color w:val="000000"/>
        </w:rPr>
        <w:t>. осигурява спазване на правилата за здравословни и безопасни условия на труд от персонала на Изпълнителя, включително носене на лични предпазни средства и извършва контрол за това;</w:t>
      </w:r>
    </w:p>
    <w:p w14:paraId="4177E45A"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lang w:val="en-US"/>
        </w:rPr>
        <w:t xml:space="preserve">d. </w:t>
      </w:r>
      <w:r w:rsidRPr="00455A3B">
        <w:rPr>
          <w:rFonts w:ascii="Sofia Sans" w:hAnsi="Sofia Sans" w:cs="Arial"/>
          <w:color w:val="000000"/>
        </w:rPr>
        <w:t>провежда всички видове инструктажи по здраве и безопасност при работа, с изключение на началния, на персонала на външната фирма в зависимост от характера на работата;</w:t>
      </w:r>
    </w:p>
    <w:p w14:paraId="2F802DC2"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e</w:t>
      </w:r>
      <w:r w:rsidRPr="00455A3B">
        <w:rPr>
          <w:rFonts w:ascii="Sofia Sans" w:hAnsi="Sofia Sans" w:cs="Arial"/>
          <w:color w:val="000000"/>
        </w:rPr>
        <w:t>. използва собствени съоръжения след писмено разрешение от страна на Ръководителя на обекта на Възложителя, отговарящи на съответните нормативни документи, спазва определените места за разполагане на тези съоръжения, допустимите товари и предписано захранване;</w:t>
      </w:r>
    </w:p>
    <w:p w14:paraId="636835E1"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lang w:val="en-US"/>
        </w:rPr>
        <w:t xml:space="preserve">f. </w:t>
      </w:r>
      <w:r w:rsidRPr="00455A3B">
        <w:rPr>
          <w:rFonts w:ascii="Sofia Sans" w:hAnsi="Sofia Sans" w:cs="Arial"/>
          <w:color w:val="000000"/>
        </w:rPr>
        <w:t>обслужва и поддържа собствените и предоставените му електрически мрежи, уредби и инсталации от квалифициран персонал съгласно нормативните документи;</w:t>
      </w:r>
    </w:p>
    <w:p w14:paraId="2FE7E0BD"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д. извършва оценка на професионалния риск и осигурява обезопасяване на работните места съобразно характера на работата при работа без наряд/нареждане в съответствие с инструкциите за безопасна работа и оценката на риска;</w:t>
      </w:r>
    </w:p>
    <w:p w14:paraId="6DA590FE" w14:textId="77777777" w:rsidR="005D71BA" w:rsidRPr="00455A3B" w:rsidRDefault="005D71BA" w:rsidP="00455A3B">
      <w:pPr>
        <w:spacing w:before="120" w:after="120"/>
        <w:jc w:val="both"/>
        <w:rPr>
          <w:rFonts w:ascii="Sofia Sans" w:hAnsi="Sofia Sans" w:cs="Arial"/>
          <w:color w:val="000000"/>
        </w:rPr>
      </w:pPr>
      <w:r w:rsidRPr="00455A3B">
        <w:rPr>
          <w:rFonts w:ascii="Sofia Sans" w:hAnsi="Sofia Sans" w:cs="Arial"/>
          <w:b/>
          <w:bCs/>
          <w:color w:val="000000"/>
          <w:lang w:val="en-US"/>
        </w:rPr>
        <w:t>h.</w:t>
      </w:r>
      <w:r w:rsidRPr="00455A3B">
        <w:rPr>
          <w:rFonts w:ascii="Sofia Sans" w:hAnsi="Sofia Sans" w:cs="Arial"/>
          <w:b/>
          <w:bCs/>
          <w:color w:val="000000"/>
        </w:rPr>
        <w:t xml:space="preserve"> </w:t>
      </w:r>
      <w:r w:rsidRPr="00455A3B">
        <w:rPr>
          <w:rFonts w:ascii="Sofia Sans" w:hAnsi="Sofia Sans" w:cs="Arial"/>
          <w:color w:val="000000"/>
        </w:rPr>
        <w:t>осигурява допускане до работните места, в случаите в които се работи без наряд/нареждане, само след обезопасяването им.</w:t>
      </w:r>
    </w:p>
    <w:p w14:paraId="03B8546B"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18. </w:t>
      </w:r>
      <w:r w:rsidRPr="00455A3B">
        <w:rPr>
          <w:rFonts w:ascii="Sofia Sans" w:hAnsi="Sofia Sans" w:cs="Arial"/>
          <w:color w:val="000000"/>
        </w:rPr>
        <w:t>В случай на трудова злополука с лице от външния персонал, ръководителят на групата да уведоми веднага ръководствата на Изпълнителя и на Възложителя чрез Ръководителя на обекта и длъжностното лице на Възложителя по чл. 24 от ЗЗБУТ, след което да предприеме мерки и да оказва съдействие на компетентните органи за изясняване на обстоятелствата и причините за злополуката.</w:t>
      </w:r>
    </w:p>
    <w:p w14:paraId="518B2EF6" w14:textId="77777777" w:rsidR="005D71BA" w:rsidRPr="00455A3B" w:rsidRDefault="005D71BA" w:rsidP="00455A3B">
      <w:pPr>
        <w:spacing w:before="120" w:after="120"/>
        <w:jc w:val="both"/>
        <w:rPr>
          <w:rFonts w:ascii="Sofia Sans" w:hAnsi="Sofia Sans" w:cs="Arial"/>
          <w:b/>
          <w:bCs/>
        </w:rPr>
      </w:pPr>
      <w:r w:rsidRPr="00455A3B">
        <w:rPr>
          <w:rFonts w:ascii="Sofia Sans" w:hAnsi="Sofia Sans" w:cs="Arial"/>
          <w:b/>
          <w:bCs/>
        </w:rPr>
        <w:t>ІV. ОПАЗВАНЕ НА ОКОЛНАТА СРЕДА</w:t>
      </w:r>
    </w:p>
    <w:p w14:paraId="63958601"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19. </w:t>
      </w:r>
      <w:r w:rsidRPr="00455A3B">
        <w:rPr>
          <w:rFonts w:ascii="Sofia Sans" w:hAnsi="Sofia Sans" w:cs="Arial"/>
          <w:color w:val="000000"/>
        </w:rPr>
        <w:t>При извършване на дейностите по изпълнението на поръчката, Изпълнителят е длъжен да спазва разпоредбите на законовите и нормативните актове, действащи в Република България, относно опазването на околната среда и произтичащите от тях задължения за него.</w:t>
      </w:r>
    </w:p>
    <w:p w14:paraId="7A42D11E"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20. </w:t>
      </w:r>
      <w:r w:rsidRPr="00455A3B">
        <w:rPr>
          <w:rFonts w:ascii="Sofia Sans" w:hAnsi="Sofia Sans" w:cs="Arial"/>
          <w:color w:val="000000"/>
        </w:rPr>
        <w:t>При извършване на дейностите Изпълнителят е длъжен да предприеме мерки за намаляване количеството на генерираните отпадъци и да:</w:t>
      </w:r>
    </w:p>
    <w:p w14:paraId="705D564B"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b. </w:t>
      </w:r>
      <w:r w:rsidRPr="00455A3B">
        <w:rPr>
          <w:rFonts w:ascii="Sofia Sans" w:hAnsi="Sofia Sans" w:cs="Arial"/>
          <w:color w:val="000000"/>
        </w:rPr>
        <w:t>не допуска замърсяване на почви и подземни води;</w:t>
      </w:r>
    </w:p>
    <w:p w14:paraId="47C478C0"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lang w:val="en-US"/>
        </w:rPr>
        <w:lastRenderedPageBreak/>
        <w:t xml:space="preserve">d. </w:t>
      </w:r>
      <w:r w:rsidRPr="00455A3B">
        <w:rPr>
          <w:rFonts w:ascii="Sofia Sans" w:hAnsi="Sofia Sans" w:cs="Arial"/>
          <w:color w:val="000000"/>
        </w:rPr>
        <w:t>не нарушава нормираното ниво на общата звукова мощност - шум;</w:t>
      </w:r>
    </w:p>
    <w:p w14:paraId="5759412E"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e</w:t>
      </w:r>
      <w:r w:rsidRPr="00455A3B">
        <w:rPr>
          <w:rFonts w:ascii="Sofia Sans" w:hAnsi="Sofia Sans" w:cs="Arial"/>
          <w:color w:val="000000"/>
        </w:rPr>
        <w:t>. създаде ред за реагиране при извънредни ситуации.</w:t>
      </w:r>
    </w:p>
    <w:p w14:paraId="16265CFA"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21. </w:t>
      </w:r>
      <w:r w:rsidRPr="00455A3B">
        <w:rPr>
          <w:rFonts w:ascii="Sofia Sans" w:hAnsi="Sofia Sans" w:cs="Arial"/>
          <w:color w:val="000000"/>
        </w:rPr>
        <w:t xml:space="preserve">Демонтираното оборудване и генерираните отпадъци от </w:t>
      </w:r>
      <w:proofErr w:type="spellStart"/>
      <w:r w:rsidRPr="00455A3B">
        <w:rPr>
          <w:rFonts w:ascii="Sofia Sans" w:hAnsi="Sofia Sans" w:cs="Arial"/>
          <w:color w:val="000000"/>
        </w:rPr>
        <w:t>демонтажните</w:t>
      </w:r>
      <w:proofErr w:type="spellEnd"/>
      <w:r w:rsidRPr="00455A3B">
        <w:rPr>
          <w:rFonts w:ascii="Sofia Sans" w:hAnsi="Sofia Sans" w:cs="Arial"/>
          <w:color w:val="000000"/>
        </w:rPr>
        <w:t xml:space="preserve"> и монтажните работи да се събират разделно от Изпълнителя на определеното от Възложителя място за тяхното предварително съхранение.</w:t>
      </w:r>
    </w:p>
    <w:p w14:paraId="58C99F70" w14:textId="77777777" w:rsidR="005D71BA" w:rsidRPr="00455A3B" w:rsidRDefault="005D71BA" w:rsidP="00455A3B">
      <w:pPr>
        <w:keepNext/>
        <w:spacing w:before="120" w:after="120"/>
        <w:jc w:val="both"/>
        <w:rPr>
          <w:rFonts w:ascii="Sofia Sans" w:hAnsi="Sofia Sans" w:cs="Arial"/>
          <w:b/>
          <w:bCs/>
          <w:lang w:eastAsia="ar-SA"/>
        </w:rPr>
      </w:pPr>
      <w:r w:rsidRPr="00455A3B">
        <w:rPr>
          <w:rFonts w:ascii="Sofia Sans" w:hAnsi="Sofia Sans" w:cs="Arial"/>
          <w:b/>
          <w:bCs/>
          <w:lang w:eastAsia="ar-SA"/>
        </w:rPr>
        <w:t>V. ПРИНУДИТЕЛНИ МЕРКИ И САНКЦИИ</w:t>
      </w:r>
    </w:p>
    <w:p w14:paraId="49F66381"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22. </w:t>
      </w:r>
      <w:r w:rsidRPr="00455A3B">
        <w:rPr>
          <w:rFonts w:ascii="Sofia Sans" w:hAnsi="Sofia Sans" w:cs="Arial"/>
          <w:color w:val="000000"/>
        </w:rPr>
        <w:t>Длъжностните лица, упълномощени от Възложителя, при констатиране на нарушенията по осигуряване на качество, правилата по безопасността на труда и задълженията по опазване на околната среда от страна на персонала на Изпълнителя са задължени:</w:t>
      </w:r>
    </w:p>
    <w:p w14:paraId="0C542136"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да дават веднага устни разпореждания или писмени указания за отстраняване на нарушенията;</w:t>
      </w:r>
    </w:p>
    <w:p w14:paraId="128AC3D3"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да отстраняват отделни служители на Изпълнителя, както и да спират работата, ако извършените нарушения налагат това;</w:t>
      </w:r>
    </w:p>
    <w:p w14:paraId="708739C2"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да дават на Изпълнителя писмени предложения-изисквания за налагане на санкции на лица извършили нарушения.</w:t>
      </w:r>
    </w:p>
    <w:p w14:paraId="0EBFCBF4"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23. </w:t>
      </w:r>
      <w:r w:rsidRPr="00455A3B">
        <w:rPr>
          <w:rFonts w:ascii="Sofia Sans" w:hAnsi="Sofia Sans" w:cs="Arial"/>
          <w:color w:val="000000"/>
        </w:rPr>
        <w:t>Загубите, причинени от влошаване качеството и удължаване сроковете на извършваните работи, поради отстраняване на отделни лица от персонала на Изпълнителя или спиране работата на Изпълнителя, за допуснати нарушения на изискванията на правилниците и инструкциите по безопасността на труда, са за сметка на Изпълнителя.</w:t>
      </w:r>
    </w:p>
    <w:p w14:paraId="6F000882" w14:textId="77777777"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b/>
          <w:bCs/>
          <w:color w:val="000000"/>
        </w:rPr>
        <w:t xml:space="preserve">Чл. 24. </w:t>
      </w:r>
      <w:r w:rsidRPr="00455A3B">
        <w:rPr>
          <w:rFonts w:ascii="Sofia Sans" w:hAnsi="Sofia Sans" w:cs="Arial"/>
          <w:color w:val="000000"/>
        </w:rPr>
        <w:t>В случаите на нанасяне на щети върху околната среда по вина на Изпълнителя, същият възстановява разходите, направени от Възложителя, във връзка с наложени санкции от контролните органи.</w:t>
      </w:r>
    </w:p>
    <w:p w14:paraId="6F535E42" w14:textId="7F1BDFB2" w:rsidR="005D71BA" w:rsidRPr="00455A3B" w:rsidRDefault="005D71BA" w:rsidP="00455A3B">
      <w:pPr>
        <w:autoSpaceDE w:val="0"/>
        <w:autoSpaceDN w:val="0"/>
        <w:adjustRightInd w:val="0"/>
        <w:spacing w:before="120" w:after="120"/>
        <w:jc w:val="both"/>
        <w:rPr>
          <w:rFonts w:ascii="Sofia Sans" w:hAnsi="Sofia Sans" w:cs="Arial"/>
          <w:color w:val="000000"/>
        </w:rPr>
      </w:pPr>
      <w:r w:rsidRPr="00455A3B">
        <w:rPr>
          <w:rFonts w:ascii="Sofia Sans" w:hAnsi="Sofia Sans" w:cs="Arial"/>
          <w:color w:val="000000"/>
        </w:rPr>
        <w:t xml:space="preserve">Настоящото споразумение се състави в два еднообразни екземпляра и представлява неразделна част от </w:t>
      </w:r>
      <w:proofErr w:type="spellStart"/>
      <w:r w:rsidRPr="00455A3B">
        <w:rPr>
          <w:rFonts w:ascii="Sofia Sans" w:hAnsi="Sofia Sans" w:cs="Arial"/>
          <w:color w:val="000000"/>
        </w:rPr>
        <w:t>Възлагателно</w:t>
      </w:r>
      <w:proofErr w:type="spellEnd"/>
      <w:r w:rsidRPr="00455A3B">
        <w:rPr>
          <w:rFonts w:ascii="Sofia Sans" w:hAnsi="Sofia Sans" w:cs="Arial"/>
          <w:color w:val="000000"/>
        </w:rPr>
        <w:t xml:space="preserve"> писмо №..................../.....................202</w:t>
      </w:r>
      <w:r w:rsidR="00AE7063">
        <w:rPr>
          <w:rFonts w:ascii="Sofia Sans" w:hAnsi="Sofia Sans" w:cs="Arial"/>
          <w:color w:val="000000"/>
          <w:lang w:val="en-US"/>
        </w:rPr>
        <w:t>6</w:t>
      </w:r>
      <w:r w:rsidRPr="00455A3B">
        <w:rPr>
          <w:rFonts w:ascii="Sofia Sans" w:hAnsi="Sofia Sans" w:cs="Arial"/>
          <w:color w:val="000000"/>
        </w:rPr>
        <w:t>г.</w:t>
      </w:r>
    </w:p>
    <w:p w14:paraId="6C53EDB4" w14:textId="77777777" w:rsidR="005D71BA" w:rsidRPr="00455A3B" w:rsidRDefault="005D71BA" w:rsidP="00455A3B">
      <w:pPr>
        <w:suppressAutoHyphens/>
        <w:spacing w:before="120" w:after="120"/>
        <w:jc w:val="both"/>
        <w:rPr>
          <w:rFonts w:ascii="Sofia Sans" w:hAnsi="Sofia Sans" w:cs="Arial"/>
          <w:b/>
          <w:bCs/>
          <w:lang w:eastAsia="ar-SA"/>
        </w:rPr>
      </w:pPr>
    </w:p>
    <w:p w14:paraId="6AD30999" w14:textId="77777777" w:rsidR="005D71BA" w:rsidRPr="00455A3B" w:rsidRDefault="005D71BA" w:rsidP="00455A3B">
      <w:pPr>
        <w:suppressAutoHyphens/>
        <w:spacing w:before="120" w:after="120"/>
        <w:jc w:val="both"/>
        <w:rPr>
          <w:rFonts w:ascii="Sofia Sans" w:hAnsi="Sofia Sans" w:cs="Arial"/>
          <w:b/>
          <w:bCs/>
          <w:lang w:eastAsia="ar-SA"/>
        </w:rPr>
      </w:pPr>
    </w:p>
    <w:p w14:paraId="3D24327C" w14:textId="77777777" w:rsidR="005D71BA" w:rsidRPr="00455A3B" w:rsidRDefault="005D71BA" w:rsidP="00455A3B">
      <w:pPr>
        <w:suppressAutoHyphens/>
        <w:spacing w:before="120" w:after="120"/>
        <w:jc w:val="both"/>
        <w:rPr>
          <w:rFonts w:ascii="Sofia Sans" w:hAnsi="Sofia Sans" w:cs="Arial"/>
          <w:b/>
          <w:bCs/>
          <w:lang w:eastAsia="ar-SA"/>
        </w:rPr>
      </w:pPr>
      <w:r w:rsidRPr="00455A3B">
        <w:rPr>
          <w:rFonts w:ascii="Sofia Sans" w:hAnsi="Sofia Sans" w:cs="Arial"/>
          <w:b/>
          <w:bCs/>
          <w:lang w:eastAsia="ar-SA"/>
        </w:rPr>
        <w:t>ЗА ВЪЗЛОЖИТЕЛЯ:</w:t>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t>ЗА ИЗПЪЛНИТЕЛЯ:</w:t>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r w:rsidRPr="00455A3B">
        <w:rPr>
          <w:rFonts w:ascii="Sofia Sans" w:hAnsi="Sofia Sans" w:cs="Arial"/>
          <w:b/>
          <w:bCs/>
          <w:lang w:eastAsia="ar-SA"/>
        </w:rPr>
        <w:tab/>
      </w:r>
    </w:p>
    <w:p w14:paraId="30B19B49" w14:textId="77777777" w:rsidR="005D71BA" w:rsidRPr="00455A3B" w:rsidRDefault="005D71BA" w:rsidP="00455A3B">
      <w:pPr>
        <w:spacing w:before="120" w:after="120"/>
        <w:jc w:val="both"/>
        <w:rPr>
          <w:rFonts w:ascii="Sofia Sans" w:hAnsi="Sofia Sans"/>
        </w:rPr>
      </w:pPr>
    </w:p>
    <w:p w14:paraId="1E3DB8E0" w14:textId="77777777" w:rsidR="005D71BA" w:rsidRPr="005D71BA" w:rsidRDefault="005D71BA" w:rsidP="00824658">
      <w:pPr>
        <w:autoSpaceDE w:val="0"/>
        <w:autoSpaceDN w:val="0"/>
        <w:spacing w:after="0" w:line="360" w:lineRule="auto"/>
        <w:ind w:left="7200" w:right="-1" w:firstLine="720"/>
        <w:jc w:val="center"/>
        <w:rPr>
          <w:rFonts w:ascii="Sofia Sans" w:eastAsia="Times New Roman" w:hAnsi="Sofia Sans" w:cs="Arial"/>
          <w:b/>
          <w:lang w:eastAsia="bg-BG"/>
        </w:rPr>
      </w:pPr>
    </w:p>
    <w:sectPr w:rsidR="005D71BA" w:rsidRPr="005D71BA" w:rsidSect="00FA4B04">
      <w:headerReference w:type="default" r:id="rId8"/>
      <w:footerReference w:type="default" r:id="rId9"/>
      <w:pgSz w:w="11907" w:h="16839" w:code="9"/>
      <w:pgMar w:top="993" w:right="992" w:bottom="426" w:left="1276" w:header="567"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5FA4" w14:textId="77777777" w:rsidR="00956CC9" w:rsidRDefault="00956CC9">
      <w:pPr>
        <w:spacing w:after="0" w:line="240" w:lineRule="auto"/>
      </w:pPr>
      <w:r>
        <w:separator/>
      </w:r>
    </w:p>
  </w:endnote>
  <w:endnote w:type="continuationSeparator" w:id="0">
    <w:p w14:paraId="3848FE04" w14:textId="77777777" w:rsidR="00956CC9" w:rsidRDefault="0095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fia Sans">
    <w:panose1 w:val="00000000000000000000"/>
    <w:charset w:val="CC"/>
    <w:family w:val="auto"/>
    <w:pitch w:val="variable"/>
    <w:sig w:usb0="A00002EF" w:usb1="4000A47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vCyr">
    <w:altName w:val="Arial"/>
    <w:charset w:val="00"/>
    <w:family w:val="swiss"/>
    <w:pitch w:val="variable"/>
    <w:sig w:usb0="00000001" w:usb1="00000000" w:usb2="00000000" w:usb3="00000000" w:csb0="0000001F" w:csb1="00000000"/>
  </w:font>
  <w:font w:name="Segoe UI">
    <w:panose1 w:val="020B0502040204020203"/>
    <w:charset w:val="CC"/>
    <w:family w:val="swiss"/>
    <w:pitch w:val="variable"/>
    <w:sig w:usb0="E4002EFF" w:usb1="C000E47F" w:usb2="00000009" w:usb3="00000000" w:csb0="000001FF" w:csb1="00000000"/>
  </w:font>
  <w:font w:name="Hebar">
    <w:altName w:val="Times New Roman"/>
    <w:charset w:val="00"/>
    <w:family w:val="swiss"/>
    <w:pitch w:val="variable"/>
    <w:sig w:usb0="00000203" w:usb1="00000000" w:usb2="00000000" w:usb3="00000000" w:csb0="00000005" w:csb1="00000000"/>
  </w:font>
  <w:font w:name="HebarB">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Futura Bk">
    <w:altName w:val="Times New Roman"/>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3587227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40A1A66E" w14:textId="23FCE7B4" w:rsidR="00A23661" w:rsidRPr="007076DC" w:rsidRDefault="00B663B5">
            <w:pPr>
              <w:pStyle w:val="a6"/>
              <w:jc w:val="center"/>
              <w:rPr>
                <w:sz w:val="18"/>
                <w:szCs w:val="18"/>
              </w:rPr>
            </w:pPr>
            <w:r>
              <w:rPr>
                <w:rFonts w:ascii="Arial" w:hAnsi="Arial" w:cs="Arial"/>
                <w:b/>
                <w:noProof/>
              </w:rPr>
              <w:drawing>
                <wp:inline distT="0" distB="0" distL="0" distR="0" wp14:anchorId="3851A08F" wp14:editId="2E896252">
                  <wp:extent cx="6102350" cy="18415"/>
                  <wp:effectExtent l="0" t="0" r="0" b="0"/>
                  <wp:docPr id="2045336583"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0" cy="18415"/>
                          </a:xfrm>
                          <a:prstGeom prst="rect">
                            <a:avLst/>
                          </a:prstGeom>
                          <a:noFill/>
                        </pic:spPr>
                      </pic:pic>
                    </a:graphicData>
                  </a:graphic>
                </wp:inline>
              </w:drawing>
            </w:r>
            <w:r w:rsidR="00A23661" w:rsidRPr="007076DC">
              <w:rPr>
                <w:sz w:val="18"/>
                <w:szCs w:val="18"/>
              </w:rPr>
              <w:t xml:space="preserve">Страница </w:t>
            </w:r>
            <w:r w:rsidR="00A23661" w:rsidRPr="007076DC">
              <w:rPr>
                <w:sz w:val="18"/>
                <w:szCs w:val="18"/>
              </w:rPr>
              <w:fldChar w:fldCharType="begin"/>
            </w:r>
            <w:r w:rsidR="00A23661" w:rsidRPr="007076DC">
              <w:rPr>
                <w:sz w:val="18"/>
                <w:szCs w:val="18"/>
              </w:rPr>
              <w:instrText>PAGE</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r w:rsidR="00A23661" w:rsidRPr="007076DC">
              <w:rPr>
                <w:sz w:val="18"/>
                <w:szCs w:val="18"/>
              </w:rPr>
              <w:t xml:space="preserve"> от </w:t>
            </w:r>
            <w:r w:rsidR="00A23661" w:rsidRPr="007076DC">
              <w:rPr>
                <w:sz w:val="18"/>
                <w:szCs w:val="18"/>
              </w:rPr>
              <w:fldChar w:fldCharType="begin"/>
            </w:r>
            <w:r w:rsidR="00A23661" w:rsidRPr="007076DC">
              <w:rPr>
                <w:sz w:val="18"/>
                <w:szCs w:val="18"/>
              </w:rPr>
              <w:instrText>NUMPAGES</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p>
        </w:sdtContent>
      </w:sdt>
    </w:sdtContent>
  </w:sdt>
  <w:p w14:paraId="5FDB1D60" w14:textId="232EB20F" w:rsidR="007616DD" w:rsidRPr="00A23661" w:rsidRDefault="007616DD" w:rsidP="00A2366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66FFE" w14:textId="77777777" w:rsidR="00956CC9" w:rsidRDefault="00956CC9">
      <w:pPr>
        <w:spacing w:after="0" w:line="240" w:lineRule="auto"/>
      </w:pPr>
      <w:r>
        <w:separator/>
      </w:r>
    </w:p>
  </w:footnote>
  <w:footnote w:type="continuationSeparator" w:id="0">
    <w:p w14:paraId="0015755A" w14:textId="77777777" w:rsidR="00956CC9" w:rsidRDefault="00956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75C0" w14:textId="77777777" w:rsidR="00FA4B04" w:rsidRDefault="00FA4B04" w:rsidP="00FA4B04">
    <w:pPr>
      <w:spacing w:after="0"/>
      <w:jc w:val="right"/>
      <w:rPr>
        <w:rFonts w:ascii="Sofia Sans" w:hAnsi="Sofia Sans"/>
        <w:b/>
        <w:bCs/>
        <w:color w:val="00A2AB"/>
        <w:lang w:val="en-US"/>
      </w:rPr>
    </w:pPr>
    <w:bookmarkStart w:id="15" w:name="_Hlk164339152"/>
  </w:p>
  <w:p w14:paraId="098B4E39" w14:textId="20D589C1" w:rsidR="00FA4B04" w:rsidRDefault="00FA4B04" w:rsidP="00FA4B04">
    <w:pPr>
      <w:spacing w:after="0"/>
      <w:jc w:val="right"/>
      <w:rPr>
        <w:rFonts w:ascii="Sofia Sans" w:hAnsi="Sofia Sans"/>
        <w:b/>
        <w:bCs/>
        <w:color w:val="00A2AB"/>
      </w:rPr>
    </w:pPr>
    <w:r>
      <w:rPr>
        <w:noProof/>
        <w14:ligatures w14:val="standardContextual"/>
      </w:rPr>
      <w:drawing>
        <wp:anchor distT="0" distB="0" distL="114300" distR="114300" simplePos="0" relativeHeight="251660288" behindDoc="0" locked="0" layoutInCell="1" allowOverlap="1" wp14:anchorId="55054E5C" wp14:editId="479BEF85">
          <wp:simplePos x="0" y="0"/>
          <wp:positionH relativeFrom="column">
            <wp:posOffset>34290</wp:posOffset>
          </wp:positionH>
          <wp:positionV relativeFrom="paragraph">
            <wp:posOffset>-147056</wp:posOffset>
          </wp:positionV>
          <wp:extent cx="2667000" cy="571500"/>
          <wp:effectExtent l="0" t="0" r="0" b="0"/>
          <wp:wrapSquare wrapText="bothSides"/>
          <wp:docPr id="1907524282" name="Picture 120494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4889" name="Picture 1052914889"/>
                  <pic:cNvPicPr/>
                </pic:nvPicPr>
                <pic:blipFill>
                  <a:blip r:embed="rId1">
                    <a:extLst>
                      <a:ext uri="{28A0092B-C50C-407E-A947-70E740481C1C}">
                        <a14:useLocalDpi xmlns:a14="http://schemas.microsoft.com/office/drawing/2010/main" val="0"/>
                      </a:ext>
                    </a:extLst>
                  </a:blip>
                  <a:stretch>
                    <a:fillRect/>
                  </a:stretch>
                </pic:blipFill>
                <pic:spPr>
                  <a:xfrm>
                    <a:off x="0" y="0"/>
                    <a:ext cx="2667000" cy="571500"/>
                  </a:xfrm>
                  <a:prstGeom prst="rect">
                    <a:avLst/>
                  </a:prstGeom>
                </pic:spPr>
              </pic:pic>
            </a:graphicData>
          </a:graphic>
          <wp14:sizeRelH relativeFrom="page">
            <wp14:pctWidth>0</wp14:pctWidth>
          </wp14:sizeRelH>
          <wp14:sizeRelV relativeFrom="page">
            <wp14:pctHeight>0</wp14:pctHeight>
          </wp14:sizeRelV>
        </wp:anchor>
      </w:drawing>
    </w:r>
    <w:r w:rsidRPr="00394B6C">
      <w:rPr>
        <w:rFonts w:ascii="Sofia Sans" w:hAnsi="Sofia Sans"/>
        <w:b/>
        <w:bCs/>
        <w:color w:val="00A2AB"/>
      </w:rPr>
      <w:t xml:space="preserve"> </w:t>
    </w:r>
  </w:p>
  <w:p w14:paraId="40449382" w14:textId="77777777" w:rsidR="00FA4B04" w:rsidRPr="00B712A5" w:rsidRDefault="00FA4B04" w:rsidP="00FA4B04">
    <w:pPr>
      <w:spacing w:after="0"/>
      <w:jc w:val="right"/>
      <w:rPr>
        <w:rFonts w:ascii="Sofia Sans" w:hAnsi="Sofia Sans"/>
        <w:b/>
        <w:bCs/>
        <w:color w:val="00A2AB"/>
        <w:sz w:val="23"/>
        <w:szCs w:val="23"/>
      </w:rPr>
    </w:pPr>
  </w:p>
  <w:p w14:paraId="21DBC1EA" w14:textId="77777777" w:rsidR="00FA4B04" w:rsidRDefault="00FA4B04" w:rsidP="00FA4B04">
    <w:pPr>
      <w:pStyle w:val="aa"/>
      <w:rPr>
        <w:sz w:val="8"/>
        <w:szCs w:val="8"/>
        <w:lang w:val="en-US"/>
      </w:rPr>
    </w:pPr>
  </w:p>
  <w:p w14:paraId="06AADFC4" w14:textId="77777777" w:rsidR="00FA4B04" w:rsidRPr="00E05989" w:rsidRDefault="00FA4B04" w:rsidP="00FA4B04">
    <w:pPr>
      <w:pStyle w:val="aa"/>
      <w:rPr>
        <w:sz w:val="8"/>
        <w:szCs w:val="8"/>
        <w:lang w:val="en-US"/>
      </w:rPr>
    </w:pPr>
  </w:p>
  <w:p w14:paraId="331DCDAA" w14:textId="4AAB788D" w:rsidR="00FA4B04" w:rsidRDefault="00FA4B04" w:rsidP="00FA4B04">
    <w:pPr>
      <w:jc w:val="right"/>
    </w:pPr>
    <w:r w:rsidRPr="000350B7">
      <w:rPr>
        <w:rFonts w:ascii="Sofia Sans" w:hAnsi="Sofia Sans"/>
        <w:noProof/>
        <w:color w:val="00A2AB"/>
        <w:sz w:val="20"/>
        <w:szCs w:val="20"/>
        <w14:ligatures w14:val="standardContextual"/>
      </w:rPr>
      <mc:AlternateContent>
        <mc:Choice Requires="wps">
          <w:drawing>
            <wp:anchor distT="0" distB="0" distL="114300" distR="114300" simplePos="0" relativeHeight="251659264" behindDoc="0" locked="1" layoutInCell="1" allowOverlap="0" wp14:anchorId="4440A1D3" wp14:editId="7E8CF3B1">
              <wp:simplePos x="0" y="0"/>
              <wp:positionH relativeFrom="margin">
                <wp:align>center</wp:align>
              </wp:positionH>
              <wp:positionV relativeFrom="paragraph">
                <wp:posOffset>48467</wp:posOffset>
              </wp:positionV>
              <wp:extent cx="6134400" cy="0"/>
              <wp:effectExtent l="0" t="0" r="0" b="0"/>
              <wp:wrapNone/>
              <wp:docPr id="1795539780" name="Straight Connector 1"/>
              <wp:cNvGraphicFramePr/>
              <a:graphic xmlns:a="http://schemas.openxmlformats.org/drawingml/2006/main">
                <a:graphicData uri="http://schemas.microsoft.com/office/word/2010/wordprocessingShape">
                  <wps:wsp>
                    <wps:cNvCnPr/>
                    <wps:spPr>
                      <a:xfrm>
                        <a:off x="0" y="0"/>
                        <a:ext cx="6134400" cy="0"/>
                      </a:xfrm>
                      <a:prstGeom prst="line">
                        <a:avLst/>
                      </a:prstGeom>
                      <a:ln w="19050">
                        <a:solidFill>
                          <a:srgbClr val="0099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374315"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4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" o:allowoverlap="f" strokecolor="#0099a5" strokeweight="1.5pt">
              <v:stroke joinstyle="miter"/>
              <w10:wrap anchorx="margin"/>
              <w10:anchorlock/>
            </v:line>
          </w:pict>
        </mc:Fallback>
      </mc:AlternateContent>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0FB"/>
    <w:multiLevelType w:val="hybridMultilevel"/>
    <w:tmpl w:val="DB32BB0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5425CD3"/>
    <w:multiLevelType w:val="hybridMultilevel"/>
    <w:tmpl w:val="9B58FE3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8FD7925"/>
    <w:multiLevelType w:val="multilevel"/>
    <w:tmpl w:val="475C027E"/>
    <w:lvl w:ilvl="0">
      <w:start w:val="1"/>
      <w:numFmt w:val="upperRoman"/>
      <w:suff w:val="space"/>
      <w:lvlText w:val="%1."/>
      <w:lvlJc w:val="left"/>
      <w:pPr>
        <w:ind w:left="0" w:firstLine="0"/>
      </w:pPr>
      <w:rPr>
        <w:rFonts w:hint="default"/>
        <w:b/>
      </w:rPr>
    </w:lvl>
    <w:lvl w:ilvl="1">
      <w:start w:val="1"/>
      <w:numFmt w:val="decimal"/>
      <w:suff w:val="space"/>
      <w:lvlText w:val="%2."/>
      <w:lvlJc w:val="left"/>
      <w:pPr>
        <w:ind w:left="0" w:firstLine="0"/>
      </w:pPr>
      <w:rPr>
        <w:rFonts w:hint="default"/>
        <w:b/>
      </w:rPr>
    </w:lvl>
    <w:lvl w:ilvl="2">
      <w:start w:val="1"/>
      <w:numFmt w:val="bullet"/>
      <w:lvlText w:val=""/>
      <w:lvlJc w:val="left"/>
      <w:pPr>
        <w:ind w:left="720" w:hanging="360"/>
      </w:pPr>
      <w:rPr>
        <w:rFonts w:ascii="Symbol" w:hAnsi="Symbol" w:hint="default"/>
      </w:rPr>
    </w:lvl>
    <w:lvl w:ilvl="3">
      <w:start w:val="1"/>
      <w:numFmt w:val="decimal"/>
      <w:suff w:val="space"/>
      <w:lvlText w:val="%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0AC43AD2"/>
    <w:multiLevelType w:val="hybridMultilevel"/>
    <w:tmpl w:val="B7E0B5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DBF01DB"/>
    <w:multiLevelType w:val="hybridMultilevel"/>
    <w:tmpl w:val="65B092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FDF1D52"/>
    <w:multiLevelType w:val="hybridMultilevel"/>
    <w:tmpl w:val="BD4805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7854B0"/>
    <w:multiLevelType w:val="hybridMultilevel"/>
    <w:tmpl w:val="6CA09ABA"/>
    <w:lvl w:ilvl="0" w:tplc="04020001">
      <w:start w:val="1"/>
      <w:numFmt w:val="bullet"/>
      <w:lvlText w:val=""/>
      <w:lvlJc w:val="left"/>
      <w:pPr>
        <w:ind w:left="436" w:hanging="360"/>
      </w:pPr>
      <w:rPr>
        <w:rFonts w:ascii="Symbol" w:hAnsi="Symbol" w:hint="default"/>
      </w:rPr>
    </w:lvl>
    <w:lvl w:ilvl="1" w:tplc="04020003" w:tentative="1">
      <w:start w:val="1"/>
      <w:numFmt w:val="bullet"/>
      <w:lvlText w:val="o"/>
      <w:lvlJc w:val="left"/>
      <w:pPr>
        <w:ind w:left="1156" w:hanging="360"/>
      </w:pPr>
      <w:rPr>
        <w:rFonts w:ascii="Courier New" w:hAnsi="Courier New" w:cs="Courier New" w:hint="default"/>
      </w:rPr>
    </w:lvl>
    <w:lvl w:ilvl="2" w:tplc="04020005" w:tentative="1">
      <w:start w:val="1"/>
      <w:numFmt w:val="bullet"/>
      <w:lvlText w:val=""/>
      <w:lvlJc w:val="left"/>
      <w:pPr>
        <w:ind w:left="1876" w:hanging="360"/>
      </w:pPr>
      <w:rPr>
        <w:rFonts w:ascii="Wingdings" w:hAnsi="Wingdings" w:hint="default"/>
      </w:rPr>
    </w:lvl>
    <w:lvl w:ilvl="3" w:tplc="04020001" w:tentative="1">
      <w:start w:val="1"/>
      <w:numFmt w:val="bullet"/>
      <w:lvlText w:val=""/>
      <w:lvlJc w:val="left"/>
      <w:pPr>
        <w:ind w:left="2596" w:hanging="360"/>
      </w:pPr>
      <w:rPr>
        <w:rFonts w:ascii="Symbol" w:hAnsi="Symbol" w:hint="default"/>
      </w:rPr>
    </w:lvl>
    <w:lvl w:ilvl="4" w:tplc="04020003" w:tentative="1">
      <w:start w:val="1"/>
      <w:numFmt w:val="bullet"/>
      <w:lvlText w:val="o"/>
      <w:lvlJc w:val="left"/>
      <w:pPr>
        <w:ind w:left="3316" w:hanging="360"/>
      </w:pPr>
      <w:rPr>
        <w:rFonts w:ascii="Courier New" w:hAnsi="Courier New" w:cs="Courier New" w:hint="default"/>
      </w:rPr>
    </w:lvl>
    <w:lvl w:ilvl="5" w:tplc="04020005" w:tentative="1">
      <w:start w:val="1"/>
      <w:numFmt w:val="bullet"/>
      <w:lvlText w:val=""/>
      <w:lvlJc w:val="left"/>
      <w:pPr>
        <w:ind w:left="4036" w:hanging="360"/>
      </w:pPr>
      <w:rPr>
        <w:rFonts w:ascii="Wingdings" w:hAnsi="Wingdings" w:hint="default"/>
      </w:rPr>
    </w:lvl>
    <w:lvl w:ilvl="6" w:tplc="04020001" w:tentative="1">
      <w:start w:val="1"/>
      <w:numFmt w:val="bullet"/>
      <w:lvlText w:val=""/>
      <w:lvlJc w:val="left"/>
      <w:pPr>
        <w:ind w:left="4756" w:hanging="360"/>
      </w:pPr>
      <w:rPr>
        <w:rFonts w:ascii="Symbol" w:hAnsi="Symbol" w:hint="default"/>
      </w:rPr>
    </w:lvl>
    <w:lvl w:ilvl="7" w:tplc="04020003" w:tentative="1">
      <w:start w:val="1"/>
      <w:numFmt w:val="bullet"/>
      <w:lvlText w:val="o"/>
      <w:lvlJc w:val="left"/>
      <w:pPr>
        <w:ind w:left="5476" w:hanging="360"/>
      </w:pPr>
      <w:rPr>
        <w:rFonts w:ascii="Courier New" w:hAnsi="Courier New" w:cs="Courier New" w:hint="default"/>
      </w:rPr>
    </w:lvl>
    <w:lvl w:ilvl="8" w:tplc="04020005" w:tentative="1">
      <w:start w:val="1"/>
      <w:numFmt w:val="bullet"/>
      <w:lvlText w:val=""/>
      <w:lvlJc w:val="left"/>
      <w:pPr>
        <w:ind w:left="6196" w:hanging="360"/>
      </w:pPr>
      <w:rPr>
        <w:rFonts w:ascii="Wingdings" w:hAnsi="Wingdings" w:hint="default"/>
      </w:rPr>
    </w:lvl>
  </w:abstractNum>
  <w:abstractNum w:abstractNumId="7" w15:restartNumberingAfterBreak="0">
    <w:nsid w:val="157C6B5B"/>
    <w:multiLevelType w:val="hybridMultilevel"/>
    <w:tmpl w:val="7B803A40"/>
    <w:lvl w:ilvl="0" w:tplc="E4E6F768">
      <w:start w:val="5"/>
      <w:numFmt w:val="bullet"/>
      <w:lvlText w:val="-"/>
      <w:lvlJc w:val="left"/>
      <w:pPr>
        <w:ind w:left="720" w:hanging="360"/>
      </w:pPr>
      <w:rPr>
        <w:rFonts w:ascii="Tahoma" w:eastAsia="Times New Roman" w:hAnsi="Tahoma" w:cs="Tahom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F4F4CDA"/>
    <w:multiLevelType w:val="hybridMultilevel"/>
    <w:tmpl w:val="33C6968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2525F4E"/>
    <w:multiLevelType w:val="hybridMultilevel"/>
    <w:tmpl w:val="D88C1410"/>
    <w:lvl w:ilvl="0" w:tplc="A9EC5C88">
      <w:start w:val="1"/>
      <w:numFmt w:val="decimal"/>
      <w:lvlText w:val="4.%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3A64C9B"/>
    <w:multiLevelType w:val="multilevel"/>
    <w:tmpl w:val="5700224E"/>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6705D71"/>
    <w:multiLevelType w:val="hybridMultilevel"/>
    <w:tmpl w:val="FF52ACC8"/>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2" w15:restartNumberingAfterBreak="0">
    <w:nsid w:val="284F284A"/>
    <w:multiLevelType w:val="hybridMultilevel"/>
    <w:tmpl w:val="A33A9A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D3923E1"/>
    <w:multiLevelType w:val="multilevel"/>
    <w:tmpl w:val="FF70254E"/>
    <w:lvl w:ilvl="0">
      <w:start w:val="4"/>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ascii="Sofia Sans" w:hAnsi="Sofia Sans" w:hint="default"/>
        <w:b/>
        <w:bCs/>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6C5BFA"/>
    <w:multiLevelType w:val="multilevel"/>
    <w:tmpl w:val="9DD0B07C"/>
    <w:lvl w:ilvl="0">
      <w:start w:val="5"/>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0851269"/>
    <w:multiLevelType w:val="multilevel"/>
    <w:tmpl w:val="6E3A08E8"/>
    <w:lvl w:ilvl="0">
      <w:start w:val="1"/>
      <w:numFmt w:val="upperRoman"/>
      <w:suff w:val="space"/>
      <w:lvlText w:val="%1."/>
      <w:lvlJc w:val="left"/>
      <w:pPr>
        <w:ind w:left="0" w:firstLine="0"/>
      </w:pPr>
      <w:rPr>
        <w:rFonts w:hint="default"/>
        <w:b/>
      </w:rPr>
    </w:lvl>
    <w:lvl w:ilvl="1">
      <w:start w:val="1"/>
      <w:numFmt w:val="decimal"/>
      <w:suff w:val="space"/>
      <w:lvlText w:val="%2."/>
      <w:lvlJc w:val="left"/>
      <w:pPr>
        <w:ind w:left="0" w:firstLine="0"/>
      </w:pPr>
      <w:rPr>
        <w:rFonts w:hint="default"/>
        <w:b/>
      </w:rPr>
    </w:lvl>
    <w:lvl w:ilvl="2">
      <w:start w:val="1"/>
      <w:numFmt w:val="bullet"/>
      <w:lvlText w:val=""/>
      <w:lvlJc w:val="left"/>
      <w:pPr>
        <w:ind w:left="720" w:hanging="360"/>
      </w:pPr>
      <w:rPr>
        <w:rFonts w:ascii="Symbol" w:hAnsi="Symbol" w:hint="default"/>
      </w:rPr>
    </w:lvl>
    <w:lvl w:ilvl="3">
      <w:start w:val="1"/>
      <w:numFmt w:val="decimal"/>
      <w:suff w:val="space"/>
      <w:lvlText w:val="%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35F82508"/>
    <w:multiLevelType w:val="hybridMultilevel"/>
    <w:tmpl w:val="C1A0CB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6215BA4"/>
    <w:multiLevelType w:val="hybridMultilevel"/>
    <w:tmpl w:val="E1FE60D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A6022E1"/>
    <w:multiLevelType w:val="hybridMultilevel"/>
    <w:tmpl w:val="B5CCCD0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C990A7E"/>
    <w:multiLevelType w:val="multilevel"/>
    <w:tmpl w:val="B7ACD1D8"/>
    <w:lvl w:ilvl="0">
      <w:start w:val="1"/>
      <w:numFmt w:val="bullet"/>
      <w:lvlText w:val=""/>
      <w:lvlJc w:val="left"/>
      <w:pPr>
        <w:ind w:left="360" w:hanging="360"/>
      </w:pPr>
      <w:rPr>
        <w:rFonts w:ascii="Symbol" w:hAnsi="Symbol"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03449D9"/>
    <w:multiLevelType w:val="hybridMultilevel"/>
    <w:tmpl w:val="82CE9A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4121477E"/>
    <w:multiLevelType w:val="hybridMultilevel"/>
    <w:tmpl w:val="05FE4C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4D7236C"/>
    <w:multiLevelType w:val="multilevel"/>
    <w:tmpl w:val="15AA8214"/>
    <w:lvl w:ilvl="0">
      <w:start w:val="4"/>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ascii="Sofia Sans" w:hAnsi="Sofia Sans" w:hint="default"/>
        <w:b/>
        <w:bCs/>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14429F"/>
    <w:multiLevelType w:val="hybridMultilevel"/>
    <w:tmpl w:val="237A5A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93B11E9"/>
    <w:multiLevelType w:val="hybridMultilevel"/>
    <w:tmpl w:val="9B26A3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9B908EE"/>
    <w:multiLevelType w:val="hybridMultilevel"/>
    <w:tmpl w:val="6EE0FDEA"/>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5350B9B"/>
    <w:multiLevelType w:val="hybridMultilevel"/>
    <w:tmpl w:val="C2364D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56B944FB"/>
    <w:multiLevelType w:val="hybridMultilevel"/>
    <w:tmpl w:val="0FB6249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937CAE"/>
    <w:multiLevelType w:val="hybridMultilevel"/>
    <w:tmpl w:val="0054CD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5FCE3802"/>
    <w:multiLevelType w:val="hybridMultilevel"/>
    <w:tmpl w:val="CCBE09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F826D6"/>
    <w:multiLevelType w:val="hybridMultilevel"/>
    <w:tmpl w:val="F3C6B078"/>
    <w:lvl w:ilvl="0" w:tplc="04020001">
      <w:start w:val="1"/>
      <w:numFmt w:val="bullet"/>
      <w:lvlText w:val=""/>
      <w:lvlJc w:val="left"/>
      <w:pPr>
        <w:ind w:left="0" w:firstLine="0"/>
      </w:pPr>
      <w:rPr>
        <w:rFonts w:ascii="Symbol" w:hAnsi="Symbol" w:hint="default"/>
      </w:rPr>
    </w:lvl>
    <w:lvl w:ilvl="1" w:tplc="E4E6F768">
      <w:start w:val="5"/>
      <w:numFmt w:val="bullet"/>
      <w:lvlText w:val="-"/>
      <w:lvlJc w:val="left"/>
      <w:pPr>
        <w:tabs>
          <w:tab w:val="num" w:pos="1980"/>
        </w:tabs>
        <w:ind w:left="1980" w:hanging="360"/>
      </w:pPr>
      <w:rPr>
        <w:rFonts w:ascii="Tahoma" w:eastAsia="Times New Roman" w:hAnsi="Tahoma" w:cs="Tahoma" w:hint="default"/>
      </w:rPr>
    </w:lvl>
    <w:lvl w:ilvl="2" w:tplc="04020005" w:tentative="1">
      <w:start w:val="1"/>
      <w:numFmt w:val="bullet"/>
      <w:lvlText w:val=""/>
      <w:lvlJc w:val="left"/>
      <w:pPr>
        <w:tabs>
          <w:tab w:val="num" w:pos="2700"/>
        </w:tabs>
        <w:ind w:left="2700" w:hanging="360"/>
      </w:pPr>
      <w:rPr>
        <w:rFonts w:ascii="Wingdings" w:hAnsi="Wingdings" w:hint="default"/>
      </w:rPr>
    </w:lvl>
    <w:lvl w:ilvl="3" w:tplc="04020001" w:tentative="1">
      <w:start w:val="1"/>
      <w:numFmt w:val="bullet"/>
      <w:lvlText w:val=""/>
      <w:lvlJc w:val="left"/>
      <w:pPr>
        <w:tabs>
          <w:tab w:val="num" w:pos="3420"/>
        </w:tabs>
        <w:ind w:left="3420" w:hanging="360"/>
      </w:pPr>
      <w:rPr>
        <w:rFonts w:ascii="Symbol" w:hAnsi="Symbol" w:hint="default"/>
      </w:rPr>
    </w:lvl>
    <w:lvl w:ilvl="4" w:tplc="04020003" w:tentative="1">
      <w:start w:val="1"/>
      <w:numFmt w:val="bullet"/>
      <w:lvlText w:val="o"/>
      <w:lvlJc w:val="left"/>
      <w:pPr>
        <w:tabs>
          <w:tab w:val="num" w:pos="4140"/>
        </w:tabs>
        <w:ind w:left="4140" w:hanging="360"/>
      </w:pPr>
      <w:rPr>
        <w:rFonts w:ascii="Courier New" w:hAnsi="Courier New" w:cs="Courier New" w:hint="default"/>
      </w:rPr>
    </w:lvl>
    <w:lvl w:ilvl="5" w:tplc="04020005" w:tentative="1">
      <w:start w:val="1"/>
      <w:numFmt w:val="bullet"/>
      <w:lvlText w:val=""/>
      <w:lvlJc w:val="left"/>
      <w:pPr>
        <w:tabs>
          <w:tab w:val="num" w:pos="4860"/>
        </w:tabs>
        <w:ind w:left="4860" w:hanging="360"/>
      </w:pPr>
      <w:rPr>
        <w:rFonts w:ascii="Wingdings" w:hAnsi="Wingdings" w:hint="default"/>
      </w:rPr>
    </w:lvl>
    <w:lvl w:ilvl="6" w:tplc="04020001" w:tentative="1">
      <w:start w:val="1"/>
      <w:numFmt w:val="bullet"/>
      <w:lvlText w:val=""/>
      <w:lvlJc w:val="left"/>
      <w:pPr>
        <w:tabs>
          <w:tab w:val="num" w:pos="5580"/>
        </w:tabs>
        <w:ind w:left="5580" w:hanging="360"/>
      </w:pPr>
      <w:rPr>
        <w:rFonts w:ascii="Symbol" w:hAnsi="Symbol" w:hint="default"/>
      </w:rPr>
    </w:lvl>
    <w:lvl w:ilvl="7" w:tplc="04020003" w:tentative="1">
      <w:start w:val="1"/>
      <w:numFmt w:val="bullet"/>
      <w:lvlText w:val="o"/>
      <w:lvlJc w:val="left"/>
      <w:pPr>
        <w:tabs>
          <w:tab w:val="num" w:pos="6300"/>
        </w:tabs>
        <w:ind w:left="6300" w:hanging="360"/>
      </w:pPr>
      <w:rPr>
        <w:rFonts w:ascii="Courier New" w:hAnsi="Courier New" w:cs="Courier New" w:hint="default"/>
      </w:rPr>
    </w:lvl>
    <w:lvl w:ilvl="8" w:tplc="0402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650713A1"/>
    <w:multiLevelType w:val="hybridMultilevel"/>
    <w:tmpl w:val="955207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9DA1218"/>
    <w:multiLevelType w:val="hybridMultilevel"/>
    <w:tmpl w:val="B4BE6A12"/>
    <w:lvl w:ilvl="0" w:tplc="0402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3" w15:restartNumberingAfterBreak="0">
    <w:nsid w:val="6B8D4D9C"/>
    <w:multiLevelType w:val="hybridMultilevel"/>
    <w:tmpl w:val="4B3A852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F35089"/>
    <w:multiLevelType w:val="hybridMultilevel"/>
    <w:tmpl w:val="BCA800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72045B1"/>
    <w:multiLevelType w:val="hybridMultilevel"/>
    <w:tmpl w:val="C916EB14"/>
    <w:lvl w:ilvl="0" w:tplc="E4A66E02">
      <w:start w:val="1"/>
      <w:numFmt w:val="bullet"/>
      <w:suff w:val="space"/>
      <w:lvlText w:val=""/>
      <w:lvlJc w:val="left"/>
      <w:pPr>
        <w:ind w:left="0" w:firstLine="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9101E0A"/>
    <w:multiLevelType w:val="hybridMultilevel"/>
    <w:tmpl w:val="91863E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C466E1A"/>
    <w:multiLevelType w:val="hybridMultilevel"/>
    <w:tmpl w:val="BF1AFC70"/>
    <w:lvl w:ilvl="0" w:tplc="E4A66E02">
      <w:start w:val="1"/>
      <w:numFmt w:val="bullet"/>
      <w:suff w:val="space"/>
      <w:lvlText w:val=""/>
      <w:lvlJc w:val="left"/>
      <w:pPr>
        <w:ind w:left="0" w:firstLine="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529807832">
    <w:abstractNumId w:val="4"/>
  </w:num>
  <w:num w:numId="2" w16cid:durableId="865093421">
    <w:abstractNumId w:val="25"/>
  </w:num>
  <w:num w:numId="3" w16cid:durableId="710150279">
    <w:abstractNumId w:val="33"/>
  </w:num>
  <w:num w:numId="4" w16cid:durableId="194973381">
    <w:abstractNumId w:val="29"/>
  </w:num>
  <w:num w:numId="5" w16cid:durableId="981814027">
    <w:abstractNumId w:val="27"/>
  </w:num>
  <w:num w:numId="6" w16cid:durableId="1750079158">
    <w:abstractNumId w:val="17"/>
  </w:num>
  <w:num w:numId="7" w16cid:durableId="1080177133">
    <w:abstractNumId w:val="8"/>
  </w:num>
  <w:num w:numId="8" w16cid:durableId="1170171050">
    <w:abstractNumId w:val="34"/>
  </w:num>
  <w:num w:numId="9" w16cid:durableId="294681585">
    <w:abstractNumId w:val="3"/>
  </w:num>
  <w:num w:numId="10" w16cid:durableId="1280336037">
    <w:abstractNumId w:val="1"/>
  </w:num>
  <w:num w:numId="11" w16cid:durableId="1698237200">
    <w:abstractNumId w:val="23"/>
  </w:num>
  <w:num w:numId="12" w16cid:durableId="1840728124">
    <w:abstractNumId w:val="0"/>
  </w:num>
  <w:num w:numId="13" w16cid:durableId="1512716856">
    <w:abstractNumId w:val="21"/>
  </w:num>
  <w:num w:numId="14" w16cid:durableId="667170711">
    <w:abstractNumId w:val="12"/>
  </w:num>
  <w:num w:numId="15" w16cid:durableId="813641673">
    <w:abstractNumId w:val="37"/>
  </w:num>
  <w:num w:numId="16" w16cid:durableId="842359532">
    <w:abstractNumId w:val="35"/>
  </w:num>
  <w:num w:numId="17" w16cid:durableId="637537879">
    <w:abstractNumId w:val="30"/>
  </w:num>
  <w:num w:numId="18" w16cid:durableId="1957250940">
    <w:abstractNumId w:val="7"/>
  </w:num>
  <w:num w:numId="19" w16cid:durableId="777216333">
    <w:abstractNumId w:val="36"/>
  </w:num>
  <w:num w:numId="20" w16cid:durableId="1983079421">
    <w:abstractNumId w:val="9"/>
  </w:num>
  <w:num w:numId="21" w16cid:durableId="1460876845">
    <w:abstractNumId w:val="13"/>
  </w:num>
  <w:num w:numId="22" w16cid:durableId="1684163861">
    <w:abstractNumId w:val="24"/>
  </w:num>
  <w:num w:numId="23" w16cid:durableId="1207522636">
    <w:abstractNumId w:val="22"/>
  </w:num>
  <w:num w:numId="24" w16cid:durableId="562562658">
    <w:abstractNumId w:val="2"/>
  </w:num>
  <w:num w:numId="25" w16cid:durableId="688218267">
    <w:abstractNumId w:val="15"/>
  </w:num>
  <w:num w:numId="26" w16cid:durableId="2101218264">
    <w:abstractNumId w:val="32"/>
  </w:num>
  <w:num w:numId="27" w16cid:durableId="1321733698">
    <w:abstractNumId w:val="5"/>
  </w:num>
  <w:num w:numId="28" w16cid:durableId="1764842603">
    <w:abstractNumId w:val="10"/>
  </w:num>
  <w:num w:numId="29" w16cid:durableId="1222713764">
    <w:abstractNumId w:val="6"/>
  </w:num>
  <w:num w:numId="30" w16cid:durableId="525875345">
    <w:abstractNumId w:val="26"/>
  </w:num>
  <w:num w:numId="31" w16cid:durableId="1466661279">
    <w:abstractNumId w:val="18"/>
  </w:num>
  <w:num w:numId="32" w16cid:durableId="460805371">
    <w:abstractNumId w:val="16"/>
  </w:num>
  <w:num w:numId="33" w16cid:durableId="1075056824">
    <w:abstractNumId w:val="19"/>
  </w:num>
  <w:num w:numId="34" w16cid:durableId="1504588478">
    <w:abstractNumId w:val="14"/>
  </w:num>
  <w:num w:numId="35" w16cid:durableId="309868827">
    <w:abstractNumId w:val="28"/>
  </w:num>
  <w:num w:numId="36" w16cid:durableId="2052194310">
    <w:abstractNumId w:val="31"/>
  </w:num>
  <w:num w:numId="37" w16cid:durableId="1000474020">
    <w:abstractNumId w:val="20"/>
  </w:num>
  <w:num w:numId="38" w16cid:durableId="935331248">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AD"/>
    <w:rsid w:val="000033F7"/>
    <w:rsid w:val="0001794C"/>
    <w:rsid w:val="000231CC"/>
    <w:rsid w:val="00026EDF"/>
    <w:rsid w:val="000308E1"/>
    <w:rsid w:val="000315CA"/>
    <w:rsid w:val="00033C40"/>
    <w:rsid w:val="00035BC9"/>
    <w:rsid w:val="000429C0"/>
    <w:rsid w:val="00055AB3"/>
    <w:rsid w:val="000608C8"/>
    <w:rsid w:val="00067F24"/>
    <w:rsid w:val="000729F9"/>
    <w:rsid w:val="00073117"/>
    <w:rsid w:val="0008134E"/>
    <w:rsid w:val="00081DD7"/>
    <w:rsid w:val="00092812"/>
    <w:rsid w:val="000948E8"/>
    <w:rsid w:val="00097D83"/>
    <w:rsid w:val="000A50D3"/>
    <w:rsid w:val="000B3A55"/>
    <w:rsid w:val="000C0775"/>
    <w:rsid w:val="000C0F71"/>
    <w:rsid w:val="000C2F4C"/>
    <w:rsid w:val="000C5FD4"/>
    <w:rsid w:val="000D2C26"/>
    <w:rsid w:val="000E0B70"/>
    <w:rsid w:val="000E7D18"/>
    <w:rsid w:val="000F218E"/>
    <w:rsid w:val="000F2794"/>
    <w:rsid w:val="000F3DA5"/>
    <w:rsid w:val="000F5A42"/>
    <w:rsid w:val="000F7212"/>
    <w:rsid w:val="00100DCE"/>
    <w:rsid w:val="00104C79"/>
    <w:rsid w:val="00106CE6"/>
    <w:rsid w:val="00112350"/>
    <w:rsid w:val="00115B17"/>
    <w:rsid w:val="00121D77"/>
    <w:rsid w:val="001226F3"/>
    <w:rsid w:val="0013064E"/>
    <w:rsid w:val="001414CD"/>
    <w:rsid w:val="0014236F"/>
    <w:rsid w:val="0014336B"/>
    <w:rsid w:val="00170C76"/>
    <w:rsid w:val="001714AF"/>
    <w:rsid w:val="001764AA"/>
    <w:rsid w:val="00185BD6"/>
    <w:rsid w:val="00193213"/>
    <w:rsid w:val="00195F69"/>
    <w:rsid w:val="00197C3E"/>
    <w:rsid w:val="001A09DD"/>
    <w:rsid w:val="001A17E2"/>
    <w:rsid w:val="001A5A67"/>
    <w:rsid w:val="001B14FB"/>
    <w:rsid w:val="001B28FF"/>
    <w:rsid w:val="001B4311"/>
    <w:rsid w:val="001B4D92"/>
    <w:rsid w:val="001B4ED3"/>
    <w:rsid w:val="001B5231"/>
    <w:rsid w:val="001B6C7F"/>
    <w:rsid w:val="001D19BA"/>
    <w:rsid w:val="001D66CC"/>
    <w:rsid w:val="001D6971"/>
    <w:rsid w:val="001E11A1"/>
    <w:rsid w:val="001E264E"/>
    <w:rsid w:val="001E3161"/>
    <w:rsid w:val="001E3C49"/>
    <w:rsid w:val="001E4312"/>
    <w:rsid w:val="001E5B42"/>
    <w:rsid w:val="001E77C8"/>
    <w:rsid w:val="001F3901"/>
    <w:rsid w:val="001F6F4D"/>
    <w:rsid w:val="002044BE"/>
    <w:rsid w:val="00204C46"/>
    <w:rsid w:val="00215FB8"/>
    <w:rsid w:val="00217931"/>
    <w:rsid w:val="0022390D"/>
    <w:rsid w:val="00223D39"/>
    <w:rsid w:val="00224FAE"/>
    <w:rsid w:val="0023346D"/>
    <w:rsid w:val="00233A4F"/>
    <w:rsid w:val="00235EDA"/>
    <w:rsid w:val="0024547B"/>
    <w:rsid w:val="00247641"/>
    <w:rsid w:val="00252565"/>
    <w:rsid w:val="00254A3D"/>
    <w:rsid w:val="00255144"/>
    <w:rsid w:val="00261C39"/>
    <w:rsid w:val="002657A9"/>
    <w:rsid w:val="002666C2"/>
    <w:rsid w:val="00271A80"/>
    <w:rsid w:val="0028291F"/>
    <w:rsid w:val="00284C0B"/>
    <w:rsid w:val="0029363A"/>
    <w:rsid w:val="002948B0"/>
    <w:rsid w:val="002A43F2"/>
    <w:rsid w:val="002A5B99"/>
    <w:rsid w:val="002B4C58"/>
    <w:rsid w:val="002B68FB"/>
    <w:rsid w:val="002C2C78"/>
    <w:rsid w:val="002C358D"/>
    <w:rsid w:val="002C37C3"/>
    <w:rsid w:val="002C41B3"/>
    <w:rsid w:val="002C6550"/>
    <w:rsid w:val="002C6FAB"/>
    <w:rsid w:val="002D1C98"/>
    <w:rsid w:val="002D29E0"/>
    <w:rsid w:val="002D51DE"/>
    <w:rsid w:val="002E2A74"/>
    <w:rsid w:val="002E7C82"/>
    <w:rsid w:val="002F494F"/>
    <w:rsid w:val="002F6C18"/>
    <w:rsid w:val="003002FD"/>
    <w:rsid w:val="00304483"/>
    <w:rsid w:val="00305B18"/>
    <w:rsid w:val="00311D9E"/>
    <w:rsid w:val="0031313E"/>
    <w:rsid w:val="0031515E"/>
    <w:rsid w:val="0032150D"/>
    <w:rsid w:val="00321A00"/>
    <w:rsid w:val="003246A1"/>
    <w:rsid w:val="00334678"/>
    <w:rsid w:val="00334E66"/>
    <w:rsid w:val="00336BE5"/>
    <w:rsid w:val="0034022C"/>
    <w:rsid w:val="00344DCF"/>
    <w:rsid w:val="00344F6A"/>
    <w:rsid w:val="00346454"/>
    <w:rsid w:val="003469C5"/>
    <w:rsid w:val="00352FBB"/>
    <w:rsid w:val="00354B33"/>
    <w:rsid w:val="0036067C"/>
    <w:rsid w:val="00360843"/>
    <w:rsid w:val="003611FF"/>
    <w:rsid w:val="00362702"/>
    <w:rsid w:val="0036306B"/>
    <w:rsid w:val="00366E6C"/>
    <w:rsid w:val="0037085B"/>
    <w:rsid w:val="0037125C"/>
    <w:rsid w:val="00371698"/>
    <w:rsid w:val="00382A9D"/>
    <w:rsid w:val="00386574"/>
    <w:rsid w:val="00393925"/>
    <w:rsid w:val="003B7A7B"/>
    <w:rsid w:val="003C4A2E"/>
    <w:rsid w:val="003E279A"/>
    <w:rsid w:val="003E3C42"/>
    <w:rsid w:val="003E4AE1"/>
    <w:rsid w:val="003E519A"/>
    <w:rsid w:val="003E7586"/>
    <w:rsid w:val="003F70FB"/>
    <w:rsid w:val="003F761B"/>
    <w:rsid w:val="003F7627"/>
    <w:rsid w:val="00400560"/>
    <w:rsid w:val="0040082D"/>
    <w:rsid w:val="004066F0"/>
    <w:rsid w:val="0041031D"/>
    <w:rsid w:val="00414538"/>
    <w:rsid w:val="00430163"/>
    <w:rsid w:val="00431997"/>
    <w:rsid w:val="00432ECE"/>
    <w:rsid w:val="00437958"/>
    <w:rsid w:val="0044209B"/>
    <w:rsid w:val="004472C2"/>
    <w:rsid w:val="004472FF"/>
    <w:rsid w:val="004475C4"/>
    <w:rsid w:val="00451BF8"/>
    <w:rsid w:val="00455A3B"/>
    <w:rsid w:val="004566A6"/>
    <w:rsid w:val="00464154"/>
    <w:rsid w:val="00466211"/>
    <w:rsid w:val="00466E3C"/>
    <w:rsid w:val="004710BD"/>
    <w:rsid w:val="00476E38"/>
    <w:rsid w:val="004779CF"/>
    <w:rsid w:val="004929C0"/>
    <w:rsid w:val="004930B9"/>
    <w:rsid w:val="004945F4"/>
    <w:rsid w:val="004A23E6"/>
    <w:rsid w:val="004A6691"/>
    <w:rsid w:val="004B0AB9"/>
    <w:rsid w:val="004B1538"/>
    <w:rsid w:val="004B4DE4"/>
    <w:rsid w:val="004B6808"/>
    <w:rsid w:val="004C3181"/>
    <w:rsid w:val="004C4AB9"/>
    <w:rsid w:val="004C71AB"/>
    <w:rsid w:val="004D0B94"/>
    <w:rsid w:val="004D2358"/>
    <w:rsid w:val="004D3C2D"/>
    <w:rsid w:val="004D57A7"/>
    <w:rsid w:val="004F6B9C"/>
    <w:rsid w:val="005006E6"/>
    <w:rsid w:val="00510A97"/>
    <w:rsid w:val="0051478C"/>
    <w:rsid w:val="005152C4"/>
    <w:rsid w:val="005176E7"/>
    <w:rsid w:val="00521C03"/>
    <w:rsid w:val="00533DB5"/>
    <w:rsid w:val="005365B0"/>
    <w:rsid w:val="00537E7B"/>
    <w:rsid w:val="0054062F"/>
    <w:rsid w:val="0054081E"/>
    <w:rsid w:val="00550387"/>
    <w:rsid w:val="00550BD0"/>
    <w:rsid w:val="00552A00"/>
    <w:rsid w:val="00553DD3"/>
    <w:rsid w:val="00556275"/>
    <w:rsid w:val="00560365"/>
    <w:rsid w:val="00560BC7"/>
    <w:rsid w:val="005614AE"/>
    <w:rsid w:val="00565138"/>
    <w:rsid w:val="005669C2"/>
    <w:rsid w:val="00566CCD"/>
    <w:rsid w:val="00570A3F"/>
    <w:rsid w:val="005723FB"/>
    <w:rsid w:val="00573C55"/>
    <w:rsid w:val="00574423"/>
    <w:rsid w:val="00592A13"/>
    <w:rsid w:val="00597000"/>
    <w:rsid w:val="005A4D2F"/>
    <w:rsid w:val="005A5882"/>
    <w:rsid w:val="005A7968"/>
    <w:rsid w:val="005B1F2F"/>
    <w:rsid w:val="005C6C52"/>
    <w:rsid w:val="005D20DB"/>
    <w:rsid w:val="005D71BA"/>
    <w:rsid w:val="005E033E"/>
    <w:rsid w:val="005E12C6"/>
    <w:rsid w:val="005E7D3A"/>
    <w:rsid w:val="005F2D0C"/>
    <w:rsid w:val="005F61AC"/>
    <w:rsid w:val="005F6454"/>
    <w:rsid w:val="005F6C7B"/>
    <w:rsid w:val="005F751F"/>
    <w:rsid w:val="00604AFE"/>
    <w:rsid w:val="006051EA"/>
    <w:rsid w:val="00610A92"/>
    <w:rsid w:val="006175A0"/>
    <w:rsid w:val="00621113"/>
    <w:rsid w:val="006259A4"/>
    <w:rsid w:val="00626A95"/>
    <w:rsid w:val="00626DB5"/>
    <w:rsid w:val="00630278"/>
    <w:rsid w:val="00633D51"/>
    <w:rsid w:val="006407DD"/>
    <w:rsid w:val="006448ED"/>
    <w:rsid w:val="0064717F"/>
    <w:rsid w:val="00653007"/>
    <w:rsid w:val="00660193"/>
    <w:rsid w:val="006606FA"/>
    <w:rsid w:val="00664028"/>
    <w:rsid w:val="006651F4"/>
    <w:rsid w:val="00682688"/>
    <w:rsid w:val="006933D6"/>
    <w:rsid w:val="00696612"/>
    <w:rsid w:val="006A38C5"/>
    <w:rsid w:val="006A5FBF"/>
    <w:rsid w:val="006B171C"/>
    <w:rsid w:val="006B3EA2"/>
    <w:rsid w:val="006B4E21"/>
    <w:rsid w:val="006C0836"/>
    <w:rsid w:val="006C5ABE"/>
    <w:rsid w:val="006D6494"/>
    <w:rsid w:val="006D6B4F"/>
    <w:rsid w:val="006E02C6"/>
    <w:rsid w:val="006E5345"/>
    <w:rsid w:val="006E67FE"/>
    <w:rsid w:val="006F1C68"/>
    <w:rsid w:val="006F2C2F"/>
    <w:rsid w:val="006F4CE0"/>
    <w:rsid w:val="007069C7"/>
    <w:rsid w:val="007076DC"/>
    <w:rsid w:val="00707D60"/>
    <w:rsid w:val="00710238"/>
    <w:rsid w:val="00712B16"/>
    <w:rsid w:val="007130A1"/>
    <w:rsid w:val="00721D7E"/>
    <w:rsid w:val="00725C45"/>
    <w:rsid w:val="00727473"/>
    <w:rsid w:val="007334C3"/>
    <w:rsid w:val="00737299"/>
    <w:rsid w:val="007373A9"/>
    <w:rsid w:val="007377FF"/>
    <w:rsid w:val="00737C7A"/>
    <w:rsid w:val="00740D36"/>
    <w:rsid w:val="007501D9"/>
    <w:rsid w:val="007552DE"/>
    <w:rsid w:val="0076008E"/>
    <w:rsid w:val="00760959"/>
    <w:rsid w:val="007616DD"/>
    <w:rsid w:val="007720BF"/>
    <w:rsid w:val="00773C76"/>
    <w:rsid w:val="0077743E"/>
    <w:rsid w:val="00790A82"/>
    <w:rsid w:val="00792D17"/>
    <w:rsid w:val="007A1C57"/>
    <w:rsid w:val="007A6515"/>
    <w:rsid w:val="007B1B69"/>
    <w:rsid w:val="007B2432"/>
    <w:rsid w:val="007B26F4"/>
    <w:rsid w:val="007B36C3"/>
    <w:rsid w:val="007B746A"/>
    <w:rsid w:val="007C4458"/>
    <w:rsid w:val="007C452A"/>
    <w:rsid w:val="007C543B"/>
    <w:rsid w:val="007C6AD3"/>
    <w:rsid w:val="007D01CE"/>
    <w:rsid w:val="007D231D"/>
    <w:rsid w:val="007D472E"/>
    <w:rsid w:val="007D494B"/>
    <w:rsid w:val="007E677B"/>
    <w:rsid w:val="007E7E37"/>
    <w:rsid w:val="007F1C0B"/>
    <w:rsid w:val="007F1F77"/>
    <w:rsid w:val="007F5621"/>
    <w:rsid w:val="008020FB"/>
    <w:rsid w:val="00802371"/>
    <w:rsid w:val="008024D9"/>
    <w:rsid w:val="008025C5"/>
    <w:rsid w:val="00802851"/>
    <w:rsid w:val="00802BDB"/>
    <w:rsid w:val="00824658"/>
    <w:rsid w:val="00825068"/>
    <w:rsid w:val="00830A15"/>
    <w:rsid w:val="0083317D"/>
    <w:rsid w:val="00836DC4"/>
    <w:rsid w:val="00840CF2"/>
    <w:rsid w:val="00841158"/>
    <w:rsid w:val="00850F88"/>
    <w:rsid w:val="00851BA6"/>
    <w:rsid w:val="008532D6"/>
    <w:rsid w:val="0085432B"/>
    <w:rsid w:val="00862997"/>
    <w:rsid w:val="0086350D"/>
    <w:rsid w:val="00864653"/>
    <w:rsid w:val="00873326"/>
    <w:rsid w:val="00881E58"/>
    <w:rsid w:val="00890D64"/>
    <w:rsid w:val="008931AD"/>
    <w:rsid w:val="00895C71"/>
    <w:rsid w:val="008A10DA"/>
    <w:rsid w:val="008A1FBE"/>
    <w:rsid w:val="008C07B4"/>
    <w:rsid w:val="008C0F3A"/>
    <w:rsid w:val="008C25A7"/>
    <w:rsid w:val="008D06A8"/>
    <w:rsid w:val="008D3285"/>
    <w:rsid w:val="008E10FF"/>
    <w:rsid w:val="008E4727"/>
    <w:rsid w:val="008E5C2F"/>
    <w:rsid w:val="008E7846"/>
    <w:rsid w:val="008F11A1"/>
    <w:rsid w:val="008F2740"/>
    <w:rsid w:val="008F77A3"/>
    <w:rsid w:val="008F7DE6"/>
    <w:rsid w:val="00907CD1"/>
    <w:rsid w:val="0091670C"/>
    <w:rsid w:val="0091703E"/>
    <w:rsid w:val="009174CB"/>
    <w:rsid w:val="00921B48"/>
    <w:rsid w:val="00925DAC"/>
    <w:rsid w:val="0093488F"/>
    <w:rsid w:val="00934AB4"/>
    <w:rsid w:val="00936415"/>
    <w:rsid w:val="00956CC9"/>
    <w:rsid w:val="009605B2"/>
    <w:rsid w:val="00972BA9"/>
    <w:rsid w:val="00972C3D"/>
    <w:rsid w:val="00980D00"/>
    <w:rsid w:val="009828CF"/>
    <w:rsid w:val="0098449A"/>
    <w:rsid w:val="00987744"/>
    <w:rsid w:val="00993791"/>
    <w:rsid w:val="0099449B"/>
    <w:rsid w:val="0099532F"/>
    <w:rsid w:val="009A525F"/>
    <w:rsid w:val="009A5A9C"/>
    <w:rsid w:val="009B4AF7"/>
    <w:rsid w:val="009B5B83"/>
    <w:rsid w:val="009D607E"/>
    <w:rsid w:val="009D7644"/>
    <w:rsid w:val="009E122B"/>
    <w:rsid w:val="009E2DF0"/>
    <w:rsid w:val="009E3025"/>
    <w:rsid w:val="009E6CE8"/>
    <w:rsid w:val="009F477A"/>
    <w:rsid w:val="009F6B6A"/>
    <w:rsid w:val="00A04121"/>
    <w:rsid w:val="00A123CF"/>
    <w:rsid w:val="00A16A7C"/>
    <w:rsid w:val="00A1756F"/>
    <w:rsid w:val="00A2320A"/>
    <w:rsid w:val="00A23661"/>
    <w:rsid w:val="00A25747"/>
    <w:rsid w:val="00A2734A"/>
    <w:rsid w:val="00A3095A"/>
    <w:rsid w:val="00A30D12"/>
    <w:rsid w:val="00A34DF2"/>
    <w:rsid w:val="00A40002"/>
    <w:rsid w:val="00A6521A"/>
    <w:rsid w:val="00A66CD7"/>
    <w:rsid w:val="00A72A8F"/>
    <w:rsid w:val="00A72D41"/>
    <w:rsid w:val="00A73282"/>
    <w:rsid w:val="00A732AD"/>
    <w:rsid w:val="00A77AE1"/>
    <w:rsid w:val="00A86420"/>
    <w:rsid w:val="00A87E9B"/>
    <w:rsid w:val="00A93F16"/>
    <w:rsid w:val="00AA2564"/>
    <w:rsid w:val="00AB2156"/>
    <w:rsid w:val="00AC3167"/>
    <w:rsid w:val="00AD028B"/>
    <w:rsid w:val="00AD300B"/>
    <w:rsid w:val="00AD3967"/>
    <w:rsid w:val="00AD6440"/>
    <w:rsid w:val="00AD6D33"/>
    <w:rsid w:val="00AE1660"/>
    <w:rsid w:val="00AE7063"/>
    <w:rsid w:val="00AF69AB"/>
    <w:rsid w:val="00B034AA"/>
    <w:rsid w:val="00B167BB"/>
    <w:rsid w:val="00B16C7A"/>
    <w:rsid w:val="00B1793B"/>
    <w:rsid w:val="00B206D6"/>
    <w:rsid w:val="00B40559"/>
    <w:rsid w:val="00B46C05"/>
    <w:rsid w:val="00B46F5F"/>
    <w:rsid w:val="00B517EB"/>
    <w:rsid w:val="00B52E50"/>
    <w:rsid w:val="00B54DAD"/>
    <w:rsid w:val="00B600E9"/>
    <w:rsid w:val="00B61CCD"/>
    <w:rsid w:val="00B636A0"/>
    <w:rsid w:val="00B663B5"/>
    <w:rsid w:val="00B668ED"/>
    <w:rsid w:val="00B721E7"/>
    <w:rsid w:val="00B75E31"/>
    <w:rsid w:val="00B85597"/>
    <w:rsid w:val="00B862F1"/>
    <w:rsid w:val="00B86368"/>
    <w:rsid w:val="00B90704"/>
    <w:rsid w:val="00B97DB4"/>
    <w:rsid w:val="00BA0195"/>
    <w:rsid w:val="00BA338D"/>
    <w:rsid w:val="00BB09BC"/>
    <w:rsid w:val="00BB34DF"/>
    <w:rsid w:val="00BC0BB1"/>
    <w:rsid w:val="00BC243A"/>
    <w:rsid w:val="00BC35A6"/>
    <w:rsid w:val="00BC4E23"/>
    <w:rsid w:val="00BC5FD1"/>
    <w:rsid w:val="00BD1CFF"/>
    <w:rsid w:val="00BE3862"/>
    <w:rsid w:val="00BF0A53"/>
    <w:rsid w:val="00BF237C"/>
    <w:rsid w:val="00BF3372"/>
    <w:rsid w:val="00BF524D"/>
    <w:rsid w:val="00BF69BF"/>
    <w:rsid w:val="00BF712F"/>
    <w:rsid w:val="00C0241A"/>
    <w:rsid w:val="00C05987"/>
    <w:rsid w:val="00C06AE6"/>
    <w:rsid w:val="00C14A73"/>
    <w:rsid w:val="00C2472F"/>
    <w:rsid w:val="00C249AE"/>
    <w:rsid w:val="00C25492"/>
    <w:rsid w:val="00C37B0A"/>
    <w:rsid w:val="00C422FE"/>
    <w:rsid w:val="00C45A6F"/>
    <w:rsid w:val="00C46510"/>
    <w:rsid w:val="00C50C82"/>
    <w:rsid w:val="00C60E81"/>
    <w:rsid w:val="00C60E8C"/>
    <w:rsid w:val="00C64173"/>
    <w:rsid w:val="00C70937"/>
    <w:rsid w:val="00C70DD7"/>
    <w:rsid w:val="00C84737"/>
    <w:rsid w:val="00C861F8"/>
    <w:rsid w:val="00C90222"/>
    <w:rsid w:val="00C96FFD"/>
    <w:rsid w:val="00CA0216"/>
    <w:rsid w:val="00CA454A"/>
    <w:rsid w:val="00CA63F2"/>
    <w:rsid w:val="00CB0922"/>
    <w:rsid w:val="00CB570B"/>
    <w:rsid w:val="00CB5AFC"/>
    <w:rsid w:val="00CC31A3"/>
    <w:rsid w:val="00CC5CB6"/>
    <w:rsid w:val="00CD1747"/>
    <w:rsid w:val="00CD1DEA"/>
    <w:rsid w:val="00CD575C"/>
    <w:rsid w:val="00CD6D69"/>
    <w:rsid w:val="00CE0EB4"/>
    <w:rsid w:val="00CE4B66"/>
    <w:rsid w:val="00CE5868"/>
    <w:rsid w:val="00CF4553"/>
    <w:rsid w:val="00CF52A4"/>
    <w:rsid w:val="00CF65C9"/>
    <w:rsid w:val="00D01FBB"/>
    <w:rsid w:val="00D02E4A"/>
    <w:rsid w:val="00D03A63"/>
    <w:rsid w:val="00D05F80"/>
    <w:rsid w:val="00D07F5E"/>
    <w:rsid w:val="00D1036B"/>
    <w:rsid w:val="00D14473"/>
    <w:rsid w:val="00D2002C"/>
    <w:rsid w:val="00D208B8"/>
    <w:rsid w:val="00D23054"/>
    <w:rsid w:val="00D23BC6"/>
    <w:rsid w:val="00D26623"/>
    <w:rsid w:val="00D2741F"/>
    <w:rsid w:val="00D3005B"/>
    <w:rsid w:val="00D3166E"/>
    <w:rsid w:val="00D325BC"/>
    <w:rsid w:val="00D36426"/>
    <w:rsid w:val="00D37DB8"/>
    <w:rsid w:val="00D4176E"/>
    <w:rsid w:val="00D45CC0"/>
    <w:rsid w:val="00D47FBC"/>
    <w:rsid w:val="00D5678D"/>
    <w:rsid w:val="00D5736E"/>
    <w:rsid w:val="00D65A41"/>
    <w:rsid w:val="00D74BDC"/>
    <w:rsid w:val="00D74D61"/>
    <w:rsid w:val="00D80D04"/>
    <w:rsid w:val="00D81BEE"/>
    <w:rsid w:val="00D830AC"/>
    <w:rsid w:val="00D835F2"/>
    <w:rsid w:val="00D84301"/>
    <w:rsid w:val="00D844CB"/>
    <w:rsid w:val="00D93410"/>
    <w:rsid w:val="00D95009"/>
    <w:rsid w:val="00D97823"/>
    <w:rsid w:val="00DA091A"/>
    <w:rsid w:val="00DA12C1"/>
    <w:rsid w:val="00DA2F7A"/>
    <w:rsid w:val="00DA6193"/>
    <w:rsid w:val="00DA63B2"/>
    <w:rsid w:val="00DB1FAE"/>
    <w:rsid w:val="00DB3ABC"/>
    <w:rsid w:val="00DB6B56"/>
    <w:rsid w:val="00DC2BA8"/>
    <w:rsid w:val="00DC35C3"/>
    <w:rsid w:val="00DC50B1"/>
    <w:rsid w:val="00DD629D"/>
    <w:rsid w:val="00DD7A8E"/>
    <w:rsid w:val="00DE6825"/>
    <w:rsid w:val="00DF0E18"/>
    <w:rsid w:val="00DF3A0D"/>
    <w:rsid w:val="00E00789"/>
    <w:rsid w:val="00E03770"/>
    <w:rsid w:val="00E101DF"/>
    <w:rsid w:val="00E12FC9"/>
    <w:rsid w:val="00E14C49"/>
    <w:rsid w:val="00E17033"/>
    <w:rsid w:val="00E17934"/>
    <w:rsid w:val="00E20A1C"/>
    <w:rsid w:val="00E27FF6"/>
    <w:rsid w:val="00E330E5"/>
    <w:rsid w:val="00E359A0"/>
    <w:rsid w:val="00E362CC"/>
    <w:rsid w:val="00E4745E"/>
    <w:rsid w:val="00E501AD"/>
    <w:rsid w:val="00E57C32"/>
    <w:rsid w:val="00E61F5C"/>
    <w:rsid w:val="00E62550"/>
    <w:rsid w:val="00E649CF"/>
    <w:rsid w:val="00E6624C"/>
    <w:rsid w:val="00E67417"/>
    <w:rsid w:val="00E70570"/>
    <w:rsid w:val="00E76492"/>
    <w:rsid w:val="00E81E52"/>
    <w:rsid w:val="00E833C0"/>
    <w:rsid w:val="00EA7806"/>
    <w:rsid w:val="00EB17FB"/>
    <w:rsid w:val="00EB27AD"/>
    <w:rsid w:val="00EB397B"/>
    <w:rsid w:val="00EB6F14"/>
    <w:rsid w:val="00EB7D53"/>
    <w:rsid w:val="00EB7F2E"/>
    <w:rsid w:val="00EC01CA"/>
    <w:rsid w:val="00EC3F6B"/>
    <w:rsid w:val="00EC63EC"/>
    <w:rsid w:val="00ED1394"/>
    <w:rsid w:val="00ED6312"/>
    <w:rsid w:val="00ED741D"/>
    <w:rsid w:val="00EE0543"/>
    <w:rsid w:val="00EE2FE8"/>
    <w:rsid w:val="00EE3516"/>
    <w:rsid w:val="00EF7546"/>
    <w:rsid w:val="00F020D5"/>
    <w:rsid w:val="00F02EAE"/>
    <w:rsid w:val="00F06D92"/>
    <w:rsid w:val="00F10767"/>
    <w:rsid w:val="00F13C5E"/>
    <w:rsid w:val="00F144AC"/>
    <w:rsid w:val="00F16ADB"/>
    <w:rsid w:val="00F207A3"/>
    <w:rsid w:val="00F21DD1"/>
    <w:rsid w:val="00F33317"/>
    <w:rsid w:val="00F40667"/>
    <w:rsid w:val="00F42164"/>
    <w:rsid w:val="00F521B9"/>
    <w:rsid w:val="00F57DC0"/>
    <w:rsid w:val="00F71724"/>
    <w:rsid w:val="00F80926"/>
    <w:rsid w:val="00F837DB"/>
    <w:rsid w:val="00F87270"/>
    <w:rsid w:val="00F877BB"/>
    <w:rsid w:val="00F97C2B"/>
    <w:rsid w:val="00FA4B04"/>
    <w:rsid w:val="00FA7603"/>
    <w:rsid w:val="00FB03D0"/>
    <w:rsid w:val="00FC1AAA"/>
    <w:rsid w:val="00FC31CD"/>
    <w:rsid w:val="00FC5539"/>
    <w:rsid w:val="00FD0B6D"/>
    <w:rsid w:val="00FD29BD"/>
    <w:rsid w:val="00FD7177"/>
    <w:rsid w:val="00FE076C"/>
    <w:rsid w:val="00FE6785"/>
    <w:rsid w:val="00FF11DB"/>
    <w:rsid w:val="00FF1AD6"/>
    <w:rsid w:val="00FF4EA8"/>
    <w:rsid w:val="00FF647D"/>
    <w:rsid w:val="00FF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A364"/>
  <w15:docId w15:val="{4963530E-5C6B-4BB2-B0C8-8713388A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028"/>
    <w:pPr>
      <w:spacing w:after="200" w:line="276" w:lineRule="auto"/>
    </w:pPr>
    <w:rPr>
      <w:rFonts w:ascii="Calibri" w:eastAsia="Calibri" w:hAnsi="Calibri" w:cs="Times New Roman"/>
      <w:lang w:val="bg-BG"/>
    </w:rPr>
  </w:style>
  <w:style w:type="paragraph" w:styleId="1">
    <w:name w:val="heading 1"/>
    <w:aliases w:val="3 Heading 1,Section Heading,11,12,13,14,15,111,121,131,16,112,122,132,17,113,123,133,18,114,124,134,141,151,1111,1211,1311,161,1121,1221,1321,171,1131,1231,1331,19,115,125,135,142,152,1112,1212,1312,162,1122,1222,1322,172,1132,1232,1332"/>
    <w:basedOn w:val="a"/>
    <w:next w:val="a"/>
    <w:link w:val="10"/>
    <w:qFormat/>
    <w:rsid w:val="00D65A4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B517EB"/>
    <w:pPr>
      <w:keepNext/>
      <w:spacing w:before="240" w:after="60" w:line="240" w:lineRule="auto"/>
      <w:ind w:firstLine="680"/>
      <w:jc w:val="both"/>
      <w:outlineLvl w:val="1"/>
    </w:pPr>
    <w:rPr>
      <w:rFonts w:ascii="Arial" w:eastAsia="Times New Roman" w:hAnsi="Arial" w:cs="Arial"/>
      <w:b/>
      <w:bCs/>
      <w:i/>
      <w:iCs/>
      <w:w w:val="90"/>
      <w:sz w:val="28"/>
      <w:szCs w:val="28"/>
    </w:rPr>
  </w:style>
  <w:style w:type="paragraph" w:styleId="5">
    <w:name w:val="heading 5"/>
    <w:basedOn w:val="a"/>
    <w:next w:val="a"/>
    <w:link w:val="50"/>
    <w:qFormat/>
    <w:rsid w:val="00B517EB"/>
    <w:pPr>
      <w:spacing w:before="240" w:after="60" w:line="240" w:lineRule="auto"/>
      <w:ind w:firstLine="680"/>
      <w:jc w:val="both"/>
      <w:outlineLvl w:val="4"/>
    </w:pPr>
    <w:rPr>
      <w:rFonts w:ascii="UnvCyr" w:eastAsia="Times New Roman" w:hAnsi="UnvCyr"/>
      <w:b/>
      <w:bCs/>
      <w:i/>
      <w:iCs/>
      <w:w w:val="90"/>
      <w:sz w:val="26"/>
      <w:szCs w:val="26"/>
    </w:rPr>
  </w:style>
  <w:style w:type="paragraph" w:styleId="7">
    <w:name w:val="heading 7"/>
    <w:basedOn w:val="a"/>
    <w:next w:val="a"/>
    <w:link w:val="70"/>
    <w:uiPriority w:val="9"/>
    <w:semiHidden/>
    <w:unhideWhenUsed/>
    <w:qFormat/>
    <w:rsid w:val="00824658"/>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02851"/>
    <w:pPr>
      <w:ind w:left="720"/>
      <w:contextualSpacing/>
    </w:pPr>
  </w:style>
  <w:style w:type="table" w:styleId="a5">
    <w:name w:val="Table Grid"/>
    <w:basedOn w:val="a1"/>
    <w:rsid w:val="008028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aliases w:val="Char"/>
    <w:basedOn w:val="a"/>
    <w:link w:val="a7"/>
    <w:rsid w:val="00802851"/>
    <w:pPr>
      <w:tabs>
        <w:tab w:val="center" w:pos="4703"/>
        <w:tab w:val="right" w:pos="9406"/>
      </w:tabs>
      <w:spacing w:after="0" w:line="240" w:lineRule="auto"/>
    </w:pPr>
  </w:style>
  <w:style w:type="character" w:customStyle="1" w:styleId="a7">
    <w:name w:val="Долен колонтитул Знак"/>
    <w:aliases w:val="Char Знак"/>
    <w:basedOn w:val="a0"/>
    <w:link w:val="a6"/>
    <w:rsid w:val="00802851"/>
    <w:rPr>
      <w:rFonts w:ascii="Calibri" w:eastAsia="Calibri" w:hAnsi="Calibri" w:cs="Times New Roman"/>
      <w:lang w:val="bg-BG"/>
    </w:rPr>
  </w:style>
  <w:style w:type="paragraph" w:styleId="3">
    <w:name w:val="Body Text Indent 3"/>
    <w:basedOn w:val="a"/>
    <w:link w:val="30"/>
    <w:unhideWhenUsed/>
    <w:rsid w:val="00802851"/>
    <w:pPr>
      <w:spacing w:after="120"/>
      <w:ind w:left="283"/>
    </w:pPr>
    <w:rPr>
      <w:sz w:val="16"/>
      <w:szCs w:val="16"/>
    </w:rPr>
  </w:style>
  <w:style w:type="character" w:customStyle="1" w:styleId="30">
    <w:name w:val="Основен текст с отстъп 3 Знак"/>
    <w:basedOn w:val="a0"/>
    <w:link w:val="3"/>
    <w:uiPriority w:val="99"/>
    <w:rsid w:val="00802851"/>
    <w:rPr>
      <w:rFonts w:ascii="Calibri" w:eastAsia="Calibri" w:hAnsi="Calibri" w:cs="Times New Roman"/>
      <w:sz w:val="16"/>
      <w:szCs w:val="16"/>
      <w:lang w:val="bg-BG"/>
    </w:rPr>
  </w:style>
  <w:style w:type="paragraph" w:styleId="a8">
    <w:name w:val="No Spacing"/>
    <w:link w:val="a9"/>
    <w:qFormat/>
    <w:rsid w:val="00802851"/>
    <w:pPr>
      <w:spacing w:after="0" w:line="240" w:lineRule="auto"/>
    </w:pPr>
    <w:rPr>
      <w:rFonts w:ascii="Calibri" w:eastAsia="Calibri" w:hAnsi="Calibri" w:cs="Times New Roman"/>
      <w:lang w:val="bg-BG"/>
    </w:rPr>
  </w:style>
  <w:style w:type="character" w:customStyle="1" w:styleId="a9">
    <w:name w:val="Без разредка Знак"/>
    <w:link w:val="a8"/>
    <w:locked/>
    <w:rsid w:val="00802851"/>
    <w:rPr>
      <w:rFonts w:ascii="Calibri" w:eastAsia="Calibri" w:hAnsi="Calibri" w:cs="Times New Roman"/>
      <w:lang w:val="bg-BG"/>
    </w:rPr>
  </w:style>
  <w:style w:type="paragraph" w:customStyle="1" w:styleId="21">
    <w:name w:val="Основен текст2"/>
    <w:basedOn w:val="a"/>
    <w:rsid w:val="00802851"/>
    <w:pPr>
      <w:shd w:val="clear" w:color="auto" w:fill="FFFFFF"/>
      <w:spacing w:after="240" w:line="0" w:lineRule="atLeast"/>
      <w:ind w:hanging="580"/>
    </w:pPr>
    <w:rPr>
      <w:rFonts w:ascii="Arial" w:eastAsia="Arial" w:hAnsi="Arial" w:cs="Arial"/>
      <w:sz w:val="19"/>
      <w:szCs w:val="19"/>
    </w:rPr>
  </w:style>
  <w:style w:type="character" w:customStyle="1" w:styleId="a4">
    <w:name w:val="Списък на абзаци Знак"/>
    <w:link w:val="a3"/>
    <w:qFormat/>
    <w:locked/>
    <w:rsid w:val="00802851"/>
    <w:rPr>
      <w:rFonts w:ascii="Calibri" w:eastAsia="Calibri" w:hAnsi="Calibri" w:cs="Times New Roman"/>
      <w:lang w:val="bg-BG"/>
    </w:rPr>
  </w:style>
  <w:style w:type="paragraph" w:styleId="aa">
    <w:name w:val="header"/>
    <w:basedOn w:val="a"/>
    <w:link w:val="ab"/>
    <w:unhideWhenUsed/>
    <w:qFormat/>
    <w:rsid w:val="00414538"/>
    <w:pPr>
      <w:tabs>
        <w:tab w:val="center" w:pos="4536"/>
        <w:tab w:val="right" w:pos="9072"/>
      </w:tabs>
      <w:spacing w:after="0" w:line="240" w:lineRule="auto"/>
    </w:pPr>
  </w:style>
  <w:style w:type="character" w:customStyle="1" w:styleId="ab">
    <w:name w:val="Горен колонтитул Знак"/>
    <w:basedOn w:val="a0"/>
    <w:link w:val="aa"/>
    <w:uiPriority w:val="99"/>
    <w:rsid w:val="00414538"/>
    <w:rPr>
      <w:rFonts w:ascii="Calibri" w:eastAsia="Calibri" w:hAnsi="Calibri" w:cs="Times New Roman"/>
      <w:lang w:val="bg-BG"/>
    </w:rPr>
  </w:style>
  <w:style w:type="character" w:styleId="ac">
    <w:name w:val="annotation reference"/>
    <w:basedOn w:val="a0"/>
    <w:uiPriority w:val="99"/>
    <w:semiHidden/>
    <w:unhideWhenUsed/>
    <w:rsid w:val="00252565"/>
    <w:rPr>
      <w:sz w:val="16"/>
      <w:szCs w:val="16"/>
    </w:rPr>
  </w:style>
  <w:style w:type="paragraph" w:styleId="ad">
    <w:name w:val="annotation text"/>
    <w:basedOn w:val="a"/>
    <w:link w:val="ae"/>
    <w:uiPriority w:val="99"/>
    <w:unhideWhenUsed/>
    <w:rsid w:val="00252565"/>
    <w:pPr>
      <w:spacing w:line="240" w:lineRule="auto"/>
    </w:pPr>
    <w:rPr>
      <w:sz w:val="20"/>
      <w:szCs w:val="20"/>
    </w:rPr>
  </w:style>
  <w:style w:type="character" w:customStyle="1" w:styleId="ae">
    <w:name w:val="Текст на коментар Знак"/>
    <w:basedOn w:val="a0"/>
    <w:link w:val="ad"/>
    <w:uiPriority w:val="99"/>
    <w:rsid w:val="00252565"/>
    <w:rPr>
      <w:rFonts w:ascii="Calibri" w:eastAsia="Calibri" w:hAnsi="Calibri" w:cs="Times New Roman"/>
      <w:sz w:val="20"/>
      <w:szCs w:val="20"/>
      <w:lang w:val="bg-BG"/>
    </w:rPr>
  </w:style>
  <w:style w:type="paragraph" w:styleId="af">
    <w:name w:val="annotation subject"/>
    <w:basedOn w:val="ad"/>
    <w:next w:val="ad"/>
    <w:link w:val="af0"/>
    <w:uiPriority w:val="99"/>
    <w:semiHidden/>
    <w:unhideWhenUsed/>
    <w:rsid w:val="00252565"/>
    <w:rPr>
      <w:b/>
      <w:bCs/>
    </w:rPr>
  </w:style>
  <w:style w:type="character" w:customStyle="1" w:styleId="af0">
    <w:name w:val="Предмет на коментар Знак"/>
    <w:basedOn w:val="ae"/>
    <w:link w:val="af"/>
    <w:uiPriority w:val="99"/>
    <w:semiHidden/>
    <w:rsid w:val="00252565"/>
    <w:rPr>
      <w:rFonts w:ascii="Calibri" w:eastAsia="Calibri" w:hAnsi="Calibri" w:cs="Times New Roman"/>
      <w:b/>
      <w:bCs/>
      <w:sz w:val="20"/>
      <w:szCs w:val="20"/>
      <w:lang w:val="bg-BG"/>
    </w:rPr>
  </w:style>
  <w:style w:type="paragraph" w:styleId="af1">
    <w:name w:val="Balloon Text"/>
    <w:basedOn w:val="a"/>
    <w:link w:val="af2"/>
    <w:semiHidden/>
    <w:unhideWhenUsed/>
    <w:rsid w:val="00252565"/>
    <w:pPr>
      <w:spacing w:after="0" w:line="240" w:lineRule="auto"/>
    </w:pPr>
    <w:rPr>
      <w:rFonts w:ascii="Segoe UI" w:hAnsi="Segoe UI" w:cs="Segoe UI"/>
      <w:sz w:val="18"/>
      <w:szCs w:val="18"/>
    </w:rPr>
  </w:style>
  <w:style w:type="character" w:customStyle="1" w:styleId="af2">
    <w:name w:val="Изнесен текст Знак"/>
    <w:basedOn w:val="a0"/>
    <w:link w:val="af1"/>
    <w:uiPriority w:val="99"/>
    <w:semiHidden/>
    <w:rsid w:val="00252565"/>
    <w:rPr>
      <w:rFonts w:ascii="Segoe UI" w:eastAsia="Calibri" w:hAnsi="Segoe UI" w:cs="Segoe UI"/>
      <w:sz w:val="18"/>
      <w:szCs w:val="18"/>
      <w:lang w:val="bg-BG"/>
    </w:rPr>
  </w:style>
  <w:style w:type="character" w:customStyle="1" w:styleId="fontstyle01">
    <w:name w:val="fontstyle01"/>
    <w:basedOn w:val="a0"/>
    <w:rsid w:val="0076008E"/>
    <w:rPr>
      <w:rFonts w:ascii="Times New Roman" w:hAnsi="Times New Roman" w:cs="Times New Roman" w:hint="default"/>
      <w:b w:val="0"/>
      <w:bCs w:val="0"/>
      <w:i w:val="0"/>
      <w:iCs w:val="0"/>
      <w:color w:val="000000"/>
      <w:sz w:val="24"/>
      <w:szCs w:val="24"/>
    </w:rPr>
  </w:style>
  <w:style w:type="numbering" w:customStyle="1" w:styleId="NoList1">
    <w:name w:val="No List1"/>
    <w:next w:val="a2"/>
    <w:semiHidden/>
    <w:rsid w:val="00451BF8"/>
  </w:style>
  <w:style w:type="paragraph" w:styleId="11">
    <w:name w:val="index 1"/>
    <w:basedOn w:val="a"/>
    <w:next w:val="a"/>
    <w:semiHidden/>
    <w:rsid w:val="00451BF8"/>
    <w:pPr>
      <w:tabs>
        <w:tab w:val="right" w:leader="dot" w:pos="8309"/>
      </w:tabs>
      <w:spacing w:after="0" w:line="240" w:lineRule="auto"/>
      <w:ind w:left="240" w:hanging="240"/>
    </w:pPr>
    <w:rPr>
      <w:rFonts w:ascii="Hebar" w:eastAsia="Times New Roman" w:hAnsi="Hebar"/>
      <w:sz w:val="24"/>
      <w:szCs w:val="20"/>
      <w:lang w:val="en-GB"/>
    </w:rPr>
  </w:style>
  <w:style w:type="character" w:styleId="af3">
    <w:name w:val="page number"/>
    <w:basedOn w:val="a0"/>
    <w:rsid w:val="00451BF8"/>
  </w:style>
  <w:style w:type="paragraph" w:styleId="af4">
    <w:name w:val="caption"/>
    <w:basedOn w:val="a"/>
    <w:next w:val="a"/>
    <w:qFormat/>
    <w:rsid w:val="00451BF8"/>
    <w:pPr>
      <w:pBdr>
        <w:bottom w:val="single" w:sz="24" w:space="1" w:color="auto"/>
      </w:pBdr>
      <w:spacing w:after="0" w:line="240" w:lineRule="auto"/>
      <w:ind w:left="709" w:right="522"/>
      <w:jc w:val="center"/>
    </w:pPr>
    <w:rPr>
      <w:rFonts w:ascii="HebarB" w:eastAsia="Times New Roman" w:hAnsi="HebarB"/>
      <w:sz w:val="32"/>
      <w:szCs w:val="20"/>
    </w:rPr>
  </w:style>
  <w:style w:type="paragraph" w:styleId="af5">
    <w:name w:val="Revision"/>
    <w:hidden/>
    <w:uiPriority w:val="99"/>
    <w:semiHidden/>
    <w:rsid w:val="00451BF8"/>
    <w:pPr>
      <w:spacing w:after="0" w:line="240" w:lineRule="auto"/>
    </w:pPr>
    <w:rPr>
      <w:rFonts w:ascii="Calibri" w:eastAsia="Calibri" w:hAnsi="Calibri" w:cs="Times New Roman"/>
      <w:lang w:val="bg-BG"/>
    </w:rPr>
  </w:style>
  <w:style w:type="character" w:customStyle="1" w:styleId="10">
    <w:name w:val="Заглавие 1 Знак"/>
    <w:aliases w:val="3 Heading 1 Знак,Section Heading Знак,11 Знак,12 Знак,13 Знак,14 Знак,15 Знак,111 Знак,121 Знак,131 Знак,16 Знак,112 Знак,122 Знак,132 Знак,17 Знак,113 Знак,123 Знак,133 Знак,18 Знак,114 Знак,124 Знак,134 Знак,141 Знак,151 Знак,1111 Знак"/>
    <w:basedOn w:val="a0"/>
    <w:link w:val="1"/>
    <w:uiPriority w:val="9"/>
    <w:rsid w:val="00D65A41"/>
    <w:rPr>
      <w:rFonts w:asciiTheme="majorHAnsi" w:eastAsiaTheme="majorEastAsia" w:hAnsiTheme="majorHAnsi" w:cstheme="majorBidi"/>
      <w:color w:val="2F5496" w:themeColor="accent1" w:themeShade="BF"/>
      <w:sz w:val="32"/>
      <w:szCs w:val="32"/>
      <w:lang w:val="bg-BG"/>
    </w:rPr>
  </w:style>
  <w:style w:type="character" w:customStyle="1" w:styleId="1Char">
    <w:name w:val="Подраздел 1 Char"/>
    <w:link w:val="12"/>
    <w:uiPriority w:val="99"/>
    <w:locked/>
    <w:rsid w:val="008E10FF"/>
    <w:rPr>
      <w:rFonts w:ascii="Calibri" w:eastAsia="Calibri" w:hAnsi="Calibri" w:cs="Calibri"/>
    </w:rPr>
  </w:style>
  <w:style w:type="paragraph" w:customStyle="1" w:styleId="12">
    <w:name w:val="Подраздел 1"/>
    <w:basedOn w:val="a"/>
    <w:link w:val="1Char"/>
    <w:uiPriority w:val="99"/>
    <w:rsid w:val="008E10FF"/>
    <w:pPr>
      <w:spacing w:before="120"/>
      <w:jc w:val="both"/>
    </w:pPr>
    <w:rPr>
      <w:rFonts w:cs="Calibri"/>
      <w:lang w:val="en-US"/>
    </w:rPr>
  </w:style>
  <w:style w:type="character" w:styleId="af6">
    <w:name w:val="Hyperlink"/>
    <w:basedOn w:val="a0"/>
    <w:uiPriority w:val="99"/>
    <w:unhideWhenUsed/>
    <w:rsid w:val="008E10FF"/>
    <w:rPr>
      <w:color w:val="0563C1" w:themeColor="hyperlink"/>
      <w:u w:val="single"/>
    </w:rPr>
  </w:style>
  <w:style w:type="character" w:styleId="af7">
    <w:name w:val="Unresolved Mention"/>
    <w:basedOn w:val="a0"/>
    <w:uiPriority w:val="99"/>
    <w:semiHidden/>
    <w:unhideWhenUsed/>
    <w:rsid w:val="008E10FF"/>
    <w:rPr>
      <w:color w:val="605E5C"/>
      <w:shd w:val="clear" w:color="auto" w:fill="E1DFDD"/>
    </w:rPr>
  </w:style>
  <w:style w:type="character" w:customStyle="1" w:styleId="70">
    <w:name w:val="Заглавие 7 Знак"/>
    <w:basedOn w:val="a0"/>
    <w:link w:val="7"/>
    <w:uiPriority w:val="9"/>
    <w:semiHidden/>
    <w:rsid w:val="00824658"/>
    <w:rPr>
      <w:rFonts w:asciiTheme="majorHAnsi" w:eastAsiaTheme="majorEastAsia" w:hAnsiTheme="majorHAnsi" w:cstheme="majorBidi"/>
      <w:i/>
      <w:iCs/>
      <w:color w:val="1F3763" w:themeColor="accent1" w:themeShade="7F"/>
      <w:lang w:val="bg-BG"/>
    </w:rPr>
  </w:style>
  <w:style w:type="paragraph" w:styleId="af8">
    <w:name w:val="Body Text Indent"/>
    <w:basedOn w:val="a"/>
    <w:link w:val="af9"/>
    <w:unhideWhenUsed/>
    <w:rsid w:val="00C861F8"/>
    <w:pPr>
      <w:spacing w:after="120"/>
      <w:ind w:left="283"/>
    </w:pPr>
  </w:style>
  <w:style w:type="character" w:customStyle="1" w:styleId="af9">
    <w:name w:val="Основен текст с отстъп Знак"/>
    <w:basedOn w:val="a0"/>
    <w:link w:val="af8"/>
    <w:uiPriority w:val="99"/>
    <w:semiHidden/>
    <w:rsid w:val="00C861F8"/>
    <w:rPr>
      <w:rFonts w:ascii="Calibri" w:eastAsia="Calibri" w:hAnsi="Calibri" w:cs="Times New Roman"/>
      <w:lang w:val="bg-BG"/>
    </w:rPr>
  </w:style>
  <w:style w:type="paragraph" w:customStyle="1" w:styleId="Style1">
    <w:name w:val="Style1"/>
    <w:basedOn w:val="a"/>
    <w:rsid w:val="00C861F8"/>
    <w:pPr>
      <w:spacing w:after="0" w:line="360" w:lineRule="auto"/>
      <w:ind w:firstLine="851"/>
      <w:jc w:val="both"/>
    </w:pPr>
    <w:rPr>
      <w:rFonts w:ascii="Times New Roman" w:eastAsia="Times New Roman" w:hAnsi="Times New Roman"/>
      <w:sz w:val="24"/>
      <w:szCs w:val="20"/>
      <w:lang w:val="en-GB"/>
    </w:rPr>
  </w:style>
  <w:style w:type="paragraph" w:styleId="afa">
    <w:name w:val="Body Text"/>
    <w:basedOn w:val="a"/>
    <w:link w:val="afb"/>
    <w:uiPriority w:val="99"/>
    <w:unhideWhenUsed/>
    <w:rsid w:val="00C861F8"/>
    <w:pPr>
      <w:spacing w:after="120" w:line="240" w:lineRule="auto"/>
      <w:ind w:firstLine="680"/>
      <w:jc w:val="both"/>
    </w:pPr>
    <w:rPr>
      <w:rFonts w:ascii="UnvCyr" w:eastAsia="Times New Roman" w:hAnsi="UnvCyr"/>
      <w:w w:val="90"/>
      <w:sz w:val="28"/>
      <w:szCs w:val="20"/>
    </w:rPr>
  </w:style>
  <w:style w:type="character" w:customStyle="1" w:styleId="afb">
    <w:name w:val="Основен текст Знак"/>
    <w:basedOn w:val="a0"/>
    <w:link w:val="afa"/>
    <w:uiPriority w:val="99"/>
    <w:rsid w:val="00C861F8"/>
    <w:rPr>
      <w:rFonts w:ascii="UnvCyr" w:eastAsia="Times New Roman" w:hAnsi="UnvCyr" w:cs="Times New Roman"/>
      <w:w w:val="90"/>
      <w:sz w:val="28"/>
      <w:szCs w:val="20"/>
      <w:lang w:val="bg-BG"/>
    </w:rPr>
  </w:style>
  <w:style w:type="character" w:customStyle="1" w:styleId="20">
    <w:name w:val="Заглавие 2 Знак"/>
    <w:basedOn w:val="a0"/>
    <w:link w:val="2"/>
    <w:rsid w:val="00B517EB"/>
    <w:rPr>
      <w:rFonts w:ascii="Arial" w:eastAsia="Times New Roman" w:hAnsi="Arial" w:cs="Arial"/>
      <w:b/>
      <w:bCs/>
      <w:i/>
      <w:iCs/>
      <w:w w:val="90"/>
      <w:sz w:val="28"/>
      <w:szCs w:val="28"/>
      <w:lang w:val="bg-BG"/>
    </w:rPr>
  </w:style>
  <w:style w:type="character" w:customStyle="1" w:styleId="50">
    <w:name w:val="Заглавие 5 Знак"/>
    <w:basedOn w:val="a0"/>
    <w:link w:val="5"/>
    <w:rsid w:val="00B517EB"/>
    <w:rPr>
      <w:rFonts w:ascii="UnvCyr" w:eastAsia="Times New Roman" w:hAnsi="UnvCyr" w:cs="Times New Roman"/>
      <w:b/>
      <w:bCs/>
      <w:i/>
      <w:iCs/>
      <w:w w:val="90"/>
      <w:sz w:val="26"/>
      <w:szCs w:val="26"/>
      <w:lang w:val="bg-BG"/>
    </w:rPr>
  </w:style>
  <w:style w:type="paragraph" w:customStyle="1" w:styleId="TableContents">
    <w:name w:val="Table Contents"/>
    <w:basedOn w:val="a"/>
    <w:rsid w:val="00B517EB"/>
    <w:pPr>
      <w:widowControl w:val="0"/>
      <w:suppressLineNumbers/>
      <w:suppressAutoHyphens/>
      <w:spacing w:after="0" w:line="240" w:lineRule="auto"/>
    </w:pPr>
    <w:rPr>
      <w:rFonts w:ascii="Times New Roman" w:eastAsia="Lucida Sans Unicode" w:hAnsi="Times New Roman"/>
      <w:kern w:val="1"/>
      <w:sz w:val="24"/>
      <w:szCs w:val="24"/>
    </w:rPr>
  </w:style>
  <w:style w:type="character" w:customStyle="1" w:styleId="WW8Num3z1">
    <w:name w:val="WW8Num3z1"/>
    <w:rsid w:val="00B517EB"/>
    <w:rPr>
      <w:rFonts w:ascii="Wingdings 2" w:hAnsi="Wingdings 2" w:cs="StarSymbol"/>
      <w:sz w:val="18"/>
      <w:szCs w:val="18"/>
    </w:rPr>
  </w:style>
  <w:style w:type="character" w:customStyle="1" w:styleId="WW8Num2z1">
    <w:name w:val="WW8Num2z1"/>
    <w:rsid w:val="00B517EB"/>
    <w:rPr>
      <w:rFonts w:ascii="Wingdings 2" w:hAnsi="Wingdings 2" w:cs="StarSymbol"/>
      <w:sz w:val="18"/>
      <w:szCs w:val="18"/>
    </w:rPr>
  </w:style>
  <w:style w:type="paragraph" w:customStyle="1" w:styleId="CharChar1CharCharCharCharCharCharCharCharCharCharCharChar1Char">
    <w:name w:val="Char Char1 Char Char Char Char Char Char Char Char Char Char Char Char1 Char"/>
    <w:basedOn w:val="a"/>
    <w:rsid w:val="00B517EB"/>
    <w:pPr>
      <w:tabs>
        <w:tab w:val="left" w:pos="709"/>
      </w:tabs>
      <w:spacing w:after="0" w:line="240" w:lineRule="auto"/>
    </w:pPr>
    <w:rPr>
      <w:rFonts w:ascii="Tahoma" w:eastAsia="Times New Roman" w:hAnsi="Tahoma"/>
      <w:sz w:val="24"/>
      <w:szCs w:val="24"/>
      <w:lang w:val="pl-PL" w:eastAsia="pl-PL"/>
    </w:rPr>
  </w:style>
  <w:style w:type="paragraph" w:customStyle="1" w:styleId="Char">
    <w:name w:val="Знак Char"/>
    <w:basedOn w:val="a"/>
    <w:autoRedefine/>
    <w:rsid w:val="00B517EB"/>
    <w:pPr>
      <w:spacing w:after="120" w:line="240" w:lineRule="auto"/>
    </w:pPr>
    <w:rPr>
      <w:rFonts w:ascii="Futura Bk" w:eastAsia="Times New Roman" w:hAnsi="Futura Bk"/>
      <w:sz w:val="20"/>
      <w:szCs w:val="24"/>
      <w:lang w:val="en-US" w:eastAsia="pl-PL"/>
    </w:rPr>
  </w:style>
  <w:style w:type="paragraph" w:styleId="afc">
    <w:name w:val="Normal (Web)"/>
    <w:basedOn w:val="a"/>
    <w:rsid w:val="00B517EB"/>
    <w:pPr>
      <w:spacing w:after="0" w:line="240" w:lineRule="auto"/>
    </w:pPr>
    <w:rPr>
      <w:rFonts w:ascii="Times New Roman" w:eastAsia="Times New Roman" w:hAnsi="Times New Roman"/>
      <w:sz w:val="24"/>
      <w:szCs w:val="24"/>
      <w:lang w:val="en-US"/>
    </w:rPr>
  </w:style>
  <w:style w:type="paragraph" w:styleId="afd">
    <w:name w:val="Title"/>
    <w:basedOn w:val="a"/>
    <w:link w:val="afe"/>
    <w:qFormat/>
    <w:rsid w:val="00B517EB"/>
    <w:pPr>
      <w:spacing w:after="0" w:line="240" w:lineRule="auto"/>
      <w:jc w:val="center"/>
    </w:pPr>
    <w:rPr>
      <w:rFonts w:ascii="Times New Roman" w:eastAsia="Times New Roman" w:hAnsi="Times New Roman"/>
      <w:b/>
      <w:bCs/>
      <w:sz w:val="24"/>
      <w:szCs w:val="24"/>
      <w:lang w:eastAsia="bg-BG"/>
    </w:rPr>
  </w:style>
  <w:style w:type="character" w:customStyle="1" w:styleId="afe">
    <w:name w:val="Заглавие Знак"/>
    <w:basedOn w:val="a0"/>
    <w:link w:val="afd"/>
    <w:rsid w:val="00B517EB"/>
    <w:rPr>
      <w:rFonts w:ascii="Times New Roman" w:eastAsia="Times New Roman" w:hAnsi="Times New Roman" w:cs="Times New Roman"/>
      <w:b/>
      <w:bCs/>
      <w:sz w:val="24"/>
      <w:szCs w:val="24"/>
      <w:lang w:val="bg-BG" w:eastAsia="bg-BG"/>
    </w:rPr>
  </w:style>
  <w:style w:type="table" w:customStyle="1" w:styleId="13">
    <w:name w:val="Мрежа в таблица1"/>
    <w:basedOn w:val="a1"/>
    <w:next w:val="a5"/>
    <w:rsid w:val="00B517EB"/>
    <w:pPr>
      <w:spacing w:after="0" w:line="24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13087">
      <w:bodyDiv w:val="1"/>
      <w:marLeft w:val="0"/>
      <w:marRight w:val="0"/>
      <w:marTop w:val="0"/>
      <w:marBottom w:val="0"/>
      <w:divBdr>
        <w:top w:val="none" w:sz="0" w:space="0" w:color="auto"/>
        <w:left w:val="none" w:sz="0" w:space="0" w:color="auto"/>
        <w:bottom w:val="none" w:sz="0" w:space="0" w:color="auto"/>
        <w:right w:val="none" w:sz="0" w:space="0" w:color="auto"/>
      </w:divBdr>
    </w:div>
    <w:div w:id="482626482">
      <w:bodyDiv w:val="1"/>
      <w:marLeft w:val="0"/>
      <w:marRight w:val="0"/>
      <w:marTop w:val="0"/>
      <w:marBottom w:val="0"/>
      <w:divBdr>
        <w:top w:val="none" w:sz="0" w:space="0" w:color="auto"/>
        <w:left w:val="none" w:sz="0" w:space="0" w:color="auto"/>
        <w:bottom w:val="none" w:sz="0" w:space="0" w:color="auto"/>
        <w:right w:val="none" w:sz="0" w:space="0" w:color="auto"/>
      </w:divBdr>
    </w:div>
    <w:div w:id="519701911">
      <w:bodyDiv w:val="1"/>
      <w:marLeft w:val="0"/>
      <w:marRight w:val="0"/>
      <w:marTop w:val="0"/>
      <w:marBottom w:val="0"/>
      <w:divBdr>
        <w:top w:val="none" w:sz="0" w:space="0" w:color="auto"/>
        <w:left w:val="none" w:sz="0" w:space="0" w:color="auto"/>
        <w:bottom w:val="none" w:sz="0" w:space="0" w:color="auto"/>
        <w:right w:val="none" w:sz="0" w:space="0" w:color="auto"/>
      </w:divBdr>
    </w:div>
    <w:div w:id="522741916">
      <w:bodyDiv w:val="1"/>
      <w:marLeft w:val="0"/>
      <w:marRight w:val="0"/>
      <w:marTop w:val="0"/>
      <w:marBottom w:val="0"/>
      <w:divBdr>
        <w:top w:val="none" w:sz="0" w:space="0" w:color="auto"/>
        <w:left w:val="none" w:sz="0" w:space="0" w:color="auto"/>
        <w:bottom w:val="none" w:sz="0" w:space="0" w:color="auto"/>
        <w:right w:val="none" w:sz="0" w:space="0" w:color="auto"/>
      </w:divBdr>
    </w:div>
    <w:div w:id="590968729">
      <w:bodyDiv w:val="1"/>
      <w:marLeft w:val="0"/>
      <w:marRight w:val="0"/>
      <w:marTop w:val="0"/>
      <w:marBottom w:val="0"/>
      <w:divBdr>
        <w:top w:val="none" w:sz="0" w:space="0" w:color="auto"/>
        <w:left w:val="none" w:sz="0" w:space="0" w:color="auto"/>
        <w:bottom w:val="none" w:sz="0" w:space="0" w:color="auto"/>
        <w:right w:val="none" w:sz="0" w:space="0" w:color="auto"/>
      </w:divBdr>
    </w:div>
    <w:div w:id="709233961">
      <w:bodyDiv w:val="1"/>
      <w:marLeft w:val="0"/>
      <w:marRight w:val="0"/>
      <w:marTop w:val="0"/>
      <w:marBottom w:val="0"/>
      <w:divBdr>
        <w:top w:val="none" w:sz="0" w:space="0" w:color="auto"/>
        <w:left w:val="none" w:sz="0" w:space="0" w:color="auto"/>
        <w:bottom w:val="none" w:sz="0" w:space="0" w:color="auto"/>
        <w:right w:val="none" w:sz="0" w:space="0" w:color="auto"/>
      </w:divBdr>
    </w:div>
    <w:div w:id="789393233">
      <w:bodyDiv w:val="1"/>
      <w:marLeft w:val="0"/>
      <w:marRight w:val="0"/>
      <w:marTop w:val="0"/>
      <w:marBottom w:val="0"/>
      <w:divBdr>
        <w:top w:val="none" w:sz="0" w:space="0" w:color="auto"/>
        <w:left w:val="none" w:sz="0" w:space="0" w:color="auto"/>
        <w:bottom w:val="none" w:sz="0" w:space="0" w:color="auto"/>
        <w:right w:val="none" w:sz="0" w:space="0" w:color="auto"/>
      </w:divBdr>
    </w:div>
    <w:div w:id="953246657">
      <w:bodyDiv w:val="1"/>
      <w:marLeft w:val="0"/>
      <w:marRight w:val="0"/>
      <w:marTop w:val="0"/>
      <w:marBottom w:val="0"/>
      <w:divBdr>
        <w:top w:val="none" w:sz="0" w:space="0" w:color="auto"/>
        <w:left w:val="none" w:sz="0" w:space="0" w:color="auto"/>
        <w:bottom w:val="none" w:sz="0" w:space="0" w:color="auto"/>
        <w:right w:val="none" w:sz="0" w:space="0" w:color="auto"/>
      </w:divBdr>
    </w:div>
    <w:div w:id="1006055819">
      <w:bodyDiv w:val="1"/>
      <w:marLeft w:val="0"/>
      <w:marRight w:val="0"/>
      <w:marTop w:val="0"/>
      <w:marBottom w:val="0"/>
      <w:divBdr>
        <w:top w:val="none" w:sz="0" w:space="0" w:color="auto"/>
        <w:left w:val="none" w:sz="0" w:space="0" w:color="auto"/>
        <w:bottom w:val="none" w:sz="0" w:space="0" w:color="auto"/>
        <w:right w:val="none" w:sz="0" w:space="0" w:color="auto"/>
      </w:divBdr>
    </w:div>
    <w:div w:id="1083642914">
      <w:bodyDiv w:val="1"/>
      <w:marLeft w:val="0"/>
      <w:marRight w:val="0"/>
      <w:marTop w:val="0"/>
      <w:marBottom w:val="0"/>
      <w:divBdr>
        <w:top w:val="none" w:sz="0" w:space="0" w:color="auto"/>
        <w:left w:val="none" w:sz="0" w:space="0" w:color="auto"/>
        <w:bottom w:val="none" w:sz="0" w:space="0" w:color="auto"/>
        <w:right w:val="none" w:sz="0" w:space="0" w:color="auto"/>
      </w:divBdr>
    </w:div>
    <w:div w:id="1118331986">
      <w:bodyDiv w:val="1"/>
      <w:marLeft w:val="0"/>
      <w:marRight w:val="0"/>
      <w:marTop w:val="0"/>
      <w:marBottom w:val="0"/>
      <w:divBdr>
        <w:top w:val="none" w:sz="0" w:space="0" w:color="auto"/>
        <w:left w:val="none" w:sz="0" w:space="0" w:color="auto"/>
        <w:bottom w:val="none" w:sz="0" w:space="0" w:color="auto"/>
        <w:right w:val="none" w:sz="0" w:space="0" w:color="auto"/>
      </w:divBdr>
    </w:div>
    <w:div w:id="1201895902">
      <w:bodyDiv w:val="1"/>
      <w:marLeft w:val="0"/>
      <w:marRight w:val="0"/>
      <w:marTop w:val="0"/>
      <w:marBottom w:val="0"/>
      <w:divBdr>
        <w:top w:val="none" w:sz="0" w:space="0" w:color="auto"/>
        <w:left w:val="none" w:sz="0" w:space="0" w:color="auto"/>
        <w:bottom w:val="none" w:sz="0" w:space="0" w:color="auto"/>
        <w:right w:val="none" w:sz="0" w:space="0" w:color="auto"/>
      </w:divBdr>
    </w:div>
    <w:div w:id="1353384692">
      <w:bodyDiv w:val="1"/>
      <w:marLeft w:val="0"/>
      <w:marRight w:val="0"/>
      <w:marTop w:val="0"/>
      <w:marBottom w:val="0"/>
      <w:divBdr>
        <w:top w:val="none" w:sz="0" w:space="0" w:color="auto"/>
        <w:left w:val="none" w:sz="0" w:space="0" w:color="auto"/>
        <w:bottom w:val="none" w:sz="0" w:space="0" w:color="auto"/>
        <w:right w:val="none" w:sz="0" w:space="0" w:color="auto"/>
      </w:divBdr>
    </w:div>
    <w:div w:id="1448894732">
      <w:bodyDiv w:val="1"/>
      <w:marLeft w:val="0"/>
      <w:marRight w:val="0"/>
      <w:marTop w:val="0"/>
      <w:marBottom w:val="0"/>
      <w:divBdr>
        <w:top w:val="none" w:sz="0" w:space="0" w:color="auto"/>
        <w:left w:val="none" w:sz="0" w:space="0" w:color="auto"/>
        <w:bottom w:val="none" w:sz="0" w:space="0" w:color="auto"/>
        <w:right w:val="none" w:sz="0" w:space="0" w:color="auto"/>
      </w:divBdr>
    </w:div>
    <w:div w:id="1935091671">
      <w:bodyDiv w:val="1"/>
      <w:marLeft w:val="0"/>
      <w:marRight w:val="0"/>
      <w:marTop w:val="0"/>
      <w:marBottom w:val="0"/>
      <w:divBdr>
        <w:top w:val="none" w:sz="0" w:space="0" w:color="auto"/>
        <w:left w:val="none" w:sz="0" w:space="0" w:color="auto"/>
        <w:bottom w:val="none" w:sz="0" w:space="0" w:color="auto"/>
        <w:right w:val="none" w:sz="0" w:space="0" w:color="auto"/>
      </w:divBdr>
    </w:div>
    <w:div w:id="1939873079">
      <w:bodyDiv w:val="1"/>
      <w:marLeft w:val="0"/>
      <w:marRight w:val="0"/>
      <w:marTop w:val="0"/>
      <w:marBottom w:val="0"/>
      <w:divBdr>
        <w:top w:val="none" w:sz="0" w:space="0" w:color="auto"/>
        <w:left w:val="none" w:sz="0" w:space="0" w:color="auto"/>
        <w:bottom w:val="none" w:sz="0" w:space="0" w:color="auto"/>
        <w:right w:val="none" w:sz="0" w:space="0" w:color="auto"/>
      </w:divBdr>
    </w:div>
    <w:div w:id="1971016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315B-48F8-4A73-A2EA-B718FD58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34</Pages>
  <Words>9655</Words>
  <Characters>55039</Characters>
  <Application>Microsoft Office Word</Application>
  <DocSecurity>0</DocSecurity>
  <Lines>458</Lines>
  <Paragraphs>129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Sibila Borisova</dc:creator>
  <cp:keywords/>
  <dc:description/>
  <cp:lastModifiedBy>Petar Todorov</cp:lastModifiedBy>
  <cp:revision>17</cp:revision>
  <cp:lastPrinted>2024-06-26T11:52:00Z</cp:lastPrinted>
  <dcterms:created xsi:type="dcterms:W3CDTF">2026-06-02T09:59:00Z</dcterms:created>
  <dcterms:modified xsi:type="dcterms:W3CDTF">2026-06-03T07:39:00Z</dcterms:modified>
</cp:coreProperties>
</file>