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C137" w14:textId="46DF616B" w:rsidR="002A3E3E" w:rsidRPr="002D778C" w:rsidRDefault="002A3E3E" w:rsidP="002A3E3E">
      <w:pPr>
        <w:widowControl w:val="0"/>
        <w:tabs>
          <w:tab w:val="left" w:pos="284"/>
          <w:tab w:val="left" w:pos="426"/>
          <w:tab w:val="left" w:pos="7797"/>
        </w:tabs>
        <w:spacing w:after="120"/>
        <w:jc w:val="right"/>
        <w:outlineLvl w:val="0"/>
        <w:rPr>
          <w:rFonts w:ascii="Sofia Sans" w:hAnsi="Sofia Sans" w:cs="Arial"/>
          <w:b/>
          <w:bCs/>
          <w:i/>
          <w:kern w:val="32"/>
          <w:sz w:val="22"/>
          <w:szCs w:val="22"/>
          <w:u w:val="single"/>
        </w:rPr>
      </w:pPr>
      <w:bookmarkStart w:id="0" w:name="_Toc532374862"/>
      <w:bookmarkStart w:id="1" w:name="_Hlk157517716"/>
      <w:r w:rsidRPr="002D778C">
        <w:rPr>
          <w:rFonts w:ascii="Sofia Sans" w:hAnsi="Sofia Sans" w:cs="Arial"/>
          <w:b/>
          <w:bCs/>
          <w:i/>
          <w:kern w:val="32"/>
          <w:sz w:val="22"/>
          <w:szCs w:val="22"/>
          <w:u w:val="single"/>
        </w:rPr>
        <w:t>Приложение 1</w:t>
      </w:r>
    </w:p>
    <w:p w14:paraId="39E5BD13" w14:textId="2EA31389" w:rsidR="00DA206D" w:rsidRPr="002D778C" w:rsidRDefault="00DA206D" w:rsidP="00B61D5B">
      <w:pPr>
        <w:tabs>
          <w:tab w:val="left" w:pos="426"/>
          <w:tab w:val="left" w:pos="2655"/>
        </w:tabs>
        <w:spacing w:after="120"/>
        <w:jc w:val="center"/>
        <w:rPr>
          <w:rFonts w:ascii="Sofia Sans" w:hAnsi="Sofia Sans" w:cs="Arial"/>
          <w:b/>
          <w:sz w:val="22"/>
          <w:szCs w:val="22"/>
        </w:rPr>
      </w:pPr>
      <w:r w:rsidRPr="002D778C">
        <w:rPr>
          <w:rFonts w:ascii="Sofia Sans" w:hAnsi="Sofia Sans" w:cs="Arial"/>
          <w:b/>
          <w:sz w:val="22"/>
          <w:szCs w:val="22"/>
        </w:rPr>
        <w:t>ТЕХНИЧЕСКА СПЕЦИФИКАЦИЯ</w:t>
      </w:r>
    </w:p>
    <w:p w14:paraId="117C89BE" w14:textId="77777777" w:rsidR="00606FAE" w:rsidRPr="00F87B47" w:rsidRDefault="00606FAE" w:rsidP="00606FAE">
      <w:pPr>
        <w:tabs>
          <w:tab w:val="left" w:pos="2655"/>
        </w:tabs>
        <w:jc w:val="center"/>
        <w:rPr>
          <w:rFonts w:ascii="Sofia Sans" w:hAnsi="Sofia Sans" w:cs="Arial"/>
          <w:b/>
          <w:sz w:val="22"/>
          <w:szCs w:val="22"/>
        </w:rPr>
      </w:pPr>
      <w:bookmarkStart w:id="2" w:name="_Hlk163825472"/>
    </w:p>
    <w:p w14:paraId="71BCFCD0" w14:textId="26D8E93D" w:rsidR="00606FAE" w:rsidRPr="00F87B47" w:rsidRDefault="00606FAE" w:rsidP="00F87B47">
      <w:pPr>
        <w:pStyle w:val="ListParagraph"/>
        <w:tabs>
          <w:tab w:val="left" w:pos="284"/>
        </w:tabs>
        <w:spacing w:line="360" w:lineRule="auto"/>
        <w:ind w:left="0"/>
        <w:rPr>
          <w:rFonts w:ascii="Sofia Sans" w:hAnsi="Sofia Sans" w:cs="Arial"/>
          <w:b/>
          <w:sz w:val="22"/>
          <w:szCs w:val="22"/>
        </w:rPr>
      </w:pPr>
      <w:r w:rsidRPr="00F87B47">
        <w:rPr>
          <w:rFonts w:ascii="Sofia Sans" w:hAnsi="Sofia Sans" w:cs="Arial"/>
          <w:b/>
          <w:sz w:val="22"/>
          <w:szCs w:val="22"/>
        </w:rPr>
        <w:t>ОТНОСНО:  Доставка на нови цифрови релейни защити за трансформатори Собствени нужди първа и втора секция 10,5/0,4 kV</w:t>
      </w:r>
      <w:r w:rsidR="00FD37C7">
        <w:rPr>
          <w:rFonts w:ascii="Sofia Sans" w:hAnsi="Sofia Sans" w:cs="Arial"/>
          <w:b/>
          <w:sz w:val="22"/>
          <w:szCs w:val="22"/>
        </w:rPr>
        <w:t xml:space="preserve"> за </w:t>
      </w:r>
      <w:r w:rsidR="00FD37C7" w:rsidRPr="00F87B47">
        <w:rPr>
          <w:rFonts w:ascii="Sofia Sans" w:hAnsi="Sofia Sans" w:cs="Arial"/>
          <w:b/>
          <w:sz w:val="22"/>
          <w:szCs w:val="22"/>
        </w:rPr>
        <w:t>ВЕЦ „Пещера“ –</w:t>
      </w:r>
    </w:p>
    <w:p w14:paraId="7A3B99A4" w14:textId="77777777" w:rsidR="00606FAE" w:rsidRPr="00F87B47" w:rsidRDefault="00606FAE" w:rsidP="00F87B47">
      <w:pPr>
        <w:pStyle w:val="ListParagraph"/>
        <w:tabs>
          <w:tab w:val="left" w:pos="284"/>
        </w:tabs>
        <w:spacing w:line="360" w:lineRule="auto"/>
        <w:ind w:left="0"/>
        <w:jc w:val="both"/>
        <w:rPr>
          <w:rFonts w:ascii="Sofia Sans" w:hAnsi="Sofia Sans" w:cs="Arial"/>
          <w:b/>
          <w:color w:val="FF0000"/>
          <w:sz w:val="22"/>
          <w:szCs w:val="22"/>
        </w:rPr>
      </w:pPr>
    </w:p>
    <w:p w14:paraId="5B821FF0" w14:textId="77777777" w:rsidR="00606FAE" w:rsidRPr="00F87B47" w:rsidRDefault="00606FAE" w:rsidP="00F87B47">
      <w:pPr>
        <w:tabs>
          <w:tab w:val="left" w:pos="2655"/>
        </w:tabs>
        <w:spacing w:before="120" w:line="360" w:lineRule="auto"/>
        <w:rPr>
          <w:rFonts w:ascii="Sofia Sans" w:hAnsi="Sofia Sans" w:cs="Arial"/>
          <w:b/>
          <w:sz w:val="22"/>
          <w:szCs w:val="22"/>
        </w:rPr>
      </w:pPr>
      <w:r w:rsidRPr="00F87B47">
        <w:rPr>
          <w:rFonts w:ascii="Sofia Sans" w:hAnsi="Sofia Sans" w:cs="Arial"/>
          <w:b/>
          <w:sz w:val="22"/>
          <w:szCs w:val="22"/>
        </w:rPr>
        <w:t>1. ВЪВЕДЕНИЕ</w:t>
      </w:r>
    </w:p>
    <w:p w14:paraId="2A1021AA" w14:textId="77777777" w:rsidR="00606FAE" w:rsidRPr="00F87B47" w:rsidRDefault="00606FAE" w:rsidP="00F87B47">
      <w:pPr>
        <w:tabs>
          <w:tab w:val="left" w:pos="2655"/>
        </w:tabs>
        <w:spacing w:after="120" w:line="360" w:lineRule="auto"/>
        <w:jc w:val="both"/>
        <w:rPr>
          <w:rFonts w:ascii="Sofia Sans" w:hAnsi="Sofia Sans" w:cs="Arial"/>
          <w:bCs/>
          <w:sz w:val="22"/>
          <w:szCs w:val="22"/>
        </w:rPr>
      </w:pPr>
      <w:r w:rsidRPr="00F87B47">
        <w:rPr>
          <w:rFonts w:ascii="Sofia Sans" w:hAnsi="Sofia Sans" w:cs="Arial"/>
          <w:sz w:val="22"/>
          <w:szCs w:val="22"/>
        </w:rPr>
        <w:t xml:space="preserve">Във ВЕЦ „Пещера” са монтирани пет машини с мощност 34 МVA всяка. Централата е присъединена към Енергийната система с извод 220kV „Куманица“ чрез три силови трансформатора 3 х 10,5/245/22 МVА. </w:t>
      </w:r>
      <w:r w:rsidRPr="00F87B47">
        <w:rPr>
          <w:rFonts w:ascii="Sofia Sans" w:hAnsi="Sofia Sans" w:cs="Arial"/>
          <w:bCs/>
          <w:sz w:val="22"/>
          <w:szCs w:val="22"/>
        </w:rPr>
        <w:t>Защитите на хидрогенераторите и извод 220 kV  предпазват от електрически повреди и са важна част от електроавтоматиката. Надеждното и бързо изключване на засегнатите съоръжения ограничава щетите и стойността на ремонтите.</w:t>
      </w:r>
    </w:p>
    <w:p w14:paraId="47E84AAD" w14:textId="77777777" w:rsidR="00606FAE" w:rsidRPr="00F87B47" w:rsidRDefault="00606FAE" w:rsidP="00F87B47">
      <w:pPr>
        <w:tabs>
          <w:tab w:val="num" w:pos="0"/>
          <w:tab w:val="left" w:pos="284"/>
        </w:tabs>
        <w:spacing w:before="120" w:after="120" w:line="360" w:lineRule="auto"/>
        <w:contextualSpacing/>
        <w:jc w:val="both"/>
        <w:rPr>
          <w:rFonts w:ascii="Sofia Sans" w:hAnsi="Sofia Sans" w:cs="Arial"/>
          <w:b/>
          <w:sz w:val="22"/>
          <w:szCs w:val="22"/>
        </w:rPr>
      </w:pPr>
      <w:r w:rsidRPr="00F87B47">
        <w:rPr>
          <w:rFonts w:ascii="Sofia Sans" w:hAnsi="Sofia Sans" w:cs="Arial"/>
          <w:b/>
          <w:sz w:val="22"/>
          <w:szCs w:val="22"/>
        </w:rPr>
        <w:t>2. ОБХВАТ НА ОБЩЕСТВЕНАТА ПОРЪЧКА</w:t>
      </w:r>
    </w:p>
    <w:p w14:paraId="3585B979" w14:textId="77777777" w:rsidR="00606FAE" w:rsidRPr="00F87B47" w:rsidRDefault="00606FAE" w:rsidP="00F87B47">
      <w:pPr>
        <w:tabs>
          <w:tab w:val="num" w:pos="0"/>
          <w:tab w:val="left" w:pos="284"/>
        </w:tabs>
        <w:spacing w:line="360" w:lineRule="auto"/>
        <w:jc w:val="both"/>
        <w:rPr>
          <w:rFonts w:ascii="Sofia Sans" w:hAnsi="Sofia Sans" w:cs="Arial"/>
          <w:sz w:val="22"/>
          <w:szCs w:val="22"/>
        </w:rPr>
      </w:pPr>
      <w:r w:rsidRPr="00F87B47">
        <w:rPr>
          <w:rFonts w:ascii="Sofia Sans" w:hAnsi="Sofia Sans" w:cs="Arial"/>
          <w:b/>
          <w:bCs/>
          <w:sz w:val="22"/>
          <w:szCs w:val="22"/>
        </w:rPr>
        <w:t>2.1.</w:t>
      </w:r>
      <w:r w:rsidRPr="00F87B47">
        <w:rPr>
          <w:rFonts w:ascii="Sofia Sans" w:hAnsi="Sofia Sans" w:cs="Arial"/>
          <w:sz w:val="22"/>
          <w:szCs w:val="22"/>
        </w:rPr>
        <w:t xml:space="preserve"> Доставка на максимално токови цифрови релейни защити за Трансформатори Собствени нужди 10,5/0,4 kV – първа и втора секция – 2 бр.</w:t>
      </w:r>
    </w:p>
    <w:p w14:paraId="66291CA3" w14:textId="77777777" w:rsidR="00606FAE" w:rsidRPr="00F87B47" w:rsidRDefault="00606FAE" w:rsidP="00F87B47">
      <w:pPr>
        <w:tabs>
          <w:tab w:val="num" w:pos="0"/>
          <w:tab w:val="left" w:pos="284"/>
        </w:tabs>
        <w:spacing w:line="360" w:lineRule="auto"/>
        <w:jc w:val="both"/>
        <w:rPr>
          <w:rFonts w:ascii="Sofia Sans" w:hAnsi="Sofia Sans" w:cs="Arial"/>
          <w:sz w:val="22"/>
          <w:szCs w:val="22"/>
        </w:rPr>
      </w:pPr>
      <w:r w:rsidRPr="00881E10">
        <w:rPr>
          <w:rFonts w:ascii="Sofia Sans" w:hAnsi="Sofia Sans" w:cs="Arial"/>
          <w:b/>
          <w:bCs/>
          <w:sz w:val="22"/>
          <w:szCs w:val="22"/>
        </w:rPr>
        <w:t>2.2.</w:t>
      </w:r>
      <w:r w:rsidRPr="00881E10">
        <w:rPr>
          <w:rFonts w:ascii="Sofia Sans" w:hAnsi="Sofia Sans" w:cs="Arial"/>
          <w:sz w:val="22"/>
          <w:szCs w:val="22"/>
        </w:rPr>
        <w:t xml:space="preserve"> Програмен/ни продукт/и (приложен софтуер) за работа с релейните защити.</w:t>
      </w:r>
    </w:p>
    <w:p w14:paraId="523C9692" w14:textId="77777777" w:rsidR="00606FAE" w:rsidRPr="00F87B47" w:rsidRDefault="00606FAE" w:rsidP="00F87B47">
      <w:pPr>
        <w:tabs>
          <w:tab w:val="num" w:pos="0"/>
          <w:tab w:val="left" w:pos="284"/>
        </w:tabs>
        <w:spacing w:line="360" w:lineRule="auto"/>
        <w:jc w:val="both"/>
        <w:rPr>
          <w:rFonts w:ascii="Sofia Sans" w:hAnsi="Sofia Sans" w:cs="Arial"/>
          <w:sz w:val="22"/>
          <w:szCs w:val="22"/>
        </w:rPr>
      </w:pPr>
      <w:r w:rsidRPr="00F87B47">
        <w:rPr>
          <w:rFonts w:ascii="Sofia Sans" w:hAnsi="Sofia Sans" w:cs="Arial"/>
          <w:b/>
          <w:bCs/>
          <w:sz w:val="22"/>
          <w:szCs w:val="22"/>
        </w:rPr>
        <w:t>2.3.</w:t>
      </w:r>
      <w:r w:rsidRPr="00F87B47">
        <w:rPr>
          <w:rFonts w:ascii="Sofia Sans" w:hAnsi="Sofia Sans" w:cs="Arial"/>
          <w:sz w:val="22"/>
          <w:szCs w:val="22"/>
        </w:rPr>
        <w:t xml:space="preserve"> Кабели за връзка на доставените релейни защити с преносим компютър.</w:t>
      </w:r>
    </w:p>
    <w:p w14:paraId="79693474" w14:textId="77777777" w:rsidR="00606FAE" w:rsidRPr="00F87B47" w:rsidRDefault="00606FAE" w:rsidP="00F87B47">
      <w:pPr>
        <w:pStyle w:val="1"/>
        <w:spacing w:after="0" w:line="360" w:lineRule="auto"/>
        <w:jc w:val="both"/>
        <w:rPr>
          <w:rFonts w:ascii="Sofia Sans" w:hAnsi="Sofia Sans" w:cs="Arial"/>
          <w:b/>
          <w:lang w:val="bg-BG"/>
        </w:rPr>
      </w:pPr>
      <w:r w:rsidRPr="00F87B47">
        <w:rPr>
          <w:rFonts w:ascii="Sofia Sans" w:hAnsi="Sofia Sans" w:cs="Arial"/>
          <w:b/>
          <w:lang w:val="bg-BG"/>
        </w:rPr>
        <w:t>3. СЪЩЕСТВУВАЩО ПОЛОЖЕНИЕ</w:t>
      </w:r>
    </w:p>
    <w:p w14:paraId="540E490A" w14:textId="77777777" w:rsidR="00606FAE" w:rsidRPr="00F87B47" w:rsidRDefault="00606FAE" w:rsidP="00F87B47">
      <w:pPr>
        <w:pStyle w:val="1"/>
        <w:numPr>
          <w:ilvl w:val="0"/>
          <w:numId w:val="10"/>
        </w:numPr>
        <w:spacing w:after="0" w:line="360" w:lineRule="auto"/>
        <w:ind w:left="0" w:firstLine="0"/>
        <w:jc w:val="both"/>
        <w:rPr>
          <w:rFonts w:ascii="Sofia Sans" w:hAnsi="Sofia Sans" w:cs="Arial"/>
          <w:b/>
          <w:lang w:val="bg-BG"/>
        </w:rPr>
      </w:pPr>
      <w:r w:rsidRPr="00F87B47">
        <w:rPr>
          <w:rFonts w:ascii="Sofia Sans" w:hAnsi="Sofia Sans" w:cs="Arial"/>
          <w:bCs/>
          <w:lang w:val="bg-BG"/>
        </w:rPr>
        <w:t xml:space="preserve">За защита на </w:t>
      </w:r>
      <w:r w:rsidRPr="00F87B47">
        <w:rPr>
          <w:rFonts w:ascii="Sofia Sans" w:hAnsi="Sofia Sans" w:cs="Arial"/>
          <w:lang w:val="bg-BG"/>
        </w:rPr>
        <w:t>Трансформатори Собствени нужди на</w:t>
      </w:r>
      <w:r w:rsidRPr="00F87B47">
        <w:rPr>
          <w:rFonts w:ascii="Sofia Sans" w:hAnsi="Sofia Sans" w:cs="Arial"/>
          <w:bCs/>
          <w:lang w:val="bg-BG"/>
        </w:rPr>
        <w:t xml:space="preserve"> страна 10,5 kV - първа и втора секция са монтирани електромеханични защити, действащи на изключване на прекъсвачите за с</w:t>
      </w:r>
      <w:r w:rsidRPr="00F87B47">
        <w:rPr>
          <w:rFonts w:ascii="Sofia Sans" w:hAnsi="Sofia Sans" w:cs="Arial"/>
          <w:lang w:val="bg-BG"/>
        </w:rPr>
        <w:t>обствени нужди</w:t>
      </w:r>
      <w:r w:rsidRPr="00F87B47">
        <w:rPr>
          <w:rFonts w:ascii="Sofia Sans" w:hAnsi="Sofia Sans" w:cs="Arial"/>
          <w:bCs/>
          <w:lang w:val="bg-BG"/>
        </w:rPr>
        <w:t xml:space="preserve"> на страна 10,5 kV - първа и втора секция, със защитни функции: </w:t>
      </w:r>
    </w:p>
    <w:p w14:paraId="4314EB0F" w14:textId="77777777" w:rsidR="00606FAE" w:rsidRPr="00F87B47" w:rsidRDefault="00606FAE" w:rsidP="00F87B47">
      <w:pPr>
        <w:pStyle w:val="1"/>
        <w:numPr>
          <w:ilvl w:val="1"/>
          <w:numId w:val="10"/>
        </w:numPr>
        <w:spacing w:after="0" w:line="360" w:lineRule="auto"/>
        <w:ind w:left="0" w:firstLine="0"/>
        <w:jc w:val="both"/>
        <w:rPr>
          <w:rFonts w:ascii="Sofia Sans" w:hAnsi="Sofia Sans" w:cs="Arial"/>
          <w:b/>
          <w:lang w:val="bg-BG"/>
        </w:rPr>
      </w:pPr>
      <w:r w:rsidRPr="00F87B47">
        <w:rPr>
          <w:rFonts w:ascii="Sofia Sans" w:hAnsi="Sofia Sans" w:cs="Arial"/>
          <w:bCs/>
          <w:lang w:val="bg-BG"/>
        </w:rPr>
        <w:t>Максимално токова защита;</w:t>
      </w:r>
    </w:p>
    <w:p w14:paraId="148A83E8" w14:textId="77777777" w:rsidR="00606FAE" w:rsidRPr="00F87B47" w:rsidRDefault="00606FAE" w:rsidP="00F87B47">
      <w:pPr>
        <w:pStyle w:val="1"/>
        <w:numPr>
          <w:ilvl w:val="1"/>
          <w:numId w:val="10"/>
        </w:numPr>
        <w:spacing w:after="0" w:line="360" w:lineRule="auto"/>
        <w:ind w:left="0" w:firstLine="0"/>
        <w:jc w:val="both"/>
        <w:rPr>
          <w:rFonts w:ascii="Sofia Sans" w:hAnsi="Sofia Sans" w:cs="Arial"/>
          <w:b/>
          <w:lang w:val="bg-BG"/>
        </w:rPr>
      </w:pPr>
      <w:r w:rsidRPr="00F87B47">
        <w:rPr>
          <w:rFonts w:ascii="Sofia Sans" w:hAnsi="Sofia Sans" w:cs="Arial"/>
          <w:bCs/>
          <w:lang w:val="bg-BG"/>
        </w:rPr>
        <w:t>Максимално токова отсечка.</w:t>
      </w:r>
    </w:p>
    <w:p w14:paraId="20F30C83" w14:textId="77777777" w:rsidR="00606FAE" w:rsidRPr="00F87B47" w:rsidRDefault="00606FAE" w:rsidP="00F87B47">
      <w:pPr>
        <w:pStyle w:val="1"/>
        <w:spacing w:before="120" w:after="120" w:line="360" w:lineRule="auto"/>
        <w:jc w:val="both"/>
        <w:rPr>
          <w:rFonts w:ascii="Sofia Sans" w:hAnsi="Sofia Sans" w:cs="Arial"/>
          <w:b/>
          <w:lang w:val="bg-BG"/>
        </w:rPr>
      </w:pPr>
      <w:r w:rsidRPr="00F87B47">
        <w:rPr>
          <w:rFonts w:ascii="Sofia Sans" w:hAnsi="Sofia Sans" w:cs="Arial"/>
          <w:b/>
          <w:lang w:val="bg-BG"/>
        </w:rPr>
        <w:t>4. ТЕХНИЧЕСКИ ИЗИСКВАНИЯ КЪМ ДОСТАВКАТА</w:t>
      </w:r>
    </w:p>
    <w:p w14:paraId="2733BE08" w14:textId="77777777" w:rsidR="00606FAE" w:rsidRPr="00F87B47" w:rsidRDefault="00606FAE" w:rsidP="00F87B47">
      <w:pPr>
        <w:pStyle w:val="1"/>
        <w:spacing w:before="120" w:after="120" w:line="360" w:lineRule="auto"/>
        <w:jc w:val="both"/>
        <w:rPr>
          <w:rFonts w:ascii="Sofia Sans" w:hAnsi="Sofia Sans" w:cs="Arial"/>
          <w:b/>
          <w:lang w:val="bg-BG"/>
        </w:rPr>
      </w:pPr>
      <w:r w:rsidRPr="00F87B47">
        <w:rPr>
          <w:rFonts w:ascii="Sofia Sans" w:hAnsi="Sofia Sans" w:cs="Arial"/>
          <w:b/>
          <w:lang w:val="bg-BG"/>
        </w:rPr>
        <w:t>4.1.1.Технически изисквания към релейните защити за Трансформатори Собствени нужди 10,5/0,4 kV – 2 бр.</w:t>
      </w:r>
    </w:p>
    <w:tbl>
      <w:tblPr>
        <w:tblpPr w:leftFromText="141" w:rightFromText="141" w:vertAnchor="text" w:tblpXSpec="center" w:tblpY="1"/>
        <w:tblOverlap w:val="never"/>
        <w:tblW w:w="106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61"/>
        <w:gridCol w:w="6863"/>
        <w:gridCol w:w="840"/>
        <w:gridCol w:w="2118"/>
      </w:tblGrid>
      <w:tr w:rsidR="001F4054" w:rsidRPr="00881E10" w14:paraId="3697FDA1" w14:textId="77777777" w:rsidTr="001F4054">
        <w:trPr>
          <w:tblHeader/>
        </w:trPr>
        <w:tc>
          <w:tcPr>
            <w:tcW w:w="861" w:type="dxa"/>
            <w:tcBorders>
              <w:top w:val="single" w:sz="12" w:space="0" w:color="auto"/>
              <w:bottom w:val="single" w:sz="12" w:space="0" w:color="auto"/>
            </w:tcBorders>
            <w:shd w:val="clear" w:color="auto" w:fill="8DB3E2"/>
            <w:vAlign w:val="center"/>
          </w:tcPr>
          <w:p w14:paraId="070DF47A" w14:textId="77777777" w:rsidR="001F4054" w:rsidRPr="00881E10" w:rsidRDefault="001F4054" w:rsidP="00606FAE">
            <w:pPr>
              <w:jc w:val="center"/>
              <w:rPr>
                <w:rFonts w:ascii="Sofia Sans" w:hAnsi="Sofia Sans" w:cs="Arial"/>
                <w:b/>
                <w:bCs/>
                <w:sz w:val="20"/>
                <w:szCs w:val="20"/>
              </w:rPr>
            </w:pPr>
            <w:r w:rsidRPr="00881E10">
              <w:rPr>
                <w:rFonts w:ascii="Sofia Sans" w:hAnsi="Sofia Sans" w:cs="Arial"/>
                <w:b/>
                <w:bCs/>
                <w:sz w:val="20"/>
                <w:szCs w:val="20"/>
              </w:rPr>
              <w:t>№</w:t>
            </w:r>
          </w:p>
        </w:tc>
        <w:tc>
          <w:tcPr>
            <w:tcW w:w="6863" w:type="dxa"/>
            <w:tcBorders>
              <w:top w:val="single" w:sz="12" w:space="0" w:color="auto"/>
              <w:bottom w:val="single" w:sz="12" w:space="0" w:color="auto"/>
            </w:tcBorders>
            <w:shd w:val="clear" w:color="auto" w:fill="8DB3E2"/>
            <w:vAlign w:val="center"/>
          </w:tcPr>
          <w:p w14:paraId="3D68AF4F" w14:textId="77777777" w:rsidR="001F4054" w:rsidRPr="00881E10" w:rsidRDefault="001F4054" w:rsidP="00606FAE">
            <w:pPr>
              <w:jc w:val="center"/>
              <w:rPr>
                <w:rFonts w:ascii="Sofia Sans" w:hAnsi="Sofia Sans" w:cs="Arial"/>
                <w:b/>
                <w:bCs/>
                <w:sz w:val="20"/>
                <w:szCs w:val="20"/>
              </w:rPr>
            </w:pPr>
            <w:r w:rsidRPr="00881E10">
              <w:rPr>
                <w:rFonts w:ascii="Sofia Sans" w:hAnsi="Sofia Sans" w:cs="Arial"/>
                <w:b/>
                <w:bCs/>
                <w:sz w:val="20"/>
                <w:szCs w:val="20"/>
              </w:rPr>
              <w:t>Технически и функционални изисквания</w:t>
            </w:r>
          </w:p>
        </w:tc>
        <w:tc>
          <w:tcPr>
            <w:tcW w:w="840" w:type="dxa"/>
            <w:tcBorders>
              <w:top w:val="single" w:sz="12" w:space="0" w:color="auto"/>
              <w:bottom w:val="single" w:sz="12" w:space="0" w:color="auto"/>
            </w:tcBorders>
            <w:shd w:val="clear" w:color="auto" w:fill="8DB3E2"/>
            <w:vAlign w:val="center"/>
          </w:tcPr>
          <w:p w14:paraId="741A2C02" w14:textId="77777777" w:rsidR="001F4054" w:rsidRPr="00881E10" w:rsidRDefault="001F4054" w:rsidP="00606FAE">
            <w:pPr>
              <w:tabs>
                <w:tab w:val="left" w:pos="7372"/>
                <w:tab w:val="left" w:pos="8222"/>
              </w:tabs>
              <w:jc w:val="center"/>
              <w:rPr>
                <w:rFonts w:ascii="Sofia Sans" w:hAnsi="Sofia Sans" w:cs="Arial"/>
                <w:b/>
                <w:bCs/>
                <w:sz w:val="20"/>
                <w:szCs w:val="20"/>
                <w:lang w:eastAsia="ar-SA"/>
              </w:rPr>
            </w:pPr>
            <w:r w:rsidRPr="00881E10">
              <w:rPr>
                <w:rFonts w:ascii="Sofia Sans" w:hAnsi="Sofia Sans" w:cs="Arial"/>
                <w:b/>
                <w:bCs/>
                <w:sz w:val="20"/>
                <w:szCs w:val="20"/>
                <w:lang w:eastAsia="ar-SA"/>
              </w:rPr>
              <w:t>Единици</w:t>
            </w:r>
          </w:p>
        </w:tc>
        <w:tc>
          <w:tcPr>
            <w:tcW w:w="2114" w:type="dxa"/>
            <w:tcBorders>
              <w:top w:val="single" w:sz="12" w:space="0" w:color="auto"/>
              <w:bottom w:val="single" w:sz="12" w:space="0" w:color="auto"/>
            </w:tcBorders>
            <w:shd w:val="clear" w:color="auto" w:fill="8DB3E2"/>
            <w:vAlign w:val="center"/>
          </w:tcPr>
          <w:p w14:paraId="2B173F6A" w14:textId="77777777" w:rsidR="001F4054" w:rsidRPr="00881E10" w:rsidRDefault="001F4054" w:rsidP="00606FAE">
            <w:pPr>
              <w:tabs>
                <w:tab w:val="left" w:pos="7372"/>
                <w:tab w:val="left" w:pos="8222"/>
              </w:tabs>
              <w:jc w:val="center"/>
              <w:rPr>
                <w:rFonts w:ascii="Sofia Sans" w:hAnsi="Sofia Sans" w:cs="Arial"/>
                <w:b/>
                <w:bCs/>
                <w:sz w:val="20"/>
                <w:szCs w:val="20"/>
                <w:lang w:eastAsia="ar-SA"/>
              </w:rPr>
            </w:pPr>
            <w:r w:rsidRPr="00881E10">
              <w:rPr>
                <w:rFonts w:ascii="Sofia Sans" w:hAnsi="Sofia Sans" w:cs="Arial"/>
                <w:b/>
                <w:sz w:val="20"/>
                <w:szCs w:val="20"/>
                <w:lang w:eastAsia="ar-SA"/>
              </w:rPr>
              <w:t>Изисквания на Възложителя</w:t>
            </w:r>
          </w:p>
        </w:tc>
      </w:tr>
      <w:tr w:rsidR="00606FAE" w:rsidRPr="00881E10" w14:paraId="70821038" w14:textId="77777777" w:rsidTr="001F4054">
        <w:tc>
          <w:tcPr>
            <w:tcW w:w="861" w:type="dxa"/>
            <w:tcBorders>
              <w:top w:val="single" w:sz="12" w:space="0" w:color="auto"/>
            </w:tcBorders>
            <w:shd w:val="clear" w:color="auto" w:fill="DAEEF3" w:themeFill="accent5" w:themeFillTint="33"/>
            <w:vAlign w:val="center"/>
          </w:tcPr>
          <w:p w14:paraId="7FE9CE7E" w14:textId="77777777" w:rsidR="00606FAE" w:rsidRPr="00881E10" w:rsidRDefault="00606FAE" w:rsidP="00606FAE">
            <w:pPr>
              <w:jc w:val="center"/>
              <w:rPr>
                <w:rFonts w:ascii="Sofia Sans" w:hAnsi="Sofia Sans" w:cs="Arial"/>
                <w:sz w:val="20"/>
                <w:szCs w:val="20"/>
              </w:rPr>
            </w:pPr>
            <w:r w:rsidRPr="00881E10">
              <w:rPr>
                <w:rFonts w:ascii="Sofia Sans" w:hAnsi="Sofia Sans" w:cs="Arial"/>
                <w:b/>
                <w:sz w:val="20"/>
                <w:szCs w:val="20"/>
              </w:rPr>
              <w:t>А</w:t>
            </w:r>
          </w:p>
        </w:tc>
        <w:tc>
          <w:tcPr>
            <w:tcW w:w="9821" w:type="dxa"/>
            <w:gridSpan w:val="3"/>
            <w:tcBorders>
              <w:top w:val="single" w:sz="12" w:space="0" w:color="auto"/>
            </w:tcBorders>
            <w:shd w:val="clear" w:color="auto" w:fill="DAEEF3" w:themeFill="accent5" w:themeFillTint="33"/>
            <w:vAlign w:val="center"/>
          </w:tcPr>
          <w:p w14:paraId="47A3C324"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Общи изисквания</w:t>
            </w:r>
            <w:r w:rsidRPr="00881E10">
              <w:rPr>
                <w:rFonts w:ascii="Sofia Sans" w:hAnsi="Sofia Sans" w:cs="Arial"/>
                <w:b/>
                <w:bCs/>
                <w:sz w:val="20"/>
                <w:szCs w:val="20"/>
              </w:rPr>
              <w:tab/>
            </w:r>
          </w:p>
        </w:tc>
      </w:tr>
      <w:tr w:rsidR="00CB3F47" w:rsidRPr="00881E10" w14:paraId="0485BF33" w14:textId="77777777" w:rsidTr="001F4054">
        <w:tblPrEx>
          <w:tblLook w:val="0000" w:firstRow="0" w:lastRow="0" w:firstColumn="0" w:lastColumn="0" w:noHBand="0" w:noVBand="0"/>
        </w:tblPrEx>
        <w:trPr>
          <w:trHeight w:val="149"/>
        </w:trPr>
        <w:tc>
          <w:tcPr>
            <w:tcW w:w="861" w:type="dxa"/>
            <w:vAlign w:val="center"/>
          </w:tcPr>
          <w:p w14:paraId="48B533DF"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w:t>
            </w:r>
          </w:p>
        </w:tc>
        <w:tc>
          <w:tcPr>
            <w:tcW w:w="6863" w:type="dxa"/>
            <w:vAlign w:val="center"/>
          </w:tcPr>
          <w:p w14:paraId="6A93D1D8"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Тип</w:t>
            </w:r>
          </w:p>
        </w:tc>
        <w:tc>
          <w:tcPr>
            <w:tcW w:w="840" w:type="dxa"/>
            <w:vAlign w:val="center"/>
          </w:tcPr>
          <w:p w14:paraId="43E63185" w14:textId="77777777" w:rsidR="00CB3F47" w:rsidRPr="00881E10" w:rsidRDefault="00CB3F47" w:rsidP="00606FAE">
            <w:pPr>
              <w:jc w:val="center"/>
              <w:rPr>
                <w:rFonts w:ascii="Sofia Sans" w:hAnsi="Sofia Sans" w:cs="Arial"/>
                <w:sz w:val="20"/>
                <w:szCs w:val="20"/>
              </w:rPr>
            </w:pPr>
          </w:p>
        </w:tc>
        <w:tc>
          <w:tcPr>
            <w:tcW w:w="2114" w:type="dxa"/>
            <w:vAlign w:val="center"/>
          </w:tcPr>
          <w:p w14:paraId="7106A44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7D40859C" w14:textId="77777777" w:rsidTr="001F4054">
        <w:tblPrEx>
          <w:tblLook w:val="0000" w:firstRow="0" w:lastRow="0" w:firstColumn="0" w:lastColumn="0" w:noHBand="0" w:noVBand="0"/>
        </w:tblPrEx>
        <w:trPr>
          <w:trHeight w:val="149"/>
        </w:trPr>
        <w:tc>
          <w:tcPr>
            <w:tcW w:w="861" w:type="dxa"/>
            <w:vAlign w:val="center"/>
          </w:tcPr>
          <w:p w14:paraId="1A04AE58"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2.</w:t>
            </w:r>
          </w:p>
        </w:tc>
        <w:tc>
          <w:tcPr>
            <w:tcW w:w="6863" w:type="dxa"/>
            <w:vAlign w:val="center"/>
          </w:tcPr>
          <w:p w14:paraId="40A11CE4"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Производител</w:t>
            </w:r>
          </w:p>
        </w:tc>
        <w:tc>
          <w:tcPr>
            <w:tcW w:w="840" w:type="dxa"/>
            <w:vAlign w:val="center"/>
          </w:tcPr>
          <w:p w14:paraId="7FDE3622" w14:textId="77777777" w:rsidR="00CB3F47" w:rsidRPr="00881E10" w:rsidRDefault="00CB3F47" w:rsidP="00606FAE">
            <w:pPr>
              <w:jc w:val="center"/>
              <w:rPr>
                <w:rFonts w:ascii="Sofia Sans" w:hAnsi="Sofia Sans" w:cs="Arial"/>
                <w:sz w:val="20"/>
                <w:szCs w:val="20"/>
              </w:rPr>
            </w:pPr>
          </w:p>
        </w:tc>
        <w:tc>
          <w:tcPr>
            <w:tcW w:w="2114" w:type="dxa"/>
            <w:vAlign w:val="center"/>
          </w:tcPr>
          <w:p w14:paraId="0ACFB85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4078732B" w14:textId="77777777" w:rsidTr="001F4054">
        <w:tblPrEx>
          <w:tblLook w:val="0000" w:firstRow="0" w:lastRow="0" w:firstColumn="0" w:lastColumn="0" w:noHBand="0" w:noVBand="0"/>
        </w:tblPrEx>
        <w:trPr>
          <w:trHeight w:val="149"/>
        </w:trPr>
        <w:tc>
          <w:tcPr>
            <w:tcW w:w="861" w:type="dxa"/>
            <w:vAlign w:val="center"/>
          </w:tcPr>
          <w:p w14:paraId="2F52AB22"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3.</w:t>
            </w:r>
          </w:p>
        </w:tc>
        <w:tc>
          <w:tcPr>
            <w:tcW w:w="6863" w:type="dxa"/>
            <w:vAlign w:val="center"/>
          </w:tcPr>
          <w:p w14:paraId="117BFBC4"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Начин на монтаж – устройствата трябва да са за вграден монтаж, адаптирани за монтаж в релейна кутия съгласно стандартна 19” модулна система (Flush mounted)</w:t>
            </w:r>
          </w:p>
        </w:tc>
        <w:tc>
          <w:tcPr>
            <w:tcW w:w="840" w:type="dxa"/>
            <w:vAlign w:val="center"/>
          </w:tcPr>
          <w:p w14:paraId="5C763B75" w14:textId="77777777" w:rsidR="00CB3F47" w:rsidRPr="00881E10" w:rsidRDefault="00CB3F47" w:rsidP="00606FAE">
            <w:pPr>
              <w:jc w:val="center"/>
              <w:rPr>
                <w:rFonts w:ascii="Sofia Sans" w:hAnsi="Sofia Sans" w:cs="Arial"/>
                <w:sz w:val="20"/>
                <w:szCs w:val="20"/>
              </w:rPr>
            </w:pPr>
          </w:p>
        </w:tc>
        <w:tc>
          <w:tcPr>
            <w:tcW w:w="2114" w:type="dxa"/>
            <w:vAlign w:val="center"/>
          </w:tcPr>
          <w:p w14:paraId="3ED3EC9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352689B2" w14:textId="77777777" w:rsidTr="001F4054">
        <w:tblPrEx>
          <w:tblLook w:val="0000" w:firstRow="0" w:lastRow="0" w:firstColumn="0" w:lastColumn="0" w:noHBand="0" w:noVBand="0"/>
        </w:tblPrEx>
        <w:trPr>
          <w:trHeight w:val="149"/>
        </w:trPr>
        <w:tc>
          <w:tcPr>
            <w:tcW w:w="861" w:type="dxa"/>
            <w:vAlign w:val="center"/>
          </w:tcPr>
          <w:p w14:paraId="67E71C20"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4.</w:t>
            </w:r>
          </w:p>
        </w:tc>
        <w:tc>
          <w:tcPr>
            <w:tcW w:w="6863" w:type="dxa"/>
            <w:vAlign w:val="center"/>
          </w:tcPr>
          <w:p w14:paraId="282ED9DC"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Клемите за измервателни и контролни вериги да са от задната страна на РЗ. Изисквания към клемите за токови вериги – винтов клеморед за присъединяване на меден проводник с максимално сечение </w:t>
            </w:r>
          </w:p>
          <w:p w14:paraId="2868856B"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4 mm</w:t>
            </w:r>
            <w:r w:rsidRPr="00881E10">
              <w:rPr>
                <w:rFonts w:ascii="Sofia Sans" w:hAnsi="Sofia Sans" w:cs="Arial"/>
                <w:sz w:val="20"/>
                <w:szCs w:val="20"/>
                <w:vertAlign w:val="superscript"/>
              </w:rPr>
              <w:t>2</w:t>
            </w:r>
            <w:r w:rsidRPr="00881E10">
              <w:rPr>
                <w:rFonts w:ascii="Sofia Sans" w:hAnsi="Sofia Sans" w:cs="Arial"/>
                <w:sz w:val="20"/>
                <w:szCs w:val="20"/>
              </w:rPr>
              <w:t>, за напреженовите вериги - винтов клеморед за присъединяване на меден проводник с максимално сечение 2,5 mm</w:t>
            </w:r>
            <w:r w:rsidRPr="00881E10">
              <w:rPr>
                <w:rFonts w:ascii="Sofia Sans" w:hAnsi="Sofia Sans" w:cs="Arial"/>
                <w:sz w:val="20"/>
                <w:szCs w:val="20"/>
                <w:vertAlign w:val="superscript"/>
              </w:rPr>
              <w:t>2</w:t>
            </w:r>
            <w:r w:rsidRPr="00881E10">
              <w:rPr>
                <w:rFonts w:ascii="Sofia Sans" w:hAnsi="Sofia Sans" w:cs="Arial"/>
                <w:sz w:val="20"/>
                <w:szCs w:val="20"/>
              </w:rPr>
              <w:t xml:space="preserve"> Специални накрайници и куплунги не се допускат.</w:t>
            </w:r>
          </w:p>
        </w:tc>
        <w:tc>
          <w:tcPr>
            <w:tcW w:w="840" w:type="dxa"/>
            <w:vAlign w:val="center"/>
          </w:tcPr>
          <w:p w14:paraId="4CD33210" w14:textId="77777777" w:rsidR="00CB3F47" w:rsidRPr="00881E10" w:rsidRDefault="00CB3F47" w:rsidP="00606FAE">
            <w:pPr>
              <w:jc w:val="center"/>
              <w:rPr>
                <w:rFonts w:ascii="Sofia Sans" w:hAnsi="Sofia Sans" w:cs="Arial"/>
                <w:sz w:val="20"/>
                <w:szCs w:val="20"/>
              </w:rPr>
            </w:pPr>
          </w:p>
        </w:tc>
        <w:tc>
          <w:tcPr>
            <w:tcW w:w="2114" w:type="dxa"/>
            <w:vAlign w:val="center"/>
          </w:tcPr>
          <w:p w14:paraId="5D3461A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0A611216" w14:textId="77777777" w:rsidTr="001F4054">
        <w:tblPrEx>
          <w:tblLook w:val="0000" w:firstRow="0" w:lastRow="0" w:firstColumn="0" w:lastColumn="0" w:noHBand="0" w:noVBand="0"/>
        </w:tblPrEx>
        <w:trPr>
          <w:trHeight w:val="149"/>
        </w:trPr>
        <w:tc>
          <w:tcPr>
            <w:tcW w:w="861" w:type="dxa"/>
            <w:vAlign w:val="center"/>
          </w:tcPr>
          <w:p w14:paraId="227D3E2B"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5.</w:t>
            </w:r>
          </w:p>
        </w:tc>
        <w:tc>
          <w:tcPr>
            <w:tcW w:w="6863" w:type="dxa"/>
            <w:vAlign w:val="center"/>
          </w:tcPr>
          <w:p w14:paraId="39C6BC8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Клемите за оперативните вериги - винтов клеморед за присъединяване на меден проводник с максимално сечение 2,5 mm</w:t>
            </w:r>
            <w:r w:rsidRPr="00881E10">
              <w:rPr>
                <w:rFonts w:ascii="Sofia Sans" w:hAnsi="Sofia Sans" w:cs="Arial"/>
                <w:sz w:val="20"/>
                <w:szCs w:val="20"/>
                <w:vertAlign w:val="superscript"/>
              </w:rPr>
              <w:t>2</w:t>
            </w:r>
            <w:r w:rsidRPr="00881E10">
              <w:rPr>
                <w:rFonts w:ascii="Sofia Sans" w:hAnsi="Sofia Sans" w:cs="Arial"/>
                <w:sz w:val="20"/>
                <w:szCs w:val="20"/>
              </w:rPr>
              <w:t>. Специални накрайници и куплунги не се допускат.</w:t>
            </w:r>
          </w:p>
        </w:tc>
        <w:tc>
          <w:tcPr>
            <w:tcW w:w="840" w:type="dxa"/>
            <w:vAlign w:val="center"/>
          </w:tcPr>
          <w:p w14:paraId="183C71A0" w14:textId="77777777" w:rsidR="00CB3F47" w:rsidRPr="00881E10" w:rsidRDefault="00CB3F47" w:rsidP="00606FAE">
            <w:pPr>
              <w:jc w:val="center"/>
              <w:rPr>
                <w:rFonts w:ascii="Sofia Sans" w:hAnsi="Sofia Sans" w:cs="Arial"/>
                <w:sz w:val="20"/>
                <w:szCs w:val="20"/>
              </w:rPr>
            </w:pPr>
          </w:p>
        </w:tc>
        <w:tc>
          <w:tcPr>
            <w:tcW w:w="2114" w:type="dxa"/>
            <w:vAlign w:val="center"/>
          </w:tcPr>
          <w:p w14:paraId="61DFB90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44CD508A" w14:textId="77777777" w:rsidTr="001F4054">
        <w:tblPrEx>
          <w:tblLook w:val="0000" w:firstRow="0" w:lastRow="0" w:firstColumn="0" w:lastColumn="0" w:noHBand="0" w:noVBand="0"/>
        </w:tblPrEx>
        <w:trPr>
          <w:trHeight w:val="149"/>
        </w:trPr>
        <w:tc>
          <w:tcPr>
            <w:tcW w:w="861" w:type="dxa"/>
            <w:vAlign w:val="center"/>
          </w:tcPr>
          <w:p w14:paraId="48FF9C5A"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6.</w:t>
            </w:r>
          </w:p>
        </w:tc>
        <w:tc>
          <w:tcPr>
            <w:tcW w:w="9821" w:type="dxa"/>
            <w:gridSpan w:val="3"/>
            <w:vAlign w:val="center"/>
          </w:tcPr>
          <w:p w14:paraId="111DF1AE" w14:textId="77777777" w:rsidR="00606FAE" w:rsidRPr="00881E10" w:rsidRDefault="00606FAE" w:rsidP="00606FAE">
            <w:pPr>
              <w:rPr>
                <w:rFonts w:ascii="Sofia Sans" w:hAnsi="Sofia Sans" w:cs="Arial"/>
                <w:sz w:val="20"/>
                <w:szCs w:val="20"/>
              </w:rPr>
            </w:pPr>
            <w:r w:rsidRPr="00881E10">
              <w:rPr>
                <w:rFonts w:ascii="Sofia Sans" w:hAnsi="Sofia Sans" w:cs="Arial"/>
                <w:sz w:val="20"/>
                <w:szCs w:val="20"/>
              </w:rPr>
              <w:t>Условия на околната среда:</w:t>
            </w:r>
          </w:p>
        </w:tc>
      </w:tr>
      <w:tr w:rsidR="00CB3F47" w:rsidRPr="00881E10" w14:paraId="40E7ADF2" w14:textId="77777777" w:rsidTr="001F4054">
        <w:tblPrEx>
          <w:tblLook w:val="0000" w:firstRow="0" w:lastRow="0" w:firstColumn="0" w:lastColumn="0" w:noHBand="0" w:noVBand="0"/>
        </w:tblPrEx>
        <w:trPr>
          <w:trHeight w:val="149"/>
        </w:trPr>
        <w:tc>
          <w:tcPr>
            <w:tcW w:w="861" w:type="dxa"/>
            <w:vAlign w:val="center"/>
          </w:tcPr>
          <w:p w14:paraId="13979E0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lastRenderedPageBreak/>
              <w:t>6.1</w:t>
            </w:r>
          </w:p>
        </w:tc>
        <w:tc>
          <w:tcPr>
            <w:tcW w:w="6863" w:type="dxa"/>
            <w:vAlign w:val="center"/>
          </w:tcPr>
          <w:p w14:paraId="3A96D2A7"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Минимален работен температурен диапазон</w:t>
            </w:r>
          </w:p>
        </w:tc>
        <w:tc>
          <w:tcPr>
            <w:tcW w:w="840" w:type="dxa"/>
            <w:vAlign w:val="center"/>
          </w:tcPr>
          <w:p w14:paraId="471C358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vertAlign w:val="superscript"/>
              </w:rPr>
              <w:t>о</w:t>
            </w:r>
            <w:r w:rsidRPr="00881E10">
              <w:rPr>
                <w:rFonts w:ascii="Sofia Sans" w:hAnsi="Sofia Sans" w:cs="Arial"/>
                <w:sz w:val="20"/>
                <w:szCs w:val="20"/>
              </w:rPr>
              <w:t>С</w:t>
            </w:r>
          </w:p>
        </w:tc>
        <w:tc>
          <w:tcPr>
            <w:tcW w:w="2114" w:type="dxa"/>
            <w:vAlign w:val="center"/>
          </w:tcPr>
          <w:p w14:paraId="203E1BE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-5 ÷ +55</w:t>
            </w:r>
            <w:r w:rsidRPr="00881E10">
              <w:rPr>
                <w:rFonts w:ascii="Sofia Sans" w:hAnsi="Sofia Sans" w:cs="Arial"/>
                <w:sz w:val="20"/>
                <w:szCs w:val="20"/>
                <w:vertAlign w:val="superscript"/>
              </w:rPr>
              <w:t>о</w:t>
            </w:r>
            <w:r w:rsidRPr="00881E10">
              <w:rPr>
                <w:rFonts w:ascii="Sofia Sans" w:hAnsi="Sofia Sans" w:cs="Arial"/>
                <w:sz w:val="20"/>
                <w:szCs w:val="20"/>
              </w:rPr>
              <w:t>С</w:t>
            </w:r>
          </w:p>
        </w:tc>
      </w:tr>
      <w:tr w:rsidR="00606FAE" w:rsidRPr="00881E10" w14:paraId="5A9125A5" w14:textId="77777777" w:rsidTr="001F4054">
        <w:tblPrEx>
          <w:tblLook w:val="0000" w:firstRow="0" w:lastRow="0" w:firstColumn="0" w:lastColumn="0" w:noHBand="0" w:noVBand="0"/>
        </w:tblPrEx>
        <w:trPr>
          <w:trHeight w:val="149"/>
        </w:trPr>
        <w:tc>
          <w:tcPr>
            <w:tcW w:w="861" w:type="dxa"/>
            <w:vAlign w:val="center"/>
          </w:tcPr>
          <w:p w14:paraId="1308FC13"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7.</w:t>
            </w:r>
          </w:p>
        </w:tc>
        <w:tc>
          <w:tcPr>
            <w:tcW w:w="9821" w:type="dxa"/>
            <w:gridSpan w:val="3"/>
            <w:vAlign w:val="center"/>
          </w:tcPr>
          <w:p w14:paraId="5ABB329A" w14:textId="77777777" w:rsidR="00606FAE" w:rsidRPr="00881E10" w:rsidRDefault="00606FAE" w:rsidP="00606FAE">
            <w:pPr>
              <w:rPr>
                <w:rFonts w:ascii="Sofia Sans" w:hAnsi="Sofia Sans" w:cs="Arial"/>
                <w:sz w:val="20"/>
                <w:szCs w:val="20"/>
              </w:rPr>
            </w:pPr>
            <w:r w:rsidRPr="00881E10">
              <w:rPr>
                <w:rFonts w:ascii="Sofia Sans" w:hAnsi="Sofia Sans" w:cs="Arial"/>
                <w:sz w:val="20"/>
                <w:szCs w:val="20"/>
              </w:rPr>
              <w:t>Степен на защита:</w:t>
            </w:r>
          </w:p>
        </w:tc>
      </w:tr>
      <w:tr w:rsidR="00CB3F47" w:rsidRPr="00881E10" w14:paraId="4F03F157" w14:textId="77777777" w:rsidTr="001F4054">
        <w:tblPrEx>
          <w:tblLook w:val="0000" w:firstRow="0" w:lastRow="0" w:firstColumn="0" w:lastColumn="0" w:noHBand="0" w:noVBand="0"/>
        </w:tblPrEx>
        <w:trPr>
          <w:trHeight w:val="149"/>
        </w:trPr>
        <w:tc>
          <w:tcPr>
            <w:tcW w:w="861" w:type="dxa"/>
            <w:vAlign w:val="center"/>
          </w:tcPr>
          <w:p w14:paraId="0D5E13C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7.1</w:t>
            </w:r>
          </w:p>
        </w:tc>
        <w:tc>
          <w:tcPr>
            <w:tcW w:w="6863" w:type="dxa"/>
            <w:vAlign w:val="center"/>
          </w:tcPr>
          <w:p w14:paraId="6D29247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Минимална степен на защита лицев панел</w:t>
            </w:r>
          </w:p>
        </w:tc>
        <w:tc>
          <w:tcPr>
            <w:tcW w:w="840" w:type="dxa"/>
            <w:vAlign w:val="center"/>
          </w:tcPr>
          <w:p w14:paraId="5E68B00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IP</w:t>
            </w:r>
          </w:p>
        </w:tc>
        <w:tc>
          <w:tcPr>
            <w:tcW w:w="2114" w:type="dxa"/>
            <w:vAlign w:val="center"/>
          </w:tcPr>
          <w:p w14:paraId="71363C2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40</w:t>
            </w:r>
          </w:p>
        </w:tc>
      </w:tr>
      <w:tr w:rsidR="00CB3F47" w:rsidRPr="00881E10" w14:paraId="30A64982" w14:textId="77777777" w:rsidTr="001F4054">
        <w:tblPrEx>
          <w:tblLook w:val="0000" w:firstRow="0" w:lastRow="0" w:firstColumn="0" w:lastColumn="0" w:noHBand="0" w:noVBand="0"/>
        </w:tblPrEx>
        <w:trPr>
          <w:trHeight w:val="149"/>
        </w:trPr>
        <w:tc>
          <w:tcPr>
            <w:tcW w:w="861" w:type="dxa"/>
            <w:vAlign w:val="center"/>
          </w:tcPr>
          <w:p w14:paraId="654E6ED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7.2</w:t>
            </w:r>
          </w:p>
        </w:tc>
        <w:tc>
          <w:tcPr>
            <w:tcW w:w="6863" w:type="dxa"/>
            <w:vAlign w:val="center"/>
          </w:tcPr>
          <w:p w14:paraId="0D0039CE"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Минимална степен на защита на кутията</w:t>
            </w:r>
          </w:p>
        </w:tc>
        <w:tc>
          <w:tcPr>
            <w:tcW w:w="840" w:type="dxa"/>
            <w:vAlign w:val="center"/>
          </w:tcPr>
          <w:p w14:paraId="5CB650AD"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IP</w:t>
            </w:r>
          </w:p>
        </w:tc>
        <w:tc>
          <w:tcPr>
            <w:tcW w:w="2114" w:type="dxa"/>
            <w:vAlign w:val="center"/>
          </w:tcPr>
          <w:p w14:paraId="5941E99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20</w:t>
            </w:r>
          </w:p>
        </w:tc>
      </w:tr>
      <w:tr w:rsidR="00606FAE" w:rsidRPr="00881E10" w14:paraId="3942D271" w14:textId="77777777" w:rsidTr="001F4054">
        <w:tblPrEx>
          <w:tblLook w:val="0000" w:firstRow="0" w:lastRow="0" w:firstColumn="0" w:lastColumn="0" w:noHBand="0" w:noVBand="0"/>
        </w:tblPrEx>
        <w:trPr>
          <w:trHeight w:val="149"/>
        </w:trPr>
        <w:tc>
          <w:tcPr>
            <w:tcW w:w="861" w:type="dxa"/>
            <w:vAlign w:val="center"/>
          </w:tcPr>
          <w:p w14:paraId="765EE022"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8.</w:t>
            </w:r>
          </w:p>
        </w:tc>
        <w:tc>
          <w:tcPr>
            <w:tcW w:w="9821" w:type="dxa"/>
            <w:gridSpan w:val="3"/>
            <w:vAlign w:val="center"/>
          </w:tcPr>
          <w:p w14:paraId="30C96560" w14:textId="77777777" w:rsidR="00606FAE" w:rsidRPr="00881E10" w:rsidRDefault="00606FAE" w:rsidP="00606FAE">
            <w:pPr>
              <w:rPr>
                <w:rFonts w:ascii="Sofia Sans" w:hAnsi="Sofia Sans" w:cs="Arial"/>
                <w:sz w:val="20"/>
                <w:szCs w:val="20"/>
              </w:rPr>
            </w:pPr>
            <w:r w:rsidRPr="00881E10">
              <w:rPr>
                <w:rFonts w:ascii="Sofia Sans" w:hAnsi="Sofia Sans" w:cs="Arial"/>
                <w:bCs/>
                <w:sz w:val="20"/>
                <w:szCs w:val="20"/>
              </w:rPr>
              <w:t>Размери и тегло:</w:t>
            </w:r>
          </w:p>
        </w:tc>
      </w:tr>
      <w:tr w:rsidR="00CB3F47" w:rsidRPr="00881E10" w14:paraId="7712B6E4" w14:textId="77777777" w:rsidTr="001F4054">
        <w:tblPrEx>
          <w:tblLook w:val="0000" w:firstRow="0" w:lastRow="0" w:firstColumn="0" w:lastColumn="0" w:noHBand="0" w:noVBand="0"/>
        </w:tblPrEx>
        <w:trPr>
          <w:trHeight w:val="149"/>
        </w:trPr>
        <w:tc>
          <w:tcPr>
            <w:tcW w:w="861" w:type="dxa"/>
            <w:vAlign w:val="center"/>
          </w:tcPr>
          <w:p w14:paraId="5390063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8.1</w:t>
            </w:r>
          </w:p>
        </w:tc>
        <w:tc>
          <w:tcPr>
            <w:tcW w:w="6863" w:type="dxa"/>
            <w:vAlign w:val="center"/>
          </w:tcPr>
          <w:p w14:paraId="574BBC5B" w14:textId="77777777" w:rsidR="00CB3F47" w:rsidRPr="00881E10" w:rsidRDefault="00CB3F47" w:rsidP="00606FAE">
            <w:pPr>
              <w:tabs>
                <w:tab w:val="left" w:pos="7372"/>
                <w:tab w:val="left" w:pos="8222"/>
              </w:tabs>
              <w:rPr>
                <w:rFonts w:ascii="Sofia Sans" w:hAnsi="Sofia Sans" w:cs="Arial"/>
                <w:bCs/>
                <w:sz w:val="20"/>
                <w:szCs w:val="20"/>
              </w:rPr>
            </w:pPr>
            <w:r w:rsidRPr="00881E10">
              <w:rPr>
                <w:rFonts w:ascii="Sofia Sans" w:hAnsi="Sofia Sans" w:cs="Arial"/>
                <w:bCs/>
                <w:sz w:val="20"/>
                <w:szCs w:val="20"/>
              </w:rPr>
              <w:t>Височина</w:t>
            </w:r>
          </w:p>
        </w:tc>
        <w:tc>
          <w:tcPr>
            <w:tcW w:w="840" w:type="dxa"/>
            <w:vAlign w:val="center"/>
          </w:tcPr>
          <w:p w14:paraId="0F85CE5F"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mm</w:t>
            </w:r>
          </w:p>
        </w:tc>
        <w:tc>
          <w:tcPr>
            <w:tcW w:w="2114" w:type="dxa"/>
            <w:vAlign w:val="center"/>
          </w:tcPr>
          <w:p w14:paraId="1B4AC7C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6FC94BAF" w14:textId="77777777" w:rsidTr="001F4054">
        <w:tblPrEx>
          <w:tblLook w:val="0000" w:firstRow="0" w:lastRow="0" w:firstColumn="0" w:lastColumn="0" w:noHBand="0" w:noVBand="0"/>
        </w:tblPrEx>
        <w:trPr>
          <w:trHeight w:val="149"/>
        </w:trPr>
        <w:tc>
          <w:tcPr>
            <w:tcW w:w="861" w:type="dxa"/>
            <w:vAlign w:val="center"/>
          </w:tcPr>
          <w:p w14:paraId="23FF466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8.2</w:t>
            </w:r>
          </w:p>
        </w:tc>
        <w:tc>
          <w:tcPr>
            <w:tcW w:w="6863" w:type="dxa"/>
            <w:vAlign w:val="center"/>
          </w:tcPr>
          <w:p w14:paraId="133CEE1C" w14:textId="77777777" w:rsidR="00CB3F47" w:rsidRPr="00881E10" w:rsidRDefault="00CB3F47" w:rsidP="00606FAE">
            <w:pPr>
              <w:tabs>
                <w:tab w:val="left" w:pos="7372"/>
                <w:tab w:val="left" w:pos="8222"/>
              </w:tabs>
              <w:rPr>
                <w:rFonts w:ascii="Sofia Sans" w:hAnsi="Sofia Sans" w:cs="Arial"/>
                <w:bCs/>
                <w:sz w:val="20"/>
                <w:szCs w:val="20"/>
              </w:rPr>
            </w:pPr>
            <w:r w:rsidRPr="00881E10">
              <w:rPr>
                <w:rFonts w:ascii="Sofia Sans" w:hAnsi="Sofia Sans" w:cs="Arial"/>
                <w:bCs/>
                <w:sz w:val="20"/>
                <w:szCs w:val="20"/>
              </w:rPr>
              <w:t>Ширина</w:t>
            </w:r>
          </w:p>
        </w:tc>
        <w:tc>
          <w:tcPr>
            <w:tcW w:w="840" w:type="dxa"/>
            <w:vAlign w:val="center"/>
          </w:tcPr>
          <w:p w14:paraId="238751FC"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mm</w:t>
            </w:r>
          </w:p>
        </w:tc>
        <w:tc>
          <w:tcPr>
            <w:tcW w:w="2114" w:type="dxa"/>
            <w:vAlign w:val="center"/>
          </w:tcPr>
          <w:p w14:paraId="1960F1A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03C52A17" w14:textId="77777777" w:rsidTr="001F4054">
        <w:tblPrEx>
          <w:tblLook w:val="0000" w:firstRow="0" w:lastRow="0" w:firstColumn="0" w:lastColumn="0" w:noHBand="0" w:noVBand="0"/>
        </w:tblPrEx>
        <w:trPr>
          <w:trHeight w:val="149"/>
        </w:trPr>
        <w:tc>
          <w:tcPr>
            <w:tcW w:w="861" w:type="dxa"/>
            <w:vAlign w:val="center"/>
          </w:tcPr>
          <w:p w14:paraId="186964A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8.3</w:t>
            </w:r>
          </w:p>
        </w:tc>
        <w:tc>
          <w:tcPr>
            <w:tcW w:w="6863" w:type="dxa"/>
            <w:vAlign w:val="center"/>
          </w:tcPr>
          <w:p w14:paraId="1E45FEE8" w14:textId="77777777" w:rsidR="00CB3F47" w:rsidRPr="00881E10" w:rsidRDefault="00CB3F47" w:rsidP="00606FAE">
            <w:pPr>
              <w:tabs>
                <w:tab w:val="left" w:pos="7372"/>
                <w:tab w:val="left" w:pos="8222"/>
              </w:tabs>
              <w:rPr>
                <w:rFonts w:ascii="Sofia Sans" w:hAnsi="Sofia Sans" w:cs="Arial"/>
                <w:bCs/>
                <w:sz w:val="20"/>
                <w:szCs w:val="20"/>
              </w:rPr>
            </w:pPr>
            <w:r w:rsidRPr="00881E10">
              <w:rPr>
                <w:rFonts w:ascii="Sofia Sans" w:hAnsi="Sofia Sans" w:cs="Arial"/>
                <w:bCs/>
                <w:sz w:val="20"/>
                <w:szCs w:val="20"/>
              </w:rPr>
              <w:t>Дълбочина</w:t>
            </w:r>
          </w:p>
        </w:tc>
        <w:tc>
          <w:tcPr>
            <w:tcW w:w="840" w:type="dxa"/>
            <w:vAlign w:val="center"/>
          </w:tcPr>
          <w:p w14:paraId="7E50C745"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mm</w:t>
            </w:r>
          </w:p>
        </w:tc>
        <w:tc>
          <w:tcPr>
            <w:tcW w:w="2114" w:type="dxa"/>
            <w:vAlign w:val="center"/>
          </w:tcPr>
          <w:p w14:paraId="7BF99CB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073B09DC" w14:textId="77777777" w:rsidTr="001F4054">
        <w:tblPrEx>
          <w:tblLook w:val="0000" w:firstRow="0" w:lastRow="0" w:firstColumn="0" w:lastColumn="0" w:noHBand="0" w:noVBand="0"/>
        </w:tblPrEx>
        <w:trPr>
          <w:trHeight w:val="149"/>
        </w:trPr>
        <w:tc>
          <w:tcPr>
            <w:tcW w:w="861" w:type="dxa"/>
            <w:vAlign w:val="center"/>
          </w:tcPr>
          <w:p w14:paraId="3DEC69B4"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9.</w:t>
            </w:r>
          </w:p>
        </w:tc>
        <w:tc>
          <w:tcPr>
            <w:tcW w:w="6863" w:type="dxa"/>
            <w:vAlign w:val="center"/>
          </w:tcPr>
          <w:p w14:paraId="31A004D2"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Проектен живот</w:t>
            </w:r>
          </w:p>
        </w:tc>
        <w:tc>
          <w:tcPr>
            <w:tcW w:w="840" w:type="dxa"/>
            <w:vAlign w:val="center"/>
          </w:tcPr>
          <w:p w14:paraId="62E5AB60" w14:textId="77777777" w:rsidR="00CB3F47" w:rsidRPr="00881E10" w:rsidRDefault="00CB3F47" w:rsidP="00606FAE">
            <w:pPr>
              <w:ind w:hanging="123"/>
              <w:jc w:val="center"/>
              <w:rPr>
                <w:rFonts w:ascii="Sofia Sans" w:hAnsi="Sofia Sans" w:cs="Arial"/>
                <w:bCs/>
                <w:sz w:val="20"/>
                <w:szCs w:val="20"/>
              </w:rPr>
            </w:pPr>
            <w:r w:rsidRPr="00881E10">
              <w:rPr>
                <w:rFonts w:ascii="Sofia Sans" w:hAnsi="Sofia Sans" w:cs="Arial"/>
                <w:bCs/>
                <w:sz w:val="20"/>
                <w:szCs w:val="20"/>
              </w:rPr>
              <w:t>години</w:t>
            </w:r>
          </w:p>
        </w:tc>
        <w:tc>
          <w:tcPr>
            <w:tcW w:w="2114" w:type="dxa"/>
            <w:vAlign w:val="center"/>
          </w:tcPr>
          <w:p w14:paraId="1FEC7FD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20</w:t>
            </w:r>
          </w:p>
        </w:tc>
      </w:tr>
      <w:tr w:rsidR="00CB3F47" w:rsidRPr="00881E10" w14:paraId="5CE6D545" w14:textId="77777777" w:rsidTr="001F4054">
        <w:tblPrEx>
          <w:tblLook w:val="0000" w:firstRow="0" w:lastRow="0" w:firstColumn="0" w:lastColumn="0" w:noHBand="0" w:noVBand="0"/>
        </w:tblPrEx>
        <w:trPr>
          <w:trHeight w:val="149"/>
        </w:trPr>
        <w:tc>
          <w:tcPr>
            <w:tcW w:w="861" w:type="dxa"/>
            <w:vAlign w:val="center"/>
          </w:tcPr>
          <w:p w14:paraId="7EF5FFE7"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10.</w:t>
            </w:r>
          </w:p>
        </w:tc>
        <w:tc>
          <w:tcPr>
            <w:tcW w:w="6863" w:type="dxa"/>
            <w:vAlign w:val="center"/>
          </w:tcPr>
          <w:p w14:paraId="3E674FF5"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Всяка РЗ да бъде цифрова, комплексна, с местна сигнализация, регистър на аварийна информация, регистър на аварийни процеси, енергонезависима памет, дисплей за визуализация на величини и оперативна информация</w:t>
            </w:r>
          </w:p>
        </w:tc>
        <w:tc>
          <w:tcPr>
            <w:tcW w:w="840" w:type="dxa"/>
            <w:vAlign w:val="center"/>
          </w:tcPr>
          <w:p w14:paraId="1C733A68" w14:textId="77777777" w:rsidR="00CB3F47" w:rsidRPr="00881E10" w:rsidRDefault="00CB3F47" w:rsidP="00606FAE">
            <w:pPr>
              <w:jc w:val="center"/>
              <w:rPr>
                <w:rFonts w:ascii="Sofia Sans" w:hAnsi="Sofia Sans" w:cs="Arial"/>
                <w:bCs/>
                <w:sz w:val="20"/>
                <w:szCs w:val="20"/>
              </w:rPr>
            </w:pPr>
          </w:p>
        </w:tc>
        <w:tc>
          <w:tcPr>
            <w:tcW w:w="2114" w:type="dxa"/>
            <w:vAlign w:val="center"/>
          </w:tcPr>
          <w:p w14:paraId="0B94577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40C8113E" w14:textId="77777777" w:rsidTr="001F4054">
        <w:tblPrEx>
          <w:tblLook w:val="0000" w:firstRow="0" w:lastRow="0" w:firstColumn="0" w:lastColumn="0" w:noHBand="0" w:noVBand="0"/>
        </w:tblPrEx>
        <w:trPr>
          <w:trHeight w:val="149"/>
        </w:trPr>
        <w:tc>
          <w:tcPr>
            <w:tcW w:w="861" w:type="dxa"/>
            <w:vAlign w:val="center"/>
          </w:tcPr>
          <w:p w14:paraId="1E90998D"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11.</w:t>
            </w:r>
          </w:p>
        </w:tc>
        <w:tc>
          <w:tcPr>
            <w:tcW w:w="6863" w:type="dxa"/>
            <w:vAlign w:val="center"/>
          </w:tcPr>
          <w:p w14:paraId="2C5F75C3"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Всяка РЗ да изпълнява функциите: защита, контрол, измерване, мониторинг</w:t>
            </w:r>
          </w:p>
        </w:tc>
        <w:tc>
          <w:tcPr>
            <w:tcW w:w="840" w:type="dxa"/>
            <w:vAlign w:val="center"/>
          </w:tcPr>
          <w:p w14:paraId="653594E0" w14:textId="77777777" w:rsidR="00CB3F47" w:rsidRPr="00881E10" w:rsidRDefault="00CB3F47" w:rsidP="00606FAE">
            <w:pPr>
              <w:jc w:val="center"/>
              <w:rPr>
                <w:rFonts w:ascii="Sofia Sans" w:hAnsi="Sofia Sans" w:cs="Arial"/>
                <w:bCs/>
                <w:sz w:val="20"/>
                <w:szCs w:val="20"/>
              </w:rPr>
            </w:pPr>
          </w:p>
        </w:tc>
        <w:tc>
          <w:tcPr>
            <w:tcW w:w="2114" w:type="dxa"/>
            <w:vAlign w:val="center"/>
          </w:tcPr>
          <w:p w14:paraId="539D49D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6DF3F222" w14:textId="77777777" w:rsidTr="001F4054">
        <w:tblPrEx>
          <w:tblLook w:val="0000" w:firstRow="0" w:lastRow="0" w:firstColumn="0" w:lastColumn="0" w:noHBand="0" w:noVBand="0"/>
        </w:tblPrEx>
        <w:trPr>
          <w:trHeight w:val="149"/>
        </w:trPr>
        <w:tc>
          <w:tcPr>
            <w:tcW w:w="861" w:type="dxa"/>
            <w:vAlign w:val="center"/>
          </w:tcPr>
          <w:p w14:paraId="564A57A8"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12.</w:t>
            </w:r>
          </w:p>
        </w:tc>
        <w:tc>
          <w:tcPr>
            <w:tcW w:w="6863" w:type="dxa"/>
            <w:vAlign w:val="center"/>
          </w:tcPr>
          <w:p w14:paraId="7D11A397"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Всяка РЗ да има възможност за създаване на няколко набора настройки и конфигурации. Да има възможност от РС или логическо превключване на наборите</w:t>
            </w:r>
          </w:p>
        </w:tc>
        <w:tc>
          <w:tcPr>
            <w:tcW w:w="840" w:type="dxa"/>
            <w:vAlign w:val="center"/>
          </w:tcPr>
          <w:p w14:paraId="28BDD6B6" w14:textId="77777777" w:rsidR="00CB3F47" w:rsidRPr="00881E10" w:rsidRDefault="00CB3F47" w:rsidP="00606FAE">
            <w:pPr>
              <w:jc w:val="center"/>
              <w:rPr>
                <w:rFonts w:ascii="Sofia Sans" w:hAnsi="Sofia Sans" w:cs="Arial"/>
                <w:bCs/>
                <w:sz w:val="20"/>
                <w:szCs w:val="20"/>
              </w:rPr>
            </w:pPr>
          </w:p>
        </w:tc>
        <w:tc>
          <w:tcPr>
            <w:tcW w:w="2114" w:type="dxa"/>
            <w:vAlign w:val="center"/>
          </w:tcPr>
          <w:p w14:paraId="15E2CB8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1628EFFB" w14:textId="77777777" w:rsidTr="001F4054">
        <w:tblPrEx>
          <w:tblLook w:val="0000" w:firstRow="0" w:lastRow="0" w:firstColumn="0" w:lastColumn="0" w:noHBand="0" w:noVBand="0"/>
        </w:tblPrEx>
        <w:trPr>
          <w:trHeight w:val="149"/>
        </w:trPr>
        <w:tc>
          <w:tcPr>
            <w:tcW w:w="861" w:type="dxa"/>
            <w:vAlign w:val="center"/>
          </w:tcPr>
          <w:p w14:paraId="429CE781"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13.</w:t>
            </w:r>
          </w:p>
        </w:tc>
        <w:tc>
          <w:tcPr>
            <w:tcW w:w="6863" w:type="dxa"/>
            <w:vAlign w:val="center"/>
          </w:tcPr>
          <w:p w14:paraId="186A2219"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Всяка РЗ да има самодиагностика и при повреда да генерира сигнал за неизправност</w:t>
            </w:r>
          </w:p>
        </w:tc>
        <w:tc>
          <w:tcPr>
            <w:tcW w:w="840" w:type="dxa"/>
            <w:vAlign w:val="center"/>
          </w:tcPr>
          <w:p w14:paraId="3AAAD194" w14:textId="77777777" w:rsidR="00CB3F47" w:rsidRPr="00881E10" w:rsidRDefault="00CB3F47" w:rsidP="00606FAE">
            <w:pPr>
              <w:jc w:val="center"/>
              <w:rPr>
                <w:rFonts w:ascii="Sofia Sans" w:hAnsi="Sofia Sans" w:cs="Arial"/>
                <w:bCs/>
                <w:sz w:val="20"/>
                <w:szCs w:val="20"/>
              </w:rPr>
            </w:pPr>
          </w:p>
        </w:tc>
        <w:tc>
          <w:tcPr>
            <w:tcW w:w="2114" w:type="dxa"/>
            <w:vAlign w:val="center"/>
          </w:tcPr>
          <w:p w14:paraId="4636F2F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2BE4A25B" w14:textId="77777777" w:rsidTr="001F4054">
        <w:tblPrEx>
          <w:tblLook w:val="0000" w:firstRow="0" w:lastRow="0" w:firstColumn="0" w:lastColumn="0" w:noHBand="0" w:noVBand="0"/>
        </w:tblPrEx>
        <w:trPr>
          <w:trHeight w:val="149"/>
        </w:trPr>
        <w:tc>
          <w:tcPr>
            <w:tcW w:w="861" w:type="dxa"/>
            <w:vAlign w:val="center"/>
          </w:tcPr>
          <w:p w14:paraId="3B8B362B"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14.</w:t>
            </w:r>
          </w:p>
        </w:tc>
        <w:tc>
          <w:tcPr>
            <w:tcW w:w="6863" w:type="dxa"/>
            <w:vAlign w:val="center"/>
          </w:tcPr>
          <w:p w14:paraId="66A9DC1F"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Цифровите входове, изходи и светодиодна индикация да са свободно програмируеми по действие и продължителност</w:t>
            </w:r>
          </w:p>
        </w:tc>
        <w:tc>
          <w:tcPr>
            <w:tcW w:w="840" w:type="dxa"/>
            <w:vAlign w:val="center"/>
          </w:tcPr>
          <w:p w14:paraId="1D6E7C90" w14:textId="77777777" w:rsidR="00CB3F47" w:rsidRPr="00881E10" w:rsidRDefault="00CB3F47" w:rsidP="00606FAE">
            <w:pPr>
              <w:jc w:val="center"/>
              <w:rPr>
                <w:rFonts w:ascii="Sofia Sans" w:hAnsi="Sofia Sans" w:cs="Arial"/>
                <w:bCs/>
                <w:sz w:val="20"/>
                <w:szCs w:val="20"/>
              </w:rPr>
            </w:pPr>
          </w:p>
        </w:tc>
        <w:tc>
          <w:tcPr>
            <w:tcW w:w="2114" w:type="dxa"/>
            <w:vAlign w:val="center"/>
          </w:tcPr>
          <w:p w14:paraId="32AD57F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68DDE53C" w14:textId="77777777" w:rsidTr="001F4054">
        <w:tblPrEx>
          <w:tblLook w:val="0000" w:firstRow="0" w:lastRow="0" w:firstColumn="0" w:lastColumn="0" w:noHBand="0" w:noVBand="0"/>
        </w:tblPrEx>
        <w:trPr>
          <w:trHeight w:val="149"/>
        </w:trPr>
        <w:tc>
          <w:tcPr>
            <w:tcW w:w="861" w:type="dxa"/>
            <w:vAlign w:val="center"/>
          </w:tcPr>
          <w:p w14:paraId="7D3539E6"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15.</w:t>
            </w:r>
          </w:p>
        </w:tc>
        <w:tc>
          <w:tcPr>
            <w:tcW w:w="6863" w:type="dxa"/>
            <w:vAlign w:val="center"/>
          </w:tcPr>
          <w:p w14:paraId="7DFB1946" w14:textId="77777777" w:rsidR="00CB3F47" w:rsidRPr="00881E10" w:rsidRDefault="00CB3F47" w:rsidP="00606FAE">
            <w:pPr>
              <w:keepNext/>
              <w:outlineLvl w:val="0"/>
              <w:rPr>
                <w:rFonts w:ascii="Sofia Sans" w:hAnsi="Sofia Sans" w:cs="Arial"/>
                <w:bCs/>
                <w:sz w:val="20"/>
                <w:szCs w:val="20"/>
              </w:rPr>
            </w:pPr>
            <w:r w:rsidRPr="00881E10">
              <w:rPr>
                <w:rFonts w:ascii="Sofia Sans" w:hAnsi="Sofia Sans" w:cs="Arial"/>
                <w:bCs/>
                <w:sz w:val="20"/>
                <w:szCs w:val="20"/>
              </w:rPr>
              <w:t>Наличие на най-малко два заводски програмирани светодиода за изправност на РЗ и изключване от РЗ</w:t>
            </w:r>
          </w:p>
        </w:tc>
        <w:tc>
          <w:tcPr>
            <w:tcW w:w="840" w:type="dxa"/>
            <w:vAlign w:val="center"/>
          </w:tcPr>
          <w:p w14:paraId="250581DA" w14:textId="77777777" w:rsidR="00CB3F47" w:rsidRPr="00881E10" w:rsidRDefault="00CB3F47" w:rsidP="00606FAE">
            <w:pPr>
              <w:jc w:val="center"/>
              <w:rPr>
                <w:rFonts w:ascii="Sofia Sans" w:hAnsi="Sofia Sans" w:cs="Arial"/>
                <w:bCs/>
                <w:sz w:val="20"/>
                <w:szCs w:val="20"/>
              </w:rPr>
            </w:pPr>
          </w:p>
        </w:tc>
        <w:tc>
          <w:tcPr>
            <w:tcW w:w="2114" w:type="dxa"/>
            <w:vAlign w:val="center"/>
          </w:tcPr>
          <w:p w14:paraId="5F533F9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21671916" w14:textId="77777777" w:rsidTr="001F4054">
        <w:tblPrEx>
          <w:tblLook w:val="0000" w:firstRow="0" w:lastRow="0" w:firstColumn="0" w:lastColumn="0" w:noHBand="0" w:noVBand="0"/>
        </w:tblPrEx>
        <w:trPr>
          <w:trHeight w:val="149"/>
        </w:trPr>
        <w:tc>
          <w:tcPr>
            <w:tcW w:w="861" w:type="dxa"/>
            <w:vAlign w:val="center"/>
          </w:tcPr>
          <w:p w14:paraId="23B01081"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16.</w:t>
            </w:r>
          </w:p>
        </w:tc>
        <w:tc>
          <w:tcPr>
            <w:tcW w:w="6863" w:type="dxa"/>
            <w:vAlign w:val="center"/>
          </w:tcPr>
          <w:p w14:paraId="3475F94F"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РЗ трябва да имат нива на достъп, реализирани с пароли и да позволява настройки, конфигуриране и тестване от бутони или РС.</w:t>
            </w:r>
          </w:p>
        </w:tc>
        <w:tc>
          <w:tcPr>
            <w:tcW w:w="840" w:type="dxa"/>
            <w:vAlign w:val="center"/>
          </w:tcPr>
          <w:p w14:paraId="2CEA1A60" w14:textId="77777777" w:rsidR="00CB3F47" w:rsidRPr="00881E10" w:rsidRDefault="00CB3F47" w:rsidP="00606FAE">
            <w:pPr>
              <w:jc w:val="center"/>
              <w:rPr>
                <w:rFonts w:ascii="Sofia Sans" w:hAnsi="Sofia Sans" w:cs="Arial"/>
                <w:bCs/>
                <w:sz w:val="20"/>
                <w:szCs w:val="20"/>
              </w:rPr>
            </w:pPr>
          </w:p>
        </w:tc>
        <w:tc>
          <w:tcPr>
            <w:tcW w:w="2114" w:type="dxa"/>
            <w:vAlign w:val="center"/>
          </w:tcPr>
          <w:p w14:paraId="2C02A41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0AA2D935" w14:textId="77777777" w:rsidTr="001F4054">
        <w:tblPrEx>
          <w:tblLook w:val="0000" w:firstRow="0" w:lastRow="0" w:firstColumn="0" w:lastColumn="0" w:noHBand="0" w:noVBand="0"/>
        </w:tblPrEx>
        <w:trPr>
          <w:trHeight w:val="149"/>
        </w:trPr>
        <w:tc>
          <w:tcPr>
            <w:tcW w:w="861" w:type="dxa"/>
            <w:vAlign w:val="center"/>
          </w:tcPr>
          <w:p w14:paraId="0B3A2076"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17.</w:t>
            </w:r>
          </w:p>
        </w:tc>
        <w:tc>
          <w:tcPr>
            <w:tcW w:w="6863" w:type="dxa"/>
            <w:vAlign w:val="center"/>
          </w:tcPr>
          <w:p w14:paraId="4FFBFC93"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При отпадане на захранването на РЗ да се запазват въведените настройки, аварийната информация и регистратора на процеси</w:t>
            </w:r>
          </w:p>
        </w:tc>
        <w:tc>
          <w:tcPr>
            <w:tcW w:w="840" w:type="dxa"/>
            <w:vAlign w:val="center"/>
          </w:tcPr>
          <w:p w14:paraId="1115659A" w14:textId="77777777" w:rsidR="00CB3F47" w:rsidRPr="00881E10" w:rsidRDefault="00CB3F47" w:rsidP="00606FAE">
            <w:pPr>
              <w:jc w:val="center"/>
              <w:rPr>
                <w:rFonts w:ascii="Sofia Sans" w:hAnsi="Sofia Sans" w:cs="Arial"/>
                <w:bCs/>
                <w:sz w:val="20"/>
                <w:szCs w:val="20"/>
              </w:rPr>
            </w:pPr>
          </w:p>
        </w:tc>
        <w:tc>
          <w:tcPr>
            <w:tcW w:w="2114" w:type="dxa"/>
            <w:vAlign w:val="center"/>
          </w:tcPr>
          <w:p w14:paraId="7CE7826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5E1CC39C" w14:textId="77777777" w:rsidTr="001F4054">
        <w:tblPrEx>
          <w:tblLook w:val="0000" w:firstRow="0" w:lastRow="0" w:firstColumn="0" w:lastColumn="0" w:noHBand="0" w:noVBand="0"/>
        </w:tblPrEx>
        <w:trPr>
          <w:trHeight w:val="149"/>
        </w:trPr>
        <w:tc>
          <w:tcPr>
            <w:tcW w:w="861" w:type="dxa"/>
            <w:vAlign w:val="center"/>
          </w:tcPr>
          <w:p w14:paraId="2473808D"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18.</w:t>
            </w:r>
          </w:p>
        </w:tc>
        <w:tc>
          <w:tcPr>
            <w:tcW w:w="6863" w:type="dxa"/>
            <w:vAlign w:val="center"/>
          </w:tcPr>
          <w:p w14:paraId="7E1760D5"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Всеки запис да съдържа астрономическо време и пълен запис на събитието. Регистраторът на аварийна информация да запазва осцилографна информация за събитието с програмируем интервал на предистория.</w:t>
            </w:r>
          </w:p>
        </w:tc>
        <w:tc>
          <w:tcPr>
            <w:tcW w:w="840" w:type="dxa"/>
            <w:vAlign w:val="center"/>
          </w:tcPr>
          <w:p w14:paraId="61EAD3BF" w14:textId="77777777" w:rsidR="00CB3F47" w:rsidRPr="00881E10" w:rsidRDefault="00CB3F47" w:rsidP="00606FAE">
            <w:pPr>
              <w:jc w:val="center"/>
              <w:rPr>
                <w:rFonts w:ascii="Sofia Sans" w:hAnsi="Sofia Sans" w:cs="Arial"/>
                <w:bCs/>
                <w:sz w:val="20"/>
                <w:szCs w:val="20"/>
              </w:rPr>
            </w:pPr>
          </w:p>
        </w:tc>
        <w:tc>
          <w:tcPr>
            <w:tcW w:w="2114" w:type="dxa"/>
            <w:vAlign w:val="center"/>
          </w:tcPr>
          <w:p w14:paraId="08CA36B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23EE182F" w14:textId="77777777" w:rsidTr="001F4054">
        <w:tblPrEx>
          <w:tblLook w:val="0000" w:firstRow="0" w:lastRow="0" w:firstColumn="0" w:lastColumn="0" w:noHBand="0" w:noVBand="0"/>
        </w:tblPrEx>
        <w:trPr>
          <w:trHeight w:val="149"/>
        </w:trPr>
        <w:tc>
          <w:tcPr>
            <w:tcW w:w="861" w:type="dxa"/>
            <w:vAlign w:val="center"/>
          </w:tcPr>
          <w:p w14:paraId="10892991"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19.</w:t>
            </w:r>
          </w:p>
        </w:tc>
        <w:tc>
          <w:tcPr>
            <w:tcW w:w="6863" w:type="dxa"/>
            <w:vAlign w:val="center"/>
          </w:tcPr>
          <w:p w14:paraId="790C56BF"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РЗ да притежава стандартен интерфейс за комуникация по локална мрежа и с РС за конфигуриране и четене на данни със съответното програмно осигуряване</w:t>
            </w:r>
          </w:p>
        </w:tc>
        <w:tc>
          <w:tcPr>
            <w:tcW w:w="840" w:type="dxa"/>
            <w:vAlign w:val="center"/>
          </w:tcPr>
          <w:p w14:paraId="6968CAA1" w14:textId="77777777" w:rsidR="00CB3F47" w:rsidRPr="00881E10" w:rsidRDefault="00CB3F47" w:rsidP="00606FAE">
            <w:pPr>
              <w:jc w:val="center"/>
              <w:rPr>
                <w:rFonts w:ascii="Sofia Sans" w:hAnsi="Sofia Sans" w:cs="Arial"/>
                <w:bCs/>
                <w:sz w:val="20"/>
                <w:szCs w:val="20"/>
              </w:rPr>
            </w:pPr>
          </w:p>
        </w:tc>
        <w:tc>
          <w:tcPr>
            <w:tcW w:w="2114" w:type="dxa"/>
            <w:vAlign w:val="center"/>
          </w:tcPr>
          <w:p w14:paraId="74327C6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2B1AD20A" w14:textId="77777777" w:rsidTr="001F4054">
        <w:tblPrEx>
          <w:tblLook w:val="0000" w:firstRow="0" w:lastRow="0" w:firstColumn="0" w:lastColumn="0" w:noHBand="0" w:noVBand="0"/>
        </w:tblPrEx>
        <w:trPr>
          <w:trHeight w:val="149"/>
        </w:trPr>
        <w:tc>
          <w:tcPr>
            <w:tcW w:w="861" w:type="dxa"/>
            <w:vAlign w:val="center"/>
          </w:tcPr>
          <w:p w14:paraId="00227FC5"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20.</w:t>
            </w:r>
          </w:p>
        </w:tc>
        <w:tc>
          <w:tcPr>
            <w:tcW w:w="6863" w:type="dxa"/>
            <w:vAlign w:val="center"/>
          </w:tcPr>
          <w:p w14:paraId="468C60FD"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Отделяната от РЗ топлина да се отвежда само по естествен път. Не се допуска принудено охлаждане, включително и на захранващите блокове.</w:t>
            </w:r>
          </w:p>
        </w:tc>
        <w:tc>
          <w:tcPr>
            <w:tcW w:w="840" w:type="dxa"/>
            <w:vAlign w:val="center"/>
          </w:tcPr>
          <w:p w14:paraId="12719B23" w14:textId="77777777" w:rsidR="00CB3F47" w:rsidRPr="00881E10" w:rsidRDefault="00CB3F47" w:rsidP="00606FAE">
            <w:pPr>
              <w:jc w:val="center"/>
              <w:rPr>
                <w:rFonts w:ascii="Sofia Sans" w:hAnsi="Sofia Sans" w:cs="Arial"/>
                <w:bCs/>
                <w:sz w:val="20"/>
                <w:szCs w:val="20"/>
              </w:rPr>
            </w:pPr>
          </w:p>
        </w:tc>
        <w:tc>
          <w:tcPr>
            <w:tcW w:w="2114" w:type="dxa"/>
            <w:vAlign w:val="center"/>
          </w:tcPr>
          <w:p w14:paraId="2B594BA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6C04C7EF" w14:textId="77777777" w:rsidTr="001F4054">
        <w:tblPrEx>
          <w:tblLook w:val="0000" w:firstRow="0" w:lastRow="0" w:firstColumn="0" w:lastColumn="0" w:noHBand="0" w:noVBand="0"/>
        </w:tblPrEx>
        <w:trPr>
          <w:trHeight w:val="149"/>
        </w:trPr>
        <w:tc>
          <w:tcPr>
            <w:tcW w:w="861" w:type="dxa"/>
            <w:vAlign w:val="center"/>
          </w:tcPr>
          <w:p w14:paraId="3EF8A5F2"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21.</w:t>
            </w:r>
          </w:p>
        </w:tc>
        <w:tc>
          <w:tcPr>
            <w:tcW w:w="6863" w:type="dxa"/>
            <w:vAlign w:val="center"/>
          </w:tcPr>
          <w:p w14:paraId="6403065C"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Да се предостави актуален софтуер за настройка и визуализация на процесите за всеки тип РЗ, обект на поръчката, последна версия, който да отговаря на изискванията в Точка “C”</w:t>
            </w:r>
          </w:p>
        </w:tc>
        <w:tc>
          <w:tcPr>
            <w:tcW w:w="840" w:type="dxa"/>
            <w:vAlign w:val="center"/>
          </w:tcPr>
          <w:p w14:paraId="6317E245" w14:textId="77777777" w:rsidR="00CB3F47" w:rsidRPr="00881E10" w:rsidRDefault="00CB3F47" w:rsidP="00606FAE">
            <w:pPr>
              <w:jc w:val="center"/>
              <w:rPr>
                <w:rFonts w:ascii="Sofia Sans" w:hAnsi="Sofia Sans" w:cs="Arial"/>
                <w:bCs/>
                <w:sz w:val="20"/>
                <w:szCs w:val="20"/>
              </w:rPr>
            </w:pPr>
          </w:p>
        </w:tc>
        <w:tc>
          <w:tcPr>
            <w:tcW w:w="2114" w:type="dxa"/>
            <w:vAlign w:val="center"/>
          </w:tcPr>
          <w:p w14:paraId="26504BA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2B0DB496" w14:textId="77777777" w:rsidTr="001F4054">
        <w:tblPrEx>
          <w:tblLook w:val="0000" w:firstRow="0" w:lastRow="0" w:firstColumn="0" w:lastColumn="0" w:noHBand="0" w:noVBand="0"/>
        </w:tblPrEx>
        <w:trPr>
          <w:trHeight w:val="149"/>
        </w:trPr>
        <w:tc>
          <w:tcPr>
            <w:tcW w:w="861" w:type="dxa"/>
            <w:vAlign w:val="center"/>
          </w:tcPr>
          <w:p w14:paraId="0E77143D"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22.</w:t>
            </w:r>
          </w:p>
        </w:tc>
        <w:tc>
          <w:tcPr>
            <w:tcW w:w="6863" w:type="dxa"/>
            <w:vAlign w:val="center"/>
          </w:tcPr>
          <w:p w14:paraId="095017BE" w14:textId="77777777" w:rsidR="00CB3F47" w:rsidRPr="00881E10" w:rsidRDefault="00CB3F47" w:rsidP="00606FAE">
            <w:pPr>
              <w:rPr>
                <w:rFonts w:ascii="Sofia Sans" w:hAnsi="Sofia Sans" w:cs="Arial"/>
                <w:bCs/>
                <w:sz w:val="20"/>
                <w:szCs w:val="20"/>
              </w:rPr>
            </w:pPr>
            <w:r w:rsidRPr="00881E10">
              <w:rPr>
                <w:rFonts w:ascii="Sofia Sans" w:hAnsi="Sofia Sans" w:cs="Arial"/>
                <w:bCs/>
                <w:sz w:val="20"/>
                <w:szCs w:val="20"/>
              </w:rPr>
              <w:t>Да се предостави кабел за връзка за всеки тип РЗ, обект на поръчката, или друго техническо решение</w:t>
            </w:r>
          </w:p>
        </w:tc>
        <w:tc>
          <w:tcPr>
            <w:tcW w:w="840" w:type="dxa"/>
            <w:vAlign w:val="center"/>
          </w:tcPr>
          <w:p w14:paraId="60AB949C" w14:textId="77777777" w:rsidR="00CB3F47" w:rsidRPr="00881E10" w:rsidRDefault="00CB3F47" w:rsidP="00606FAE">
            <w:pPr>
              <w:jc w:val="center"/>
              <w:rPr>
                <w:rFonts w:ascii="Sofia Sans" w:hAnsi="Sofia Sans" w:cs="Arial"/>
                <w:bCs/>
                <w:sz w:val="20"/>
                <w:szCs w:val="20"/>
              </w:rPr>
            </w:pPr>
          </w:p>
        </w:tc>
        <w:tc>
          <w:tcPr>
            <w:tcW w:w="2114" w:type="dxa"/>
            <w:vAlign w:val="center"/>
          </w:tcPr>
          <w:p w14:paraId="3171148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30144560" w14:textId="77777777" w:rsidTr="001F4054">
        <w:tblPrEx>
          <w:tblLook w:val="0000" w:firstRow="0" w:lastRow="0" w:firstColumn="0" w:lastColumn="0" w:noHBand="0" w:noVBand="0"/>
        </w:tblPrEx>
        <w:trPr>
          <w:trHeight w:val="149"/>
        </w:trPr>
        <w:tc>
          <w:tcPr>
            <w:tcW w:w="861" w:type="dxa"/>
            <w:vAlign w:val="center"/>
          </w:tcPr>
          <w:p w14:paraId="47D5A7C6" w14:textId="77777777" w:rsidR="00CB3F47" w:rsidRPr="00881E10" w:rsidRDefault="00CB3F47" w:rsidP="00606FAE">
            <w:pPr>
              <w:jc w:val="center"/>
              <w:rPr>
                <w:rFonts w:ascii="Sofia Sans" w:hAnsi="Sofia Sans" w:cs="Arial"/>
                <w:b/>
                <w:sz w:val="20"/>
                <w:szCs w:val="20"/>
              </w:rPr>
            </w:pPr>
            <w:r w:rsidRPr="00881E10">
              <w:rPr>
                <w:rFonts w:ascii="Sofia Sans" w:hAnsi="Sofia Sans" w:cs="Arial"/>
                <w:b/>
                <w:sz w:val="20"/>
                <w:szCs w:val="20"/>
              </w:rPr>
              <w:t>23.</w:t>
            </w:r>
          </w:p>
        </w:tc>
        <w:tc>
          <w:tcPr>
            <w:tcW w:w="6863" w:type="dxa"/>
            <w:vAlign w:val="center"/>
          </w:tcPr>
          <w:p w14:paraId="6A922321" w14:textId="77777777" w:rsidR="00CB3F47" w:rsidRPr="00881E10" w:rsidRDefault="00CB3F47" w:rsidP="00606FAE">
            <w:pPr>
              <w:rPr>
                <w:rFonts w:ascii="Sofia Sans" w:hAnsi="Sofia Sans" w:cs="Arial"/>
                <w:bCs/>
                <w:sz w:val="20"/>
                <w:szCs w:val="20"/>
              </w:rPr>
            </w:pPr>
            <w:r w:rsidRPr="00881E10">
              <w:rPr>
                <w:rFonts w:ascii="Sofia Sans" w:hAnsi="Sofia Sans" w:cs="Arial"/>
                <w:sz w:val="20"/>
                <w:szCs w:val="20"/>
              </w:rPr>
              <w:t>Наличие на вграден часовник с дата/време и възможност за синхронизиране от горно ниво.</w:t>
            </w:r>
          </w:p>
        </w:tc>
        <w:tc>
          <w:tcPr>
            <w:tcW w:w="840" w:type="dxa"/>
            <w:vAlign w:val="center"/>
          </w:tcPr>
          <w:p w14:paraId="035A9EC8" w14:textId="77777777" w:rsidR="00CB3F47" w:rsidRPr="00881E10" w:rsidRDefault="00CB3F47" w:rsidP="00606FAE">
            <w:pPr>
              <w:jc w:val="center"/>
              <w:rPr>
                <w:rFonts w:ascii="Sofia Sans" w:hAnsi="Sofia Sans" w:cs="Arial"/>
                <w:bCs/>
                <w:sz w:val="20"/>
                <w:szCs w:val="20"/>
              </w:rPr>
            </w:pPr>
          </w:p>
        </w:tc>
        <w:tc>
          <w:tcPr>
            <w:tcW w:w="2114" w:type="dxa"/>
            <w:vAlign w:val="center"/>
          </w:tcPr>
          <w:p w14:paraId="468A007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47560890" w14:textId="77777777" w:rsidTr="001F4054">
        <w:tc>
          <w:tcPr>
            <w:tcW w:w="861" w:type="dxa"/>
            <w:shd w:val="clear" w:color="auto" w:fill="DAEEF3" w:themeFill="accent5" w:themeFillTint="33"/>
            <w:vAlign w:val="center"/>
          </w:tcPr>
          <w:p w14:paraId="14B6366A"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B</w:t>
            </w:r>
          </w:p>
        </w:tc>
        <w:tc>
          <w:tcPr>
            <w:tcW w:w="9821" w:type="dxa"/>
            <w:gridSpan w:val="3"/>
            <w:shd w:val="clear" w:color="auto" w:fill="DAEEF3" w:themeFill="accent5" w:themeFillTint="33"/>
            <w:vAlign w:val="center"/>
          </w:tcPr>
          <w:p w14:paraId="2D523F60"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Характеристики и функционални изисквания</w:t>
            </w:r>
          </w:p>
        </w:tc>
      </w:tr>
      <w:tr w:rsidR="00606FAE" w:rsidRPr="00881E10" w14:paraId="405B0385" w14:textId="77777777" w:rsidTr="001F4054">
        <w:tblPrEx>
          <w:tblLook w:val="0000" w:firstRow="0" w:lastRow="0" w:firstColumn="0" w:lastColumn="0" w:noHBand="0" w:noVBand="0"/>
        </w:tblPrEx>
        <w:trPr>
          <w:trHeight w:val="149"/>
        </w:trPr>
        <w:tc>
          <w:tcPr>
            <w:tcW w:w="861" w:type="dxa"/>
            <w:shd w:val="clear" w:color="auto" w:fill="FFFFFF" w:themeFill="background1"/>
            <w:vAlign w:val="center"/>
          </w:tcPr>
          <w:p w14:paraId="4A93491D"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1.</w:t>
            </w:r>
          </w:p>
        </w:tc>
        <w:tc>
          <w:tcPr>
            <w:tcW w:w="9821" w:type="dxa"/>
            <w:gridSpan w:val="3"/>
            <w:shd w:val="clear" w:color="auto" w:fill="FFFFFF" w:themeFill="background1"/>
            <w:vAlign w:val="center"/>
          </w:tcPr>
          <w:p w14:paraId="0F68BE59"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Захранване</w:t>
            </w:r>
          </w:p>
        </w:tc>
      </w:tr>
      <w:tr w:rsidR="00CB3F47" w:rsidRPr="00881E10" w14:paraId="461BFA55" w14:textId="77777777" w:rsidTr="001F4054">
        <w:tblPrEx>
          <w:tblLook w:val="0000" w:firstRow="0" w:lastRow="0" w:firstColumn="0" w:lastColumn="0" w:noHBand="0" w:noVBand="0"/>
        </w:tblPrEx>
        <w:trPr>
          <w:trHeight w:val="149"/>
        </w:trPr>
        <w:tc>
          <w:tcPr>
            <w:tcW w:w="861" w:type="dxa"/>
            <w:vAlign w:val="center"/>
          </w:tcPr>
          <w:p w14:paraId="7EA2DF1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1.1</w:t>
            </w:r>
          </w:p>
        </w:tc>
        <w:tc>
          <w:tcPr>
            <w:tcW w:w="6863" w:type="dxa"/>
            <w:vAlign w:val="center"/>
          </w:tcPr>
          <w:p w14:paraId="4954F355"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Минимално изискване за</w:t>
            </w:r>
            <w:r w:rsidRPr="00881E10" w:rsidDel="00CF1A29">
              <w:rPr>
                <w:rFonts w:ascii="Sofia Sans" w:hAnsi="Sofia Sans" w:cs="Arial"/>
                <w:sz w:val="20"/>
                <w:szCs w:val="20"/>
              </w:rPr>
              <w:t xml:space="preserve"> </w:t>
            </w:r>
            <w:r w:rsidRPr="00881E10">
              <w:rPr>
                <w:rFonts w:ascii="Sofia Sans" w:hAnsi="Sofia Sans" w:cs="Arial"/>
                <w:sz w:val="20"/>
                <w:szCs w:val="20"/>
              </w:rPr>
              <w:t>номинално оперативно напрежение</w:t>
            </w:r>
          </w:p>
        </w:tc>
        <w:tc>
          <w:tcPr>
            <w:tcW w:w="840" w:type="dxa"/>
            <w:vAlign w:val="center"/>
          </w:tcPr>
          <w:p w14:paraId="5B07E17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V</w:t>
            </w:r>
          </w:p>
        </w:tc>
        <w:tc>
          <w:tcPr>
            <w:tcW w:w="2114" w:type="dxa"/>
            <w:vAlign w:val="center"/>
          </w:tcPr>
          <w:p w14:paraId="5861670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220 ± 20%V DC</w:t>
            </w:r>
          </w:p>
        </w:tc>
      </w:tr>
      <w:tr w:rsidR="00CB3F47" w:rsidRPr="00881E10" w14:paraId="04B7312F" w14:textId="77777777" w:rsidTr="001F4054">
        <w:tblPrEx>
          <w:tblLook w:val="0000" w:firstRow="0" w:lastRow="0" w:firstColumn="0" w:lastColumn="0" w:noHBand="0" w:noVBand="0"/>
        </w:tblPrEx>
        <w:trPr>
          <w:trHeight w:val="149"/>
        </w:trPr>
        <w:tc>
          <w:tcPr>
            <w:tcW w:w="861" w:type="dxa"/>
            <w:vAlign w:val="center"/>
          </w:tcPr>
          <w:p w14:paraId="3A5F6A5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1.2</w:t>
            </w:r>
          </w:p>
        </w:tc>
        <w:tc>
          <w:tcPr>
            <w:tcW w:w="6863" w:type="dxa"/>
            <w:vAlign w:val="center"/>
          </w:tcPr>
          <w:p w14:paraId="798069AB"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Време за рестартиране след отпадане на захранващото напрежение</w:t>
            </w:r>
          </w:p>
        </w:tc>
        <w:tc>
          <w:tcPr>
            <w:tcW w:w="840" w:type="dxa"/>
            <w:vAlign w:val="center"/>
          </w:tcPr>
          <w:p w14:paraId="4E62B6F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s</w:t>
            </w:r>
          </w:p>
        </w:tc>
        <w:tc>
          <w:tcPr>
            <w:tcW w:w="2114" w:type="dxa"/>
            <w:vAlign w:val="center"/>
          </w:tcPr>
          <w:p w14:paraId="3C10EBB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100</w:t>
            </w:r>
          </w:p>
        </w:tc>
      </w:tr>
      <w:tr w:rsidR="00606FAE" w:rsidRPr="00881E10" w14:paraId="23074C7F" w14:textId="77777777" w:rsidTr="001F4054">
        <w:tblPrEx>
          <w:tblLook w:val="0000" w:firstRow="0" w:lastRow="0" w:firstColumn="0" w:lastColumn="0" w:noHBand="0" w:noVBand="0"/>
        </w:tblPrEx>
        <w:trPr>
          <w:trHeight w:val="149"/>
        </w:trPr>
        <w:tc>
          <w:tcPr>
            <w:tcW w:w="861" w:type="dxa"/>
            <w:shd w:val="clear" w:color="auto" w:fill="FFFFFF" w:themeFill="background1"/>
            <w:vAlign w:val="center"/>
          </w:tcPr>
          <w:p w14:paraId="02E695E5"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2.</w:t>
            </w:r>
          </w:p>
        </w:tc>
        <w:tc>
          <w:tcPr>
            <w:tcW w:w="9821" w:type="dxa"/>
            <w:gridSpan w:val="3"/>
            <w:shd w:val="clear" w:color="auto" w:fill="FFFFFF" w:themeFill="background1"/>
            <w:vAlign w:val="center"/>
          </w:tcPr>
          <w:p w14:paraId="6311200C"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Управляващи изходи</w:t>
            </w:r>
          </w:p>
        </w:tc>
      </w:tr>
      <w:tr w:rsidR="00CB3F47" w:rsidRPr="00881E10" w14:paraId="52829C8D" w14:textId="77777777" w:rsidTr="001F4054">
        <w:tblPrEx>
          <w:tblLook w:val="0000" w:firstRow="0" w:lastRow="0" w:firstColumn="0" w:lastColumn="0" w:noHBand="0" w:noVBand="0"/>
        </w:tblPrEx>
        <w:trPr>
          <w:trHeight w:val="149"/>
        </w:trPr>
        <w:tc>
          <w:tcPr>
            <w:tcW w:w="861" w:type="dxa"/>
            <w:vAlign w:val="center"/>
          </w:tcPr>
          <w:p w14:paraId="6A0E705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2.1</w:t>
            </w:r>
          </w:p>
        </w:tc>
        <w:tc>
          <w:tcPr>
            <w:tcW w:w="6863" w:type="dxa"/>
            <w:vAlign w:val="center"/>
          </w:tcPr>
          <w:p w14:paraId="46F88908"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Минимално изискване за</w:t>
            </w:r>
            <w:r w:rsidRPr="00881E10" w:rsidDel="00CF1A29">
              <w:rPr>
                <w:rFonts w:ascii="Sofia Sans" w:hAnsi="Sofia Sans" w:cs="Arial"/>
                <w:sz w:val="20"/>
                <w:szCs w:val="20"/>
              </w:rPr>
              <w:t xml:space="preserve"> </w:t>
            </w:r>
            <w:r w:rsidRPr="00881E10">
              <w:rPr>
                <w:rFonts w:ascii="Sofia Sans" w:hAnsi="Sofia Sans" w:cs="Arial"/>
                <w:sz w:val="20"/>
                <w:szCs w:val="20"/>
              </w:rPr>
              <w:t>номинално работно напрежение на контактите</w:t>
            </w:r>
          </w:p>
        </w:tc>
        <w:tc>
          <w:tcPr>
            <w:tcW w:w="840" w:type="dxa"/>
            <w:vAlign w:val="center"/>
          </w:tcPr>
          <w:p w14:paraId="47ADC01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V</w:t>
            </w:r>
          </w:p>
        </w:tc>
        <w:tc>
          <w:tcPr>
            <w:tcW w:w="2114" w:type="dxa"/>
            <w:vAlign w:val="center"/>
          </w:tcPr>
          <w:p w14:paraId="6FADFC9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220 ± 20%V DC</w:t>
            </w:r>
          </w:p>
        </w:tc>
      </w:tr>
      <w:tr w:rsidR="00CB3F47" w:rsidRPr="00881E10" w14:paraId="1E911E5B" w14:textId="77777777" w:rsidTr="001F4054">
        <w:tblPrEx>
          <w:tblLook w:val="0000" w:firstRow="0" w:lastRow="0" w:firstColumn="0" w:lastColumn="0" w:noHBand="0" w:noVBand="0"/>
        </w:tblPrEx>
        <w:trPr>
          <w:trHeight w:val="149"/>
        </w:trPr>
        <w:tc>
          <w:tcPr>
            <w:tcW w:w="861" w:type="dxa"/>
            <w:vAlign w:val="center"/>
          </w:tcPr>
          <w:p w14:paraId="77BCB96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2.2</w:t>
            </w:r>
          </w:p>
        </w:tc>
        <w:tc>
          <w:tcPr>
            <w:tcW w:w="6863" w:type="dxa"/>
            <w:vAlign w:val="center"/>
          </w:tcPr>
          <w:p w14:paraId="1E222E44"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Време на заработване</w:t>
            </w:r>
          </w:p>
        </w:tc>
        <w:tc>
          <w:tcPr>
            <w:tcW w:w="840" w:type="dxa"/>
            <w:vAlign w:val="center"/>
          </w:tcPr>
          <w:p w14:paraId="2055ABD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ms</w:t>
            </w:r>
          </w:p>
        </w:tc>
        <w:tc>
          <w:tcPr>
            <w:tcW w:w="2114" w:type="dxa"/>
            <w:vAlign w:val="center"/>
          </w:tcPr>
          <w:p w14:paraId="11AF09D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10</w:t>
            </w:r>
          </w:p>
        </w:tc>
      </w:tr>
      <w:tr w:rsidR="00CB3F47" w:rsidRPr="00881E10" w14:paraId="4D72B39D" w14:textId="77777777" w:rsidTr="001F4054">
        <w:tblPrEx>
          <w:tblLook w:val="0000" w:firstRow="0" w:lastRow="0" w:firstColumn="0" w:lastColumn="0" w:noHBand="0" w:noVBand="0"/>
        </w:tblPrEx>
        <w:trPr>
          <w:trHeight w:val="149"/>
        </w:trPr>
        <w:tc>
          <w:tcPr>
            <w:tcW w:w="861" w:type="dxa"/>
            <w:vAlign w:val="center"/>
          </w:tcPr>
          <w:p w14:paraId="40463B5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2.3</w:t>
            </w:r>
          </w:p>
        </w:tc>
        <w:tc>
          <w:tcPr>
            <w:tcW w:w="6863" w:type="dxa"/>
            <w:vAlign w:val="center"/>
          </w:tcPr>
          <w:p w14:paraId="615F3E83"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Време за възвръщане</w:t>
            </w:r>
          </w:p>
        </w:tc>
        <w:tc>
          <w:tcPr>
            <w:tcW w:w="840" w:type="dxa"/>
            <w:vAlign w:val="center"/>
          </w:tcPr>
          <w:p w14:paraId="1DEE137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ms</w:t>
            </w:r>
          </w:p>
        </w:tc>
        <w:tc>
          <w:tcPr>
            <w:tcW w:w="2114" w:type="dxa"/>
            <w:vAlign w:val="center"/>
          </w:tcPr>
          <w:p w14:paraId="516E6B7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5AE0A9BE" w14:textId="77777777" w:rsidTr="001F4054">
        <w:tblPrEx>
          <w:tblLook w:val="0000" w:firstRow="0" w:lastRow="0" w:firstColumn="0" w:lastColumn="0" w:noHBand="0" w:noVBand="0"/>
        </w:tblPrEx>
        <w:trPr>
          <w:trHeight w:val="149"/>
        </w:trPr>
        <w:tc>
          <w:tcPr>
            <w:tcW w:w="861" w:type="dxa"/>
            <w:vAlign w:val="center"/>
          </w:tcPr>
          <w:p w14:paraId="44617B6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2.4</w:t>
            </w:r>
          </w:p>
        </w:tc>
        <w:tc>
          <w:tcPr>
            <w:tcW w:w="6863" w:type="dxa"/>
            <w:vAlign w:val="center"/>
          </w:tcPr>
          <w:p w14:paraId="6AC90C4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Допустим ток при отваряне на контактите при L/R&lt;40 ms (при 220V DC)</w:t>
            </w:r>
          </w:p>
        </w:tc>
        <w:tc>
          <w:tcPr>
            <w:tcW w:w="840" w:type="dxa"/>
            <w:vAlign w:val="center"/>
          </w:tcPr>
          <w:p w14:paraId="3DE9713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A</w:t>
            </w:r>
          </w:p>
        </w:tc>
        <w:tc>
          <w:tcPr>
            <w:tcW w:w="2114" w:type="dxa"/>
            <w:vAlign w:val="center"/>
          </w:tcPr>
          <w:p w14:paraId="3FA9080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0,1</w:t>
            </w:r>
          </w:p>
        </w:tc>
      </w:tr>
      <w:tr w:rsidR="00CB3F47" w:rsidRPr="00881E10" w14:paraId="6171BA54" w14:textId="77777777" w:rsidTr="001F4054">
        <w:tblPrEx>
          <w:tblLook w:val="0000" w:firstRow="0" w:lastRow="0" w:firstColumn="0" w:lastColumn="0" w:noHBand="0" w:noVBand="0"/>
        </w:tblPrEx>
        <w:trPr>
          <w:trHeight w:val="149"/>
        </w:trPr>
        <w:tc>
          <w:tcPr>
            <w:tcW w:w="861" w:type="dxa"/>
            <w:vAlign w:val="center"/>
          </w:tcPr>
          <w:p w14:paraId="77DCB5D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2.5</w:t>
            </w:r>
          </w:p>
        </w:tc>
        <w:tc>
          <w:tcPr>
            <w:tcW w:w="6863" w:type="dxa"/>
            <w:vAlign w:val="center"/>
          </w:tcPr>
          <w:p w14:paraId="6938CE72"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Допустим ток при затваряне на контактите при L/R&lt;10 ms (при 220V DC) за 0,5s</w:t>
            </w:r>
          </w:p>
        </w:tc>
        <w:tc>
          <w:tcPr>
            <w:tcW w:w="840" w:type="dxa"/>
            <w:vAlign w:val="center"/>
          </w:tcPr>
          <w:p w14:paraId="4354E76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A</w:t>
            </w:r>
          </w:p>
        </w:tc>
        <w:tc>
          <w:tcPr>
            <w:tcW w:w="2114" w:type="dxa"/>
            <w:vAlign w:val="center"/>
          </w:tcPr>
          <w:p w14:paraId="2B3EE55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30</w:t>
            </w:r>
          </w:p>
        </w:tc>
      </w:tr>
      <w:tr w:rsidR="00CB3F47" w:rsidRPr="00881E10" w14:paraId="14F6E018" w14:textId="77777777" w:rsidTr="001F4054">
        <w:tblPrEx>
          <w:tblLook w:val="0000" w:firstRow="0" w:lastRow="0" w:firstColumn="0" w:lastColumn="0" w:noHBand="0" w:noVBand="0"/>
        </w:tblPrEx>
        <w:trPr>
          <w:trHeight w:val="149"/>
        </w:trPr>
        <w:tc>
          <w:tcPr>
            <w:tcW w:w="861" w:type="dxa"/>
            <w:vAlign w:val="center"/>
          </w:tcPr>
          <w:p w14:paraId="6306200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2.6</w:t>
            </w:r>
          </w:p>
        </w:tc>
        <w:tc>
          <w:tcPr>
            <w:tcW w:w="6863" w:type="dxa"/>
            <w:vAlign w:val="center"/>
          </w:tcPr>
          <w:p w14:paraId="7D077B84"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Траен допустим ток през затворен контакт (при 220V DC)</w:t>
            </w:r>
          </w:p>
        </w:tc>
        <w:tc>
          <w:tcPr>
            <w:tcW w:w="840" w:type="dxa"/>
            <w:vAlign w:val="center"/>
          </w:tcPr>
          <w:p w14:paraId="231A620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A</w:t>
            </w:r>
          </w:p>
        </w:tc>
        <w:tc>
          <w:tcPr>
            <w:tcW w:w="2114" w:type="dxa"/>
            <w:vAlign w:val="center"/>
          </w:tcPr>
          <w:p w14:paraId="462F6FB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5</w:t>
            </w:r>
          </w:p>
        </w:tc>
      </w:tr>
      <w:tr w:rsidR="00CB3F47" w:rsidRPr="00881E10" w14:paraId="05BFEAF1" w14:textId="77777777" w:rsidTr="001F4054">
        <w:tblPrEx>
          <w:tblLook w:val="0000" w:firstRow="0" w:lastRow="0" w:firstColumn="0" w:lastColumn="0" w:noHBand="0" w:noVBand="0"/>
        </w:tblPrEx>
        <w:trPr>
          <w:trHeight w:val="149"/>
        </w:trPr>
        <w:tc>
          <w:tcPr>
            <w:tcW w:w="861" w:type="dxa"/>
            <w:vAlign w:val="center"/>
          </w:tcPr>
          <w:p w14:paraId="5DFFC08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2.7</w:t>
            </w:r>
          </w:p>
        </w:tc>
        <w:tc>
          <w:tcPr>
            <w:tcW w:w="6863" w:type="dxa"/>
            <w:vAlign w:val="center"/>
          </w:tcPr>
          <w:p w14:paraId="3788C8C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Брой на управляващи изходи</w:t>
            </w:r>
          </w:p>
        </w:tc>
        <w:tc>
          <w:tcPr>
            <w:tcW w:w="840" w:type="dxa"/>
            <w:vAlign w:val="center"/>
          </w:tcPr>
          <w:p w14:paraId="158BC28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2DB18F8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2</w:t>
            </w:r>
          </w:p>
        </w:tc>
      </w:tr>
      <w:tr w:rsidR="00606FAE" w:rsidRPr="00881E10" w14:paraId="7AD98314" w14:textId="77777777" w:rsidTr="001F4054">
        <w:tblPrEx>
          <w:tblLook w:val="0000" w:firstRow="0" w:lastRow="0" w:firstColumn="0" w:lastColumn="0" w:noHBand="0" w:noVBand="0"/>
        </w:tblPrEx>
        <w:trPr>
          <w:trHeight w:val="149"/>
        </w:trPr>
        <w:tc>
          <w:tcPr>
            <w:tcW w:w="861" w:type="dxa"/>
            <w:shd w:val="clear" w:color="auto" w:fill="FFFFFF" w:themeFill="background1"/>
            <w:vAlign w:val="center"/>
          </w:tcPr>
          <w:p w14:paraId="2EA4E2FD"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lastRenderedPageBreak/>
              <w:t>3.</w:t>
            </w:r>
          </w:p>
        </w:tc>
        <w:tc>
          <w:tcPr>
            <w:tcW w:w="9821" w:type="dxa"/>
            <w:gridSpan w:val="3"/>
            <w:shd w:val="clear" w:color="auto" w:fill="FFFFFF" w:themeFill="background1"/>
            <w:vAlign w:val="center"/>
          </w:tcPr>
          <w:p w14:paraId="06A4C9AC"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Сигнални изходи</w:t>
            </w:r>
          </w:p>
        </w:tc>
      </w:tr>
      <w:tr w:rsidR="00CB3F47" w:rsidRPr="00881E10" w14:paraId="581C6E22" w14:textId="77777777" w:rsidTr="001F4054">
        <w:tblPrEx>
          <w:tblLook w:val="0000" w:firstRow="0" w:lastRow="0" w:firstColumn="0" w:lastColumn="0" w:noHBand="0" w:noVBand="0"/>
        </w:tblPrEx>
        <w:trPr>
          <w:trHeight w:val="295"/>
        </w:trPr>
        <w:tc>
          <w:tcPr>
            <w:tcW w:w="861" w:type="dxa"/>
            <w:vAlign w:val="center"/>
          </w:tcPr>
          <w:p w14:paraId="05868DE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3.1</w:t>
            </w:r>
          </w:p>
        </w:tc>
        <w:tc>
          <w:tcPr>
            <w:tcW w:w="6863" w:type="dxa"/>
            <w:vAlign w:val="center"/>
          </w:tcPr>
          <w:p w14:paraId="15FF9A1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Минимално изискване за</w:t>
            </w:r>
            <w:r w:rsidRPr="00881E10" w:rsidDel="00CF1A29">
              <w:rPr>
                <w:rFonts w:ascii="Sofia Sans" w:hAnsi="Sofia Sans" w:cs="Arial"/>
                <w:sz w:val="20"/>
                <w:szCs w:val="20"/>
              </w:rPr>
              <w:t xml:space="preserve"> </w:t>
            </w:r>
            <w:r w:rsidRPr="00881E10">
              <w:rPr>
                <w:rFonts w:ascii="Sofia Sans" w:hAnsi="Sofia Sans" w:cs="Arial"/>
                <w:sz w:val="20"/>
                <w:szCs w:val="20"/>
              </w:rPr>
              <w:t>номинално работно напрежение на контактите</w:t>
            </w:r>
          </w:p>
        </w:tc>
        <w:tc>
          <w:tcPr>
            <w:tcW w:w="840" w:type="dxa"/>
            <w:vAlign w:val="center"/>
          </w:tcPr>
          <w:p w14:paraId="09C7016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V</w:t>
            </w:r>
          </w:p>
        </w:tc>
        <w:tc>
          <w:tcPr>
            <w:tcW w:w="2114" w:type="dxa"/>
            <w:vAlign w:val="center"/>
          </w:tcPr>
          <w:p w14:paraId="328E9EB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220 ± 20%V DC</w:t>
            </w:r>
          </w:p>
        </w:tc>
      </w:tr>
      <w:tr w:rsidR="00CB3F47" w:rsidRPr="00881E10" w14:paraId="1BAA9D89" w14:textId="77777777" w:rsidTr="001F4054">
        <w:tblPrEx>
          <w:tblLook w:val="0000" w:firstRow="0" w:lastRow="0" w:firstColumn="0" w:lastColumn="0" w:noHBand="0" w:noVBand="0"/>
        </w:tblPrEx>
        <w:trPr>
          <w:trHeight w:val="481"/>
        </w:trPr>
        <w:tc>
          <w:tcPr>
            <w:tcW w:w="861" w:type="dxa"/>
            <w:vAlign w:val="center"/>
          </w:tcPr>
          <w:p w14:paraId="55B9EB4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3.2</w:t>
            </w:r>
          </w:p>
        </w:tc>
        <w:tc>
          <w:tcPr>
            <w:tcW w:w="6863" w:type="dxa"/>
            <w:vAlign w:val="center"/>
          </w:tcPr>
          <w:p w14:paraId="58834C2B"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Допустим ток при отваряне на контактите при L/R&lt;40 ms (при 220V DC)</w:t>
            </w:r>
          </w:p>
        </w:tc>
        <w:tc>
          <w:tcPr>
            <w:tcW w:w="840" w:type="dxa"/>
            <w:vAlign w:val="center"/>
          </w:tcPr>
          <w:p w14:paraId="400DFDD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A</w:t>
            </w:r>
          </w:p>
        </w:tc>
        <w:tc>
          <w:tcPr>
            <w:tcW w:w="2114" w:type="dxa"/>
            <w:vAlign w:val="center"/>
          </w:tcPr>
          <w:p w14:paraId="73D0E4D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0,06</w:t>
            </w:r>
          </w:p>
        </w:tc>
      </w:tr>
      <w:tr w:rsidR="00CB3F47" w:rsidRPr="00881E10" w14:paraId="6BEC8BA4" w14:textId="77777777" w:rsidTr="001F4054">
        <w:tblPrEx>
          <w:tblLook w:val="0000" w:firstRow="0" w:lastRow="0" w:firstColumn="0" w:lastColumn="0" w:noHBand="0" w:noVBand="0"/>
        </w:tblPrEx>
        <w:trPr>
          <w:trHeight w:val="481"/>
        </w:trPr>
        <w:tc>
          <w:tcPr>
            <w:tcW w:w="861" w:type="dxa"/>
            <w:vAlign w:val="center"/>
          </w:tcPr>
          <w:p w14:paraId="7B6A4B5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3.3</w:t>
            </w:r>
          </w:p>
        </w:tc>
        <w:tc>
          <w:tcPr>
            <w:tcW w:w="6863" w:type="dxa"/>
            <w:vAlign w:val="center"/>
          </w:tcPr>
          <w:p w14:paraId="37DA0A4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Допустим ток при затваряне на контактите при L/R&lt;10 ms (при 220V DC) за 0,5s</w:t>
            </w:r>
          </w:p>
        </w:tc>
        <w:tc>
          <w:tcPr>
            <w:tcW w:w="840" w:type="dxa"/>
            <w:vAlign w:val="center"/>
          </w:tcPr>
          <w:p w14:paraId="42C8F10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А</w:t>
            </w:r>
          </w:p>
        </w:tc>
        <w:tc>
          <w:tcPr>
            <w:tcW w:w="2114" w:type="dxa"/>
            <w:vAlign w:val="center"/>
          </w:tcPr>
          <w:p w14:paraId="31D36BF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30</w:t>
            </w:r>
          </w:p>
        </w:tc>
      </w:tr>
      <w:tr w:rsidR="00CB3F47" w:rsidRPr="00881E10" w14:paraId="46734EA5" w14:textId="77777777" w:rsidTr="001F4054">
        <w:tblPrEx>
          <w:tblLook w:val="0000" w:firstRow="0" w:lastRow="0" w:firstColumn="0" w:lastColumn="0" w:noHBand="0" w:noVBand="0"/>
        </w:tblPrEx>
        <w:trPr>
          <w:trHeight w:val="481"/>
        </w:trPr>
        <w:tc>
          <w:tcPr>
            <w:tcW w:w="861" w:type="dxa"/>
            <w:vAlign w:val="center"/>
          </w:tcPr>
          <w:p w14:paraId="6CB6087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3.4</w:t>
            </w:r>
          </w:p>
        </w:tc>
        <w:tc>
          <w:tcPr>
            <w:tcW w:w="6863" w:type="dxa"/>
            <w:vAlign w:val="center"/>
          </w:tcPr>
          <w:p w14:paraId="1E6EA641"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Траен допустим ток през затворен контакт (при 220V DC)</w:t>
            </w:r>
          </w:p>
        </w:tc>
        <w:tc>
          <w:tcPr>
            <w:tcW w:w="840" w:type="dxa"/>
            <w:vAlign w:val="center"/>
          </w:tcPr>
          <w:p w14:paraId="15ECBEF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A</w:t>
            </w:r>
          </w:p>
        </w:tc>
        <w:tc>
          <w:tcPr>
            <w:tcW w:w="2114" w:type="dxa"/>
            <w:vAlign w:val="center"/>
          </w:tcPr>
          <w:p w14:paraId="3665E74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1</w:t>
            </w:r>
          </w:p>
        </w:tc>
      </w:tr>
      <w:tr w:rsidR="00CB3F47" w:rsidRPr="00881E10" w14:paraId="637F37C4" w14:textId="77777777" w:rsidTr="001F4054">
        <w:tblPrEx>
          <w:tblLook w:val="0000" w:firstRow="0" w:lastRow="0" w:firstColumn="0" w:lastColumn="0" w:noHBand="0" w:noVBand="0"/>
        </w:tblPrEx>
        <w:trPr>
          <w:trHeight w:val="481"/>
        </w:trPr>
        <w:tc>
          <w:tcPr>
            <w:tcW w:w="861" w:type="dxa"/>
            <w:vAlign w:val="center"/>
          </w:tcPr>
          <w:p w14:paraId="509CE2E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3.5</w:t>
            </w:r>
          </w:p>
        </w:tc>
        <w:tc>
          <w:tcPr>
            <w:tcW w:w="6863" w:type="dxa"/>
            <w:vAlign w:val="center"/>
          </w:tcPr>
          <w:p w14:paraId="2DB8FB3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Брой на сигнални изходи</w:t>
            </w:r>
          </w:p>
        </w:tc>
        <w:tc>
          <w:tcPr>
            <w:tcW w:w="840" w:type="dxa"/>
            <w:vAlign w:val="center"/>
          </w:tcPr>
          <w:p w14:paraId="2C8AB4F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604D39D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6</w:t>
            </w:r>
          </w:p>
        </w:tc>
      </w:tr>
      <w:tr w:rsidR="00606FAE" w:rsidRPr="00881E10" w14:paraId="431FF5CE" w14:textId="77777777" w:rsidTr="001F4054">
        <w:tblPrEx>
          <w:tblLook w:val="0000" w:firstRow="0" w:lastRow="0" w:firstColumn="0" w:lastColumn="0" w:noHBand="0" w:noVBand="0"/>
        </w:tblPrEx>
        <w:trPr>
          <w:trHeight w:val="455"/>
        </w:trPr>
        <w:tc>
          <w:tcPr>
            <w:tcW w:w="861" w:type="dxa"/>
            <w:shd w:val="clear" w:color="auto" w:fill="FFFFFF" w:themeFill="background1"/>
            <w:vAlign w:val="center"/>
          </w:tcPr>
          <w:p w14:paraId="228B4E92"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4.</w:t>
            </w:r>
          </w:p>
        </w:tc>
        <w:tc>
          <w:tcPr>
            <w:tcW w:w="9821" w:type="dxa"/>
            <w:gridSpan w:val="3"/>
            <w:shd w:val="clear" w:color="auto" w:fill="FFFFFF" w:themeFill="background1"/>
            <w:vAlign w:val="center"/>
          </w:tcPr>
          <w:p w14:paraId="5551EDE3"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Аналогови входове</w:t>
            </w:r>
          </w:p>
        </w:tc>
      </w:tr>
      <w:tr w:rsidR="00606FAE" w:rsidRPr="00881E10" w14:paraId="5A55BC11" w14:textId="77777777" w:rsidTr="001F4054">
        <w:tblPrEx>
          <w:tblLook w:val="0000" w:firstRow="0" w:lastRow="0" w:firstColumn="0" w:lastColumn="0" w:noHBand="0" w:noVBand="0"/>
        </w:tblPrEx>
        <w:trPr>
          <w:trHeight w:val="280"/>
        </w:trPr>
        <w:tc>
          <w:tcPr>
            <w:tcW w:w="861" w:type="dxa"/>
            <w:vAlign w:val="center"/>
          </w:tcPr>
          <w:p w14:paraId="3C25BF98"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4.1</w:t>
            </w:r>
          </w:p>
        </w:tc>
        <w:tc>
          <w:tcPr>
            <w:tcW w:w="9821" w:type="dxa"/>
            <w:gridSpan w:val="3"/>
            <w:vAlign w:val="center"/>
          </w:tcPr>
          <w:p w14:paraId="0F34094E"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Токови входове</w:t>
            </w:r>
          </w:p>
        </w:tc>
      </w:tr>
      <w:tr w:rsidR="00CB3F47" w:rsidRPr="00881E10" w14:paraId="1B3E6C42" w14:textId="77777777" w:rsidTr="001F4054">
        <w:tblPrEx>
          <w:tblLook w:val="0000" w:firstRow="0" w:lastRow="0" w:firstColumn="0" w:lastColumn="0" w:noHBand="0" w:noVBand="0"/>
        </w:tblPrEx>
        <w:trPr>
          <w:trHeight w:val="295"/>
        </w:trPr>
        <w:tc>
          <w:tcPr>
            <w:tcW w:w="861" w:type="dxa"/>
            <w:vAlign w:val="center"/>
          </w:tcPr>
          <w:p w14:paraId="261CC40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4.1.1</w:t>
            </w:r>
          </w:p>
        </w:tc>
        <w:tc>
          <w:tcPr>
            <w:tcW w:w="6863" w:type="dxa"/>
            <w:vAlign w:val="center"/>
          </w:tcPr>
          <w:p w14:paraId="3897F61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Брой токови входове</w:t>
            </w:r>
          </w:p>
        </w:tc>
        <w:tc>
          <w:tcPr>
            <w:tcW w:w="840" w:type="dxa"/>
            <w:vAlign w:val="center"/>
          </w:tcPr>
          <w:p w14:paraId="38C88BC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00A7065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4</w:t>
            </w:r>
          </w:p>
        </w:tc>
      </w:tr>
      <w:tr w:rsidR="00CB3F47" w:rsidRPr="00881E10" w14:paraId="6DE4ABFB" w14:textId="77777777" w:rsidTr="001F4054">
        <w:tblPrEx>
          <w:tblLook w:val="0000" w:firstRow="0" w:lastRow="0" w:firstColumn="0" w:lastColumn="0" w:noHBand="0" w:noVBand="0"/>
        </w:tblPrEx>
        <w:trPr>
          <w:trHeight w:val="280"/>
        </w:trPr>
        <w:tc>
          <w:tcPr>
            <w:tcW w:w="861" w:type="dxa"/>
            <w:vAlign w:val="center"/>
          </w:tcPr>
          <w:p w14:paraId="44CBDB3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4.1.2</w:t>
            </w:r>
          </w:p>
        </w:tc>
        <w:tc>
          <w:tcPr>
            <w:tcW w:w="6863" w:type="dxa"/>
            <w:vAlign w:val="center"/>
          </w:tcPr>
          <w:p w14:paraId="5BA55D6D"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Номинален ток</w:t>
            </w:r>
          </w:p>
        </w:tc>
        <w:tc>
          <w:tcPr>
            <w:tcW w:w="840" w:type="dxa"/>
            <w:vAlign w:val="center"/>
          </w:tcPr>
          <w:p w14:paraId="71FE069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A</w:t>
            </w:r>
          </w:p>
        </w:tc>
        <w:tc>
          <w:tcPr>
            <w:tcW w:w="2114" w:type="dxa"/>
            <w:vAlign w:val="center"/>
          </w:tcPr>
          <w:p w14:paraId="394FF9E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 и 5</w:t>
            </w:r>
          </w:p>
        </w:tc>
      </w:tr>
      <w:tr w:rsidR="00CB3F47" w:rsidRPr="00881E10" w14:paraId="61B5EDB6" w14:textId="77777777" w:rsidTr="001F4054">
        <w:tblPrEx>
          <w:tblLook w:val="0000" w:firstRow="0" w:lastRow="0" w:firstColumn="0" w:lastColumn="0" w:noHBand="0" w:noVBand="0"/>
        </w:tblPrEx>
        <w:trPr>
          <w:trHeight w:val="295"/>
        </w:trPr>
        <w:tc>
          <w:tcPr>
            <w:tcW w:w="861" w:type="dxa"/>
            <w:vAlign w:val="center"/>
          </w:tcPr>
          <w:p w14:paraId="78A69CC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4.1.3</w:t>
            </w:r>
          </w:p>
        </w:tc>
        <w:tc>
          <w:tcPr>
            <w:tcW w:w="6863" w:type="dxa"/>
            <w:vAlign w:val="center"/>
          </w:tcPr>
          <w:p w14:paraId="2AD8EA4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Консумирана мощност от токов вход (VA)</w:t>
            </w:r>
          </w:p>
        </w:tc>
        <w:tc>
          <w:tcPr>
            <w:tcW w:w="840" w:type="dxa"/>
            <w:vAlign w:val="center"/>
          </w:tcPr>
          <w:p w14:paraId="5EA0DFB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VA</w:t>
            </w:r>
          </w:p>
        </w:tc>
        <w:tc>
          <w:tcPr>
            <w:tcW w:w="2114" w:type="dxa"/>
            <w:vAlign w:val="center"/>
          </w:tcPr>
          <w:p w14:paraId="5CB255B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0,5VA</w:t>
            </w:r>
          </w:p>
        </w:tc>
      </w:tr>
      <w:tr w:rsidR="00606FAE" w:rsidRPr="00881E10" w14:paraId="16476515" w14:textId="77777777" w:rsidTr="001F4054">
        <w:tblPrEx>
          <w:tblLook w:val="0000" w:firstRow="0" w:lastRow="0" w:firstColumn="0" w:lastColumn="0" w:noHBand="0" w:noVBand="0"/>
        </w:tblPrEx>
        <w:trPr>
          <w:trHeight w:val="280"/>
        </w:trPr>
        <w:tc>
          <w:tcPr>
            <w:tcW w:w="861" w:type="dxa"/>
            <w:vAlign w:val="center"/>
          </w:tcPr>
          <w:p w14:paraId="1B6D3703" w14:textId="77777777" w:rsidR="00606FAE" w:rsidRPr="00881E10" w:rsidRDefault="00606FAE" w:rsidP="00606FAE">
            <w:pPr>
              <w:jc w:val="center"/>
              <w:rPr>
                <w:rFonts w:ascii="Sofia Sans" w:hAnsi="Sofia Sans" w:cs="Arial"/>
                <w:sz w:val="20"/>
                <w:szCs w:val="20"/>
              </w:rPr>
            </w:pPr>
            <w:r w:rsidRPr="00881E10">
              <w:rPr>
                <w:rFonts w:ascii="Sofia Sans" w:hAnsi="Sofia Sans" w:cs="Arial"/>
                <w:sz w:val="20"/>
                <w:szCs w:val="20"/>
              </w:rPr>
              <w:t>4.1.4</w:t>
            </w:r>
          </w:p>
        </w:tc>
        <w:tc>
          <w:tcPr>
            <w:tcW w:w="9821" w:type="dxa"/>
            <w:gridSpan w:val="3"/>
            <w:vAlign w:val="center"/>
          </w:tcPr>
          <w:p w14:paraId="47E4240A" w14:textId="77777777" w:rsidR="00606FAE" w:rsidRPr="00881E10" w:rsidRDefault="00606FAE" w:rsidP="00606FAE">
            <w:pPr>
              <w:rPr>
                <w:rFonts w:ascii="Sofia Sans" w:hAnsi="Sofia Sans" w:cs="Arial"/>
                <w:sz w:val="20"/>
                <w:szCs w:val="20"/>
              </w:rPr>
            </w:pPr>
            <w:r w:rsidRPr="00881E10">
              <w:rPr>
                <w:rFonts w:ascii="Sofia Sans" w:hAnsi="Sofia Sans" w:cs="Arial"/>
                <w:sz w:val="20"/>
                <w:szCs w:val="20"/>
              </w:rPr>
              <w:t>Претоварване в токовите вериги:</w:t>
            </w:r>
          </w:p>
        </w:tc>
      </w:tr>
      <w:tr w:rsidR="00CB3F47" w:rsidRPr="00881E10" w14:paraId="5487F7E9" w14:textId="77777777" w:rsidTr="001F4054">
        <w:tblPrEx>
          <w:tblLook w:val="0000" w:firstRow="0" w:lastRow="0" w:firstColumn="0" w:lastColumn="0" w:noHBand="0" w:noVBand="0"/>
        </w:tblPrEx>
        <w:trPr>
          <w:trHeight w:val="295"/>
        </w:trPr>
        <w:tc>
          <w:tcPr>
            <w:tcW w:w="861" w:type="dxa"/>
            <w:vAlign w:val="center"/>
          </w:tcPr>
          <w:p w14:paraId="4BFD9B1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4.1.4.1</w:t>
            </w:r>
          </w:p>
        </w:tc>
        <w:tc>
          <w:tcPr>
            <w:tcW w:w="6863" w:type="dxa"/>
            <w:vAlign w:val="center"/>
          </w:tcPr>
          <w:p w14:paraId="5B34821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Трайно</w:t>
            </w:r>
          </w:p>
        </w:tc>
        <w:tc>
          <w:tcPr>
            <w:tcW w:w="840" w:type="dxa"/>
            <w:vAlign w:val="center"/>
          </w:tcPr>
          <w:p w14:paraId="0870D04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w:t>
            </w:r>
          </w:p>
        </w:tc>
        <w:tc>
          <w:tcPr>
            <w:tcW w:w="2114" w:type="dxa"/>
            <w:vAlign w:val="center"/>
          </w:tcPr>
          <w:p w14:paraId="6AF2242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 In</w:t>
            </w:r>
          </w:p>
        </w:tc>
      </w:tr>
      <w:tr w:rsidR="00CB3F47" w:rsidRPr="00881E10" w14:paraId="0E71C5CA" w14:textId="77777777" w:rsidTr="001F4054">
        <w:tblPrEx>
          <w:tblLook w:val="0000" w:firstRow="0" w:lastRow="0" w:firstColumn="0" w:lastColumn="0" w:noHBand="0" w:noVBand="0"/>
        </w:tblPrEx>
        <w:trPr>
          <w:trHeight w:val="280"/>
        </w:trPr>
        <w:tc>
          <w:tcPr>
            <w:tcW w:w="861" w:type="dxa"/>
            <w:vAlign w:val="center"/>
          </w:tcPr>
          <w:p w14:paraId="7F3E97A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4.1.4.2</w:t>
            </w:r>
          </w:p>
        </w:tc>
        <w:tc>
          <w:tcPr>
            <w:tcW w:w="6863" w:type="dxa"/>
            <w:vAlign w:val="center"/>
          </w:tcPr>
          <w:p w14:paraId="1F4DFFF3"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За  1s</w:t>
            </w:r>
          </w:p>
        </w:tc>
        <w:tc>
          <w:tcPr>
            <w:tcW w:w="840" w:type="dxa"/>
            <w:vAlign w:val="center"/>
          </w:tcPr>
          <w:p w14:paraId="0E60CBF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w:t>
            </w:r>
          </w:p>
        </w:tc>
        <w:tc>
          <w:tcPr>
            <w:tcW w:w="2114" w:type="dxa"/>
            <w:vAlign w:val="center"/>
          </w:tcPr>
          <w:p w14:paraId="327EAA6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100 In</w:t>
            </w:r>
          </w:p>
        </w:tc>
      </w:tr>
      <w:tr w:rsidR="00CB3F47" w:rsidRPr="00881E10" w14:paraId="7AA3DA39" w14:textId="77777777" w:rsidTr="001F4054">
        <w:tblPrEx>
          <w:tblLook w:val="0000" w:firstRow="0" w:lastRow="0" w:firstColumn="0" w:lastColumn="0" w:noHBand="0" w:noVBand="0"/>
        </w:tblPrEx>
        <w:trPr>
          <w:trHeight w:val="295"/>
        </w:trPr>
        <w:tc>
          <w:tcPr>
            <w:tcW w:w="861" w:type="dxa"/>
            <w:vAlign w:val="center"/>
          </w:tcPr>
          <w:p w14:paraId="3DBD849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4.1.4.3</w:t>
            </w:r>
          </w:p>
        </w:tc>
        <w:tc>
          <w:tcPr>
            <w:tcW w:w="6863" w:type="dxa"/>
            <w:vAlign w:val="center"/>
          </w:tcPr>
          <w:p w14:paraId="2A9557A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За  10s</w:t>
            </w:r>
          </w:p>
        </w:tc>
        <w:tc>
          <w:tcPr>
            <w:tcW w:w="840" w:type="dxa"/>
            <w:vAlign w:val="center"/>
          </w:tcPr>
          <w:p w14:paraId="3E50424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w:t>
            </w:r>
          </w:p>
        </w:tc>
        <w:tc>
          <w:tcPr>
            <w:tcW w:w="2114" w:type="dxa"/>
            <w:vAlign w:val="center"/>
          </w:tcPr>
          <w:p w14:paraId="280ADEB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30 In</w:t>
            </w:r>
          </w:p>
        </w:tc>
      </w:tr>
      <w:tr w:rsidR="00CB3F47" w:rsidRPr="00881E10" w14:paraId="4CCCBF83" w14:textId="77777777" w:rsidTr="001F4054">
        <w:tblPrEx>
          <w:tblLook w:val="0000" w:firstRow="0" w:lastRow="0" w:firstColumn="0" w:lastColumn="0" w:noHBand="0" w:noVBand="0"/>
        </w:tblPrEx>
        <w:trPr>
          <w:trHeight w:val="295"/>
        </w:trPr>
        <w:tc>
          <w:tcPr>
            <w:tcW w:w="861" w:type="dxa"/>
            <w:vAlign w:val="center"/>
          </w:tcPr>
          <w:p w14:paraId="7AF7B3E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4.1.5</w:t>
            </w:r>
          </w:p>
        </w:tc>
        <w:tc>
          <w:tcPr>
            <w:tcW w:w="6863" w:type="dxa"/>
            <w:vAlign w:val="center"/>
          </w:tcPr>
          <w:p w14:paraId="0BBE17E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Максимално допустима грешка при измерване на аналоговите стойности                                                     </w:t>
            </w:r>
          </w:p>
        </w:tc>
        <w:tc>
          <w:tcPr>
            <w:tcW w:w="840" w:type="dxa"/>
            <w:vAlign w:val="center"/>
          </w:tcPr>
          <w:p w14:paraId="16A821E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w:t>
            </w:r>
          </w:p>
        </w:tc>
        <w:tc>
          <w:tcPr>
            <w:tcW w:w="2114" w:type="dxa"/>
            <w:vAlign w:val="center"/>
          </w:tcPr>
          <w:p w14:paraId="4B28A594" w14:textId="77777777" w:rsidR="00CB3F47" w:rsidRPr="00881E10" w:rsidRDefault="00CB3F47" w:rsidP="00606FAE">
            <w:pPr>
              <w:jc w:val="center"/>
              <w:rPr>
                <w:rFonts w:ascii="Sofia Sans" w:hAnsi="Sofia Sans" w:cs="Arial"/>
                <w:sz w:val="20"/>
                <w:szCs w:val="20"/>
              </w:rPr>
            </w:pPr>
            <w:r w:rsidRPr="00881E10">
              <w:rPr>
                <w:sz w:val="20"/>
                <w:szCs w:val="20"/>
              </w:rPr>
              <w:t>˂</w:t>
            </w:r>
            <w:r w:rsidRPr="00881E10">
              <w:rPr>
                <w:rFonts w:ascii="Sofia Sans" w:hAnsi="Sofia Sans" w:cs="Arial"/>
                <w:sz w:val="20"/>
                <w:szCs w:val="20"/>
              </w:rPr>
              <w:t xml:space="preserve"> 3</w:t>
            </w:r>
          </w:p>
        </w:tc>
      </w:tr>
      <w:tr w:rsidR="00606FAE" w:rsidRPr="00881E10" w14:paraId="09D6E04D" w14:textId="77777777" w:rsidTr="001F4054">
        <w:tblPrEx>
          <w:tblLook w:val="0000" w:firstRow="0" w:lastRow="0" w:firstColumn="0" w:lastColumn="0" w:noHBand="0" w:noVBand="0"/>
        </w:tblPrEx>
        <w:trPr>
          <w:trHeight w:val="295"/>
        </w:trPr>
        <w:tc>
          <w:tcPr>
            <w:tcW w:w="861" w:type="dxa"/>
            <w:shd w:val="clear" w:color="auto" w:fill="FFFFFF" w:themeFill="background1"/>
            <w:vAlign w:val="center"/>
          </w:tcPr>
          <w:p w14:paraId="65DBD2BD"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5.</w:t>
            </w:r>
          </w:p>
        </w:tc>
        <w:tc>
          <w:tcPr>
            <w:tcW w:w="9821" w:type="dxa"/>
            <w:gridSpan w:val="3"/>
            <w:shd w:val="clear" w:color="auto" w:fill="FFFFFF" w:themeFill="background1"/>
            <w:vAlign w:val="center"/>
          </w:tcPr>
          <w:p w14:paraId="3D3087CF"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Цифрови входове</w:t>
            </w:r>
          </w:p>
        </w:tc>
      </w:tr>
      <w:tr w:rsidR="00CB3F47" w:rsidRPr="00881E10" w14:paraId="4EA06F24" w14:textId="77777777" w:rsidTr="001F4054">
        <w:tblPrEx>
          <w:tblLook w:val="0000" w:firstRow="0" w:lastRow="0" w:firstColumn="0" w:lastColumn="0" w:noHBand="0" w:noVBand="0"/>
        </w:tblPrEx>
        <w:trPr>
          <w:trHeight w:val="280"/>
        </w:trPr>
        <w:tc>
          <w:tcPr>
            <w:tcW w:w="861" w:type="dxa"/>
            <w:vAlign w:val="center"/>
          </w:tcPr>
          <w:p w14:paraId="1367A41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5.1</w:t>
            </w:r>
          </w:p>
        </w:tc>
        <w:tc>
          <w:tcPr>
            <w:tcW w:w="6863" w:type="dxa"/>
            <w:vAlign w:val="center"/>
          </w:tcPr>
          <w:p w14:paraId="0A0FEAF1"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Минимално изискване за</w:t>
            </w:r>
            <w:r w:rsidRPr="00881E10" w:rsidDel="00CF1A29">
              <w:rPr>
                <w:rFonts w:ascii="Sofia Sans" w:hAnsi="Sofia Sans" w:cs="Arial"/>
                <w:sz w:val="20"/>
                <w:szCs w:val="20"/>
              </w:rPr>
              <w:t xml:space="preserve"> </w:t>
            </w:r>
            <w:r w:rsidRPr="00881E10">
              <w:rPr>
                <w:rFonts w:ascii="Sofia Sans" w:hAnsi="Sofia Sans" w:cs="Arial"/>
                <w:sz w:val="20"/>
                <w:szCs w:val="20"/>
              </w:rPr>
              <w:t>номинално работно напрежение</w:t>
            </w:r>
          </w:p>
        </w:tc>
        <w:tc>
          <w:tcPr>
            <w:tcW w:w="840" w:type="dxa"/>
            <w:vAlign w:val="center"/>
          </w:tcPr>
          <w:p w14:paraId="1FB4E37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V</w:t>
            </w:r>
          </w:p>
        </w:tc>
        <w:tc>
          <w:tcPr>
            <w:tcW w:w="2114" w:type="dxa"/>
            <w:vAlign w:val="center"/>
          </w:tcPr>
          <w:p w14:paraId="798608E4" w14:textId="77777777" w:rsidR="00CB3F47" w:rsidRPr="00881E10" w:rsidRDefault="00CB3F47" w:rsidP="00606FAE">
            <w:pPr>
              <w:tabs>
                <w:tab w:val="left" w:pos="264"/>
              </w:tabs>
              <w:autoSpaceDE w:val="0"/>
              <w:autoSpaceDN w:val="0"/>
              <w:adjustRightInd w:val="0"/>
              <w:spacing w:line="276" w:lineRule="auto"/>
              <w:jc w:val="center"/>
              <w:rPr>
                <w:rFonts w:ascii="Sofia Sans" w:hAnsi="Sofia Sans" w:cs="Arial"/>
                <w:bCs/>
                <w:sz w:val="20"/>
                <w:szCs w:val="20"/>
              </w:rPr>
            </w:pPr>
            <w:r w:rsidRPr="00881E10">
              <w:rPr>
                <w:rFonts w:ascii="Sofia Sans" w:hAnsi="Sofia Sans" w:cs="Arial"/>
                <w:bCs/>
                <w:sz w:val="20"/>
                <w:szCs w:val="20"/>
              </w:rPr>
              <w:t>220V DC ± 20%</w:t>
            </w:r>
          </w:p>
        </w:tc>
      </w:tr>
      <w:tr w:rsidR="00CB3F47" w:rsidRPr="00881E10" w14:paraId="1C96C36A" w14:textId="77777777" w:rsidTr="001F4054">
        <w:tblPrEx>
          <w:tblLook w:val="0000" w:firstRow="0" w:lastRow="0" w:firstColumn="0" w:lastColumn="0" w:noHBand="0" w:noVBand="0"/>
        </w:tblPrEx>
        <w:trPr>
          <w:trHeight w:val="366"/>
        </w:trPr>
        <w:tc>
          <w:tcPr>
            <w:tcW w:w="861" w:type="dxa"/>
            <w:vAlign w:val="center"/>
          </w:tcPr>
          <w:p w14:paraId="7BD4A63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5.2</w:t>
            </w:r>
          </w:p>
        </w:tc>
        <w:tc>
          <w:tcPr>
            <w:tcW w:w="6863" w:type="dxa"/>
            <w:vAlign w:val="center"/>
          </w:tcPr>
          <w:p w14:paraId="27F9B2F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Брой на двоичните входове </w:t>
            </w:r>
          </w:p>
        </w:tc>
        <w:tc>
          <w:tcPr>
            <w:tcW w:w="840" w:type="dxa"/>
            <w:vAlign w:val="center"/>
          </w:tcPr>
          <w:p w14:paraId="3154B5D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19D0740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8</w:t>
            </w:r>
          </w:p>
        </w:tc>
      </w:tr>
      <w:tr w:rsidR="00CB3F47" w:rsidRPr="00881E10" w14:paraId="6BCE1C58" w14:textId="77777777" w:rsidTr="001F4054">
        <w:tblPrEx>
          <w:tblLook w:val="0000" w:firstRow="0" w:lastRow="0" w:firstColumn="0" w:lastColumn="0" w:noHBand="0" w:noVBand="0"/>
        </w:tblPrEx>
        <w:trPr>
          <w:trHeight w:val="366"/>
        </w:trPr>
        <w:tc>
          <w:tcPr>
            <w:tcW w:w="861" w:type="dxa"/>
            <w:vAlign w:val="center"/>
          </w:tcPr>
          <w:p w14:paraId="5ED3799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5.3</w:t>
            </w:r>
          </w:p>
        </w:tc>
        <w:tc>
          <w:tcPr>
            <w:tcW w:w="6863" w:type="dxa"/>
            <w:vAlign w:val="center"/>
          </w:tcPr>
          <w:p w14:paraId="71EBBB7D"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Консумирана мощност от двоичен вход</w:t>
            </w:r>
          </w:p>
        </w:tc>
        <w:tc>
          <w:tcPr>
            <w:tcW w:w="840" w:type="dxa"/>
            <w:vAlign w:val="center"/>
          </w:tcPr>
          <w:p w14:paraId="7B84A85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W</w:t>
            </w:r>
          </w:p>
        </w:tc>
        <w:tc>
          <w:tcPr>
            <w:tcW w:w="2114" w:type="dxa"/>
            <w:vAlign w:val="center"/>
          </w:tcPr>
          <w:p w14:paraId="2B3BDEAA" w14:textId="77777777" w:rsidR="00CB3F47" w:rsidRPr="00881E10" w:rsidRDefault="00CB3F47" w:rsidP="00606FAE">
            <w:pPr>
              <w:jc w:val="center"/>
              <w:rPr>
                <w:rFonts w:ascii="Sofia Sans" w:hAnsi="Sofia Sans" w:cs="Arial"/>
                <w:sz w:val="20"/>
                <w:szCs w:val="20"/>
              </w:rPr>
            </w:pPr>
            <w:r w:rsidRPr="00881E10">
              <w:rPr>
                <w:sz w:val="20"/>
                <w:szCs w:val="20"/>
              </w:rPr>
              <w:t>˂</w:t>
            </w:r>
            <w:r w:rsidRPr="00881E10">
              <w:rPr>
                <w:rFonts w:ascii="Sofia Sans" w:hAnsi="Sofia Sans" w:cs="Arial"/>
                <w:sz w:val="20"/>
                <w:szCs w:val="20"/>
              </w:rPr>
              <w:t xml:space="preserve"> 1,2</w:t>
            </w:r>
          </w:p>
        </w:tc>
      </w:tr>
      <w:tr w:rsidR="00CB3F47" w:rsidRPr="00881E10" w14:paraId="38FD4F2A" w14:textId="77777777" w:rsidTr="001F4054">
        <w:tblPrEx>
          <w:tblLook w:val="0000" w:firstRow="0" w:lastRow="0" w:firstColumn="0" w:lastColumn="0" w:noHBand="0" w:noVBand="0"/>
        </w:tblPrEx>
        <w:trPr>
          <w:trHeight w:val="366"/>
        </w:trPr>
        <w:tc>
          <w:tcPr>
            <w:tcW w:w="861" w:type="dxa"/>
            <w:vAlign w:val="center"/>
          </w:tcPr>
          <w:p w14:paraId="5D2240E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5.4</w:t>
            </w:r>
          </w:p>
        </w:tc>
        <w:tc>
          <w:tcPr>
            <w:tcW w:w="6863" w:type="dxa"/>
            <w:vAlign w:val="center"/>
          </w:tcPr>
          <w:p w14:paraId="062084C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Честота на сканиране</w:t>
            </w:r>
          </w:p>
        </w:tc>
        <w:tc>
          <w:tcPr>
            <w:tcW w:w="840" w:type="dxa"/>
            <w:vAlign w:val="center"/>
          </w:tcPr>
          <w:p w14:paraId="2893B71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ms</w:t>
            </w:r>
          </w:p>
        </w:tc>
        <w:tc>
          <w:tcPr>
            <w:tcW w:w="2114" w:type="dxa"/>
            <w:vAlign w:val="center"/>
          </w:tcPr>
          <w:p w14:paraId="45E3C88B" w14:textId="77777777" w:rsidR="00CB3F47" w:rsidRPr="00881E10" w:rsidRDefault="00CB3F47" w:rsidP="00606FAE">
            <w:pPr>
              <w:jc w:val="center"/>
              <w:rPr>
                <w:rFonts w:ascii="Sofia Sans" w:hAnsi="Sofia Sans" w:cs="Arial"/>
                <w:sz w:val="20"/>
                <w:szCs w:val="20"/>
              </w:rPr>
            </w:pPr>
            <w:r w:rsidRPr="00881E10">
              <w:rPr>
                <w:sz w:val="20"/>
                <w:szCs w:val="20"/>
              </w:rPr>
              <w:t>˂</w:t>
            </w:r>
            <w:r w:rsidRPr="00881E10">
              <w:rPr>
                <w:rFonts w:ascii="Sofia Sans" w:hAnsi="Sofia Sans" w:cs="Arial"/>
                <w:sz w:val="20"/>
                <w:szCs w:val="20"/>
              </w:rPr>
              <w:t xml:space="preserve"> 10</w:t>
            </w:r>
          </w:p>
        </w:tc>
      </w:tr>
      <w:tr w:rsidR="00CB3F47" w:rsidRPr="00881E10" w14:paraId="1747633C" w14:textId="77777777" w:rsidTr="001F4054">
        <w:tblPrEx>
          <w:tblLook w:val="0000" w:firstRow="0" w:lastRow="0" w:firstColumn="0" w:lastColumn="0" w:noHBand="0" w:noVBand="0"/>
        </w:tblPrEx>
        <w:trPr>
          <w:trHeight w:val="295"/>
        </w:trPr>
        <w:tc>
          <w:tcPr>
            <w:tcW w:w="861" w:type="dxa"/>
            <w:vAlign w:val="center"/>
          </w:tcPr>
          <w:p w14:paraId="68D2D33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5.5</w:t>
            </w:r>
          </w:p>
        </w:tc>
        <w:tc>
          <w:tcPr>
            <w:tcW w:w="6863" w:type="dxa"/>
            <w:vAlign w:val="center"/>
          </w:tcPr>
          <w:p w14:paraId="7AFE3128"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Праг на заработване</w:t>
            </w:r>
          </w:p>
        </w:tc>
        <w:tc>
          <w:tcPr>
            <w:tcW w:w="840" w:type="dxa"/>
            <w:vAlign w:val="center"/>
          </w:tcPr>
          <w:p w14:paraId="04B0CA9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w:t>
            </w:r>
          </w:p>
        </w:tc>
        <w:tc>
          <w:tcPr>
            <w:tcW w:w="2114" w:type="dxa"/>
            <w:vAlign w:val="center"/>
          </w:tcPr>
          <w:p w14:paraId="0D599EE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56% Un</w:t>
            </w:r>
          </w:p>
        </w:tc>
      </w:tr>
      <w:tr w:rsidR="00606FAE" w:rsidRPr="00881E10" w14:paraId="39146B4A" w14:textId="77777777" w:rsidTr="001F4054">
        <w:tblPrEx>
          <w:tblLook w:val="0000" w:firstRow="0" w:lastRow="0" w:firstColumn="0" w:lastColumn="0" w:noHBand="0" w:noVBand="0"/>
        </w:tblPrEx>
        <w:trPr>
          <w:trHeight w:val="295"/>
        </w:trPr>
        <w:tc>
          <w:tcPr>
            <w:tcW w:w="861" w:type="dxa"/>
            <w:shd w:val="clear" w:color="auto" w:fill="FFFFFF" w:themeFill="background1"/>
            <w:vAlign w:val="center"/>
          </w:tcPr>
          <w:p w14:paraId="28B6A8A6"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6.</w:t>
            </w:r>
          </w:p>
        </w:tc>
        <w:tc>
          <w:tcPr>
            <w:tcW w:w="9821" w:type="dxa"/>
            <w:gridSpan w:val="3"/>
            <w:shd w:val="clear" w:color="auto" w:fill="FFFFFF" w:themeFill="background1"/>
            <w:vAlign w:val="center"/>
          </w:tcPr>
          <w:p w14:paraId="0270B675"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Функции на лицевия панел</w:t>
            </w:r>
          </w:p>
        </w:tc>
      </w:tr>
      <w:tr w:rsidR="00CB3F47" w:rsidRPr="00881E10" w14:paraId="0DEE6BB9" w14:textId="77777777" w:rsidTr="001F4054">
        <w:tblPrEx>
          <w:tblLook w:val="0000" w:firstRow="0" w:lastRow="0" w:firstColumn="0" w:lastColumn="0" w:noHBand="0" w:noVBand="0"/>
        </w:tblPrEx>
        <w:trPr>
          <w:trHeight w:val="481"/>
        </w:trPr>
        <w:tc>
          <w:tcPr>
            <w:tcW w:w="861" w:type="dxa"/>
            <w:vAlign w:val="center"/>
          </w:tcPr>
          <w:p w14:paraId="5F64C5F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6.1</w:t>
            </w:r>
          </w:p>
        </w:tc>
        <w:tc>
          <w:tcPr>
            <w:tcW w:w="6863" w:type="dxa"/>
            <w:vAlign w:val="center"/>
          </w:tcPr>
          <w:p w14:paraId="380C25B2"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Свободно програмируемите светодиодни индикатори</w:t>
            </w:r>
          </w:p>
        </w:tc>
        <w:tc>
          <w:tcPr>
            <w:tcW w:w="840" w:type="dxa"/>
            <w:vAlign w:val="center"/>
          </w:tcPr>
          <w:p w14:paraId="450EECA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6899144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12</w:t>
            </w:r>
          </w:p>
        </w:tc>
      </w:tr>
      <w:tr w:rsidR="00CB3F47" w:rsidRPr="00881E10" w14:paraId="762DF5BA" w14:textId="77777777" w:rsidTr="001F4054">
        <w:tblPrEx>
          <w:tblLook w:val="0000" w:firstRow="0" w:lastRow="0" w:firstColumn="0" w:lastColumn="0" w:noHBand="0" w:noVBand="0"/>
        </w:tblPrEx>
        <w:trPr>
          <w:trHeight w:val="481"/>
        </w:trPr>
        <w:tc>
          <w:tcPr>
            <w:tcW w:w="861" w:type="dxa"/>
            <w:vAlign w:val="center"/>
          </w:tcPr>
          <w:p w14:paraId="0EA7498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6.2</w:t>
            </w:r>
          </w:p>
        </w:tc>
        <w:tc>
          <w:tcPr>
            <w:tcW w:w="6863" w:type="dxa"/>
            <w:vAlign w:val="center"/>
          </w:tcPr>
          <w:p w14:paraId="42BBEDF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Наличие на дисплей с информация за текущото състояние на входно-изходната част, за работата на РЗ, за работата на аварийния регистратор и на регистратора на събития</w:t>
            </w:r>
          </w:p>
        </w:tc>
        <w:tc>
          <w:tcPr>
            <w:tcW w:w="840" w:type="dxa"/>
            <w:vAlign w:val="center"/>
          </w:tcPr>
          <w:p w14:paraId="3EA62D73" w14:textId="77777777" w:rsidR="00CB3F47" w:rsidRPr="00881E10" w:rsidRDefault="00CB3F47" w:rsidP="00606FAE">
            <w:pPr>
              <w:jc w:val="center"/>
              <w:rPr>
                <w:rFonts w:ascii="Sofia Sans" w:hAnsi="Sofia Sans" w:cs="Arial"/>
                <w:sz w:val="20"/>
                <w:szCs w:val="20"/>
              </w:rPr>
            </w:pPr>
          </w:p>
        </w:tc>
        <w:tc>
          <w:tcPr>
            <w:tcW w:w="2114" w:type="dxa"/>
            <w:vAlign w:val="center"/>
          </w:tcPr>
          <w:p w14:paraId="082A582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68205A71" w14:textId="77777777" w:rsidTr="001F4054">
        <w:tblPrEx>
          <w:tblLook w:val="0000" w:firstRow="0" w:lastRow="0" w:firstColumn="0" w:lastColumn="0" w:noHBand="0" w:noVBand="0"/>
        </w:tblPrEx>
        <w:trPr>
          <w:trHeight w:val="731"/>
        </w:trPr>
        <w:tc>
          <w:tcPr>
            <w:tcW w:w="861" w:type="dxa"/>
            <w:vAlign w:val="center"/>
          </w:tcPr>
          <w:p w14:paraId="5C38D7D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6.3</w:t>
            </w:r>
          </w:p>
        </w:tc>
        <w:tc>
          <w:tcPr>
            <w:tcW w:w="6863" w:type="dxa"/>
            <w:vAlign w:val="center"/>
          </w:tcPr>
          <w:p w14:paraId="0BBDCCF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Наличие на клавиатура за визуализиране на информация, за настройка и конфигуриране</w:t>
            </w:r>
          </w:p>
        </w:tc>
        <w:tc>
          <w:tcPr>
            <w:tcW w:w="840" w:type="dxa"/>
            <w:vAlign w:val="center"/>
          </w:tcPr>
          <w:p w14:paraId="0B6DFD59" w14:textId="77777777" w:rsidR="00CB3F47" w:rsidRPr="00881E10" w:rsidRDefault="00CB3F47" w:rsidP="00606FAE">
            <w:pPr>
              <w:jc w:val="center"/>
              <w:rPr>
                <w:rFonts w:ascii="Sofia Sans" w:hAnsi="Sofia Sans" w:cs="Arial"/>
                <w:sz w:val="20"/>
                <w:szCs w:val="20"/>
              </w:rPr>
            </w:pPr>
          </w:p>
        </w:tc>
        <w:tc>
          <w:tcPr>
            <w:tcW w:w="2114" w:type="dxa"/>
            <w:vAlign w:val="center"/>
          </w:tcPr>
          <w:p w14:paraId="159D075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01031538" w14:textId="77777777" w:rsidTr="001F4054">
        <w:tblPrEx>
          <w:tblLook w:val="0000" w:firstRow="0" w:lastRow="0" w:firstColumn="0" w:lastColumn="0" w:noHBand="0" w:noVBand="0"/>
        </w:tblPrEx>
        <w:trPr>
          <w:trHeight w:val="716"/>
        </w:trPr>
        <w:tc>
          <w:tcPr>
            <w:tcW w:w="861" w:type="dxa"/>
            <w:vAlign w:val="center"/>
          </w:tcPr>
          <w:p w14:paraId="3C3A893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6.4</w:t>
            </w:r>
          </w:p>
        </w:tc>
        <w:tc>
          <w:tcPr>
            <w:tcW w:w="6863" w:type="dxa"/>
            <w:vAlign w:val="center"/>
          </w:tcPr>
          <w:p w14:paraId="2CAE55CD"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Визуализация на информацията за смущения, включително и данни за параметрите на късо съединение</w:t>
            </w:r>
          </w:p>
        </w:tc>
        <w:tc>
          <w:tcPr>
            <w:tcW w:w="840" w:type="dxa"/>
            <w:vAlign w:val="center"/>
          </w:tcPr>
          <w:p w14:paraId="371E5F02" w14:textId="77777777" w:rsidR="00CB3F47" w:rsidRPr="00881E10" w:rsidRDefault="00CB3F47" w:rsidP="00606FAE">
            <w:pPr>
              <w:jc w:val="center"/>
              <w:rPr>
                <w:rFonts w:ascii="Sofia Sans" w:hAnsi="Sofia Sans" w:cs="Arial"/>
                <w:sz w:val="20"/>
                <w:szCs w:val="20"/>
              </w:rPr>
            </w:pPr>
          </w:p>
        </w:tc>
        <w:tc>
          <w:tcPr>
            <w:tcW w:w="2114" w:type="dxa"/>
            <w:vAlign w:val="center"/>
          </w:tcPr>
          <w:p w14:paraId="232F98C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3B853009" w14:textId="77777777" w:rsidTr="001F4054">
        <w:tblPrEx>
          <w:tblLook w:val="0000" w:firstRow="0" w:lastRow="0" w:firstColumn="0" w:lastColumn="0" w:noHBand="0" w:noVBand="0"/>
        </w:tblPrEx>
        <w:trPr>
          <w:trHeight w:val="731"/>
        </w:trPr>
        <w:tc>
          <w:tcPr>
            <w:tcW w:w="861" w:type="dxa"/>
            <w:vAlign w:val="center"/>
          </w:tcPr>
          <w:p w14:paraId="6E51A61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6.5</w:t>
            </w:r>
          </w:p>
        </w:tc>
        <w:tc>
          <w:tcPr>
            <w:tcW w:w="6863" w:type="dxa"/>
            <w:vAlign w:val="center"/>
          </w:tcPr>
          <w:p w14:paraId="4D5D824B"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Визуализация на текущото състояние на двоичните входове и изходи и изчислени ефективни стойности на променливите на всеки от аналоговите входове на устройството</w:t>
            </w:r>
          </w:p>
        </w:tc>
        <w:tc>
          <w:tcPr>
            <w:tcW w:w="840" w:type="dxa"/>
            <w:vAlign w:val="center"/>
          </w:tcPr>
          <w:p w14:paraId="175C56A2" w14:textId="77777777" w:rsidR="00CB3F47" w:rsidRPr="00881E10" w:rsidRDefault="00CB3F47" w:rsidP="00606FAE">
            <w:pPr>
              <w:jc w:val="center"/>
              <w:rPr>
                <w:rFonts w:ascii="Sofia Sans" w:hAnsi="Sofia Sans" w:cs="Arial"/>
                <w:sz w:val="20"/>
                <w:szCs w:val="20"/>
              </w:rPr>
            </w:pPr>
          </w:p>
        </w:tc>
        <w:tc>
          <w:tcPr>
            <w:tcW w:w="2114" w:type="dxa"/>
            <w:vAlign w:val="center"/>
          </w:tcPr>
          <w:p w14:paraId="4C74411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76521798" w14:textId="77777777" w:rsidTr="001F4054">
        <w:tblPrEx>
          <w:tblLook w:val="0000" w:firstRow="0" w:lastRow="0" w:firstColumn="0" w:lastColumn="0" w:noHBand="0" w:noVBand="0"/>
        </w:tblPrEx>
        <w:trPr>
          <w:trHeight w:val="591"/>
        </w:trPr>
        <w:tc>
          <w:tcPr>
            <w:tcW w:w="861" w:type="dxa"/>
            <w:vAlign w:val="center"/>
          </w:tcPr>
          <w:p w14:paraId="7F909CF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6.6</w:t>
            </w:r>
          </w:p>
        </w:tc>
        <w:tc>
          <w:tcPr>
            <w:tcW w:w="6863" w:type="dxa"/>
            <w:vAlign w:val="center"/>
          </w:tcPr>
          <w:p w14:paraId="69E28572"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Дисплея да позволява графично изобразяване на еднолинейна схема с възможност за поставяне на динамични елементи, които да отразяват текущото състояние на електрически апарати и съоръжения.</w:t>
            </w:r>
          </w:p>
        </w:tc>
        <w:tc>
          <w:tcPr>
            <w:tcW w:w="840" w:type="dxa"/>
            <w:vAlign w:val="center"/>
          </w:tcPr>
          <w:p w14:paraId="32265ED3" w14:textId="77777777" w:rsidR="00CB3F47" w:rsidRPr="00881E10" w:rsidRDefault="00CB3F47" w:rsidP="00606FAE">
            <w:pPr>
              <w:jc w:val="center"/>
              <w:rPr>
                <w:rFonts w:ascii="Sofia Sans" w:hAnsi="Sofia Sans" w:cs="Arial"/>
                <w:sz w:val="20"/>
                <w:szCs w:val="20"/>
              </w:rPr>
            </w:pPr>
          </w:p>
        </w:tc>
        <w:tc>
          <w:tcPr>
            <w:tcW w:w="2114" w:type="dxa"/>
            <w:vAlign w:val="center"/>
          </w:tcPr>
          <w:p w14:paraId="05109A8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7C9E3D7B" w14:textId="77777777" w:rsidTr="001F4054">
        <w:tblPrEx>
          <w:tblLook w:val="0000" w:firstRow="0" w:lastRow="0" w:firstColumn="0" w:lastColumn="0" w:noHBand="0" w:noVBand="0"/>
        </w:tblPrEx>
        <w:trPr>
          <w:trHeight w:val="280"/>
        </w:trPr>
        <w:tc>
          <w:tcPr>
            <w:tcW w:w="861" w:type="dxa"/>
            <w:shd w:val="clear" w:color="auto" w:fill="FFFFFF" w:themeFill="background1"/>
            <w:vAlign w:val="center"/>
          </w:tcPr>
          <w:p w14:paraId="46602950"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7.</w:t>
            </w:r>
          </w:p>
        </w:tc>
        <w:tc>
          <w:tcPr>
            <w:tcW w:w="9821" w:type="dxa"/>
            <w:gridSpan w:val="3"/>
            <w:shd w:val="clear" w:color="auto" w:fill="FFFFFF" w:themeFill="background1"/>
            <w:vAlign w:val="center"/>
          </w:tcPr>
          <w:p w14:paraId="721DCF15"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Комуникации</w:t>
            </w:r>
          </w:p>
        </w:tc>
      </w:tr>
      <w:tr w:rsidR="00CB3F47" w:rsidRPr="00881E10" w14:paraId="7CF729D9" w14:textId="77777777" w:rsidTr="001F4054">
        <w:tblPrEx>
          <w:tblLook w:val="0000" w:firstRow="0" w:lastRow="0" w:firstColumn="0" w:lastColumn="0" w:noHBand="0" w:noVBand="0"/>
        </w:tblPrEx>
        <w:trPr>
          <w:trHeight w:val="731"/>
        </w:trPr>
        <w:tc>
          <w:tcPr>
            <w:tcW w:w="861" w:type="dxa"/>
            <w:vAlign w:val="center"/>
          </w:tcPr>
          <w:p w14:paraId="5DA9846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7.1</w:t>
            </w:r>
          </w:p>
        </w:tc>
        <w:tc>
          <w:tcPr>
            <w:tcW w:w="6863" w:type="dxa"/>
            <w:vAlign w:val="center"/>
          </w:tcPr>
          <w:p w14:paraId="4B4952D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Наличие на стандартен, независим от останалите, интерфейс за връзка с РС в локална мрежа, за настройка, конфигуриране и архивиране на данни, разположен върху предния панел на РЗ. Интерфейса трябва да бъде съобразен със съвременните ресурси на базови модели преносими компютри. Не се допуска връзката с преносим компютър да се осъществява чрез COM порт или PCMCIA карта( в това число и </w:t>
            </w:r>
            <w:r w:rsidRPr="00881E10">
              <w:rPr>
                <w:rFonts w:ascii="Sofia Sans" w:hAnsi="Sofia Sans" w:cs="Arial"/>
                <w:sz w:val="20"/>
                <w:szCs w:val="20"/>
              </w:rPr>
              <w:lastRenderedPageBreak/>
              <w:t>конвертори от тези интерфейси към друг стандартен интерфейс, стоящи между РЗ и РС).</w:t>
            </w:r>
          </w:p>
        </w:tc>
        <w:tc>
          <w:tcPr>
            <w:tcW w:w="840" w:type="dxa"/>
            <w:vAlign w:val="center"/>
          </w:tcPr>
          <w:p w14:paraId="56FBB967" w14:textId="77777777" w:rsidR="00CB3F47" w:rsidRPr="00881E10" w:rsidRDefault="00CB3F47" w:rsidP="00606FAE">
            <w:pPr>
              <w:jc w:val="center"/>
              <w:rPr>
                <w:rFonts w:ascii="Sofia Sans" w:hAnsi="Sofia Sans" w:cs="Arial"/>
                <w:sz w:val="20"/>
                <w:szCs w:val="20"/>
              </w:rPr>
            </w:pPr>
          </w:p>
        </w:tc>
        <w:tc>
          <w:tcPr>
            <w:tcW w:w="2114" w:type="dxa"/>
            <w:vAlign w:val="center"/>
          </w:tcPr>
          <w:p w14:paraId="1204803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7708E169" w14:textId="77777777" w:rsidTr="001F4054">
        <w:tblPrEx>
          <w:tblLook w:val="0000" w:firstRow="0" w:lastRow="0" w:firstColumn="0" w:lastColumn="0" w:noHBand="0" w:noVBand="0"/>
        </w:tblPrEx>
        <w:trPr>
          <w:trHeight w:val="481"/>
        </w:trPr>
        <w:tc>
          <w:tcPr>
            <w:tcW w:w="861" w:type="dxa"/>
            <w:vAlign w:val="center"/>
          </w:tcPr>
          <w:p w14:paraId="310D682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7.2</w:t>
            </w:r>
          </w:p>
        </w:tc>
        <w:tc>
          <w:tcPr>
            <w:tcW w:w="6863" w:type="dxa"/>
            <w:vAlign w:val="center"/>
          </w:tcPr>
          <w:p w14:paraId="6A61D052"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Наличие на стандартен интерфейс и стандартен протокол за обмен на данни със система от по-високо ниво, съгласно IEC 61850 и др. Връзката да се осъществява чрез Ethernet (RJ45) адаптер на задния панел на РЗ. Да се предвиди комуникационен протокол, необходим за връзка между релейните защити и управляващата система, съгласно техническото предложение на изпълнителя.</w:t>
            </w:r>
          </w:p>
        </w:tc>
        <w:tc>
          <w:tcPr>
            <w:tcW w:w="840" w:type="dxa"/>
            <w:vAlign w:val="center"/>
          </w:tcPr>
          <w:p w14:paraId="4581DB6A" w14:textId="77777777" w:rsidR="00CB3F47" w:rsidRPr="00881E10" w:rsidRDefault="00CB3F47" w:rsidP="00606FAE">
            <w:pPr>
              <w:jc w:val="center"/>
              <w:rPr>
                <w:rFonts w:ascii="Sofia Sans" w:hAnsi="Sofia Sans" w:cs="Arial"/>
                <w:sz w:val="20"/>
                <w:szCs w:val="20"/>
              </w:rPr>
            </w:pPr>
          </w:p>
        </w:tc>
        <w:tc>
          <w:tcPr>
            <w:tcW w:w="2114" w:type="dxa"/>
            <w:vAlign w:val="center"/>
          </w:tcPr>
          <w:p w14:paraId="21CB547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04415305" w14:textId="77777777" w:rsidTr="001F4054">
        <w:tblPrEx>
          <w:tblLook w:val="0000" w:firstRow="0" w:lastRow="0" w:firstColumn="0" w:lastColumn="0" w:noHBand="0" w:noVBand="0"/>
        </w:tblPrEx>
        <w:trPr>
          <w:trHeight w:val="481"/>
        </w:trPr>
        <w:tc>
          <w:tcPr>
            <w:tcW w:w="861" w:type="dxa"/>
            <w:vAlign w:val="center"/>
          </w:tcPr>
          <w:p w14:paraId="2ABC751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7.3</w:t>
            </w:r>
          </w:p>
        </w:tc>
        <w:tc>
          <w:tcPr>
            <w:tcW w:w="6863" w:type="dxa"/>
            <w:vAlign w:val="center"/>
          </w:tcPr>
          <w:p w14:paraId="1AE44487"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Възможност за генериране и предаване по горния интерфейс най-малко на следната информация:</w:t>
            </w:r>
          </w:p>
          <w:p w14:paraId="4225B4B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За заработили защити</w:t>
            </w:r>
          </w:p>
          <w:p w14:paraId="3B931A90"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За измерените величини по време на к.с.</w:t>
            </w:r>
          </w:p>
          <w:p w14:paraId="156EDBBC"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За командите подадени към съответния прекъсвач</w:t>
            </w:r>
          </w:p>
          <w:p w14:paraId="58F07178"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Записите от аварийните регистратори</w:t>
            </w:r>
          </w:p>
          <w:p w14:paraId="1B3DEEF3"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За идентификация на устройството и др.</w:t>
            </w:r>
          </w:p>
        </w:tc>
        <w:tc>
          <w:tcPr>
            <w:tcW w:w="840" w:type="dxa"/>
            <w:vAlign w:val="center"/>
          </w:tcPr>
          <w:p w14:paraId="32049866" w14:textId="77777777" w:rsidR="00CB3F47" w:rsidRPr="00881E10" w:rsidRDefault="00CB3F47" w:rsidP="00606FAE">
            <w:pPr>
              <w:jc w:val="center"/>
              <w:rPr>
                <w:rFonts w:ascii="Sofia Sans" w:hAnsi="Sofia Sans" w:cs="Arial"/>
                <w:sz w:val="20"/>
                <w:szCs w:val="20"/>
              </w:rPr>
            </w:pPr>
          </w:p>
        </w:tc>
        <w:tc>
          <w:tcPr>
            <w:tcW w:w="2114" w:type="dxa"/>
            <w:vAlign w:val="center"/>
          </w:tcPr>
          <w:p w14:paraId="75575CC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27EA1FE0" w14:textId="77777777" w:rsidTr="001F4054">
        <w:tblPrEx>
          <w:tblLook w:val="0000" w:firstRow="0" w:lastRow="0" w:firstColumn="0" w:lastColumn="0" w:noHBand="0" w:noVBand="0"/>
        </w:tblPrEx>
        <w:trPr>
          <w:trHeight w:val="322"/>
        </w:trPr>
        <w:tc>
          <w:tcPr>
            <w:tcW w:w="861" w:type="dxa"/>
            <w:shd w:val="clear" w:color="auto" w:fill="FFFFFF" w:themeFill="background1"/>
            <w:vAlign w:val="center"/>
          </w:tcPr>
          <w:p w14:paraId="591A9F03"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8.</w:t>
            </w:r>
          </w:p>
        </w:tc>
        <w:tc>
          <w:tcPr>
            <w:tcW w:w="9821" w:type="dxa"/>
            <w:gridSpan w:val="3"/>
            <w:shd w:val="clear" w:color="auto" w:fill="FFFFFF" w:themeFill="background1"/>
            <w:vAlign w:val="center"/>
          </w:tcPr>
          <w:p w14:paraId="6D5318C5"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Максимално токова защита</w:t>
            </w:r>
          </w:p>
        </w:tc>
      </w:tr>
      <w:tr w:rsidR="00CB3F47" w:rsidRPr="00881E10" w14:paraId="21E4A2DC" w14:textId="77777777" w:rsidTr="001F4054">
        <w:tblPrEx>
          <w:tblLook w:val="0000" w:firstRow="0" w:lastRow="0" w:firstColumn="0" w:lastColumn="0" w:noHBand="0" w:noVBand="0"/>
        </w:tblPrEx>
        <w:trPr>
          <w:trHeight w:val="412"/>
        </w:trPr>
        <w:tc>
          <w:tcPr>
            <w:tcW w:w="861" w:type="dxa"/>
            <w:shd w:val="clear" w:color="auto" w:fill="FFFFFF" w:themeFill="background1"/>
            <w:vAlign w:val="center"/>
          </w:tcPr>
          <w:p w14:paraId="5BD593D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8.1</w:t>
            </w:r>
          </w:p>
        </w:tc>
        <w:tc>
          <w:tcPr>
            <w:tcW w:w="6863" w:type="dxa"/>
            <w:shd w:val="clear" w:color="auto" w:fill="FFFFFF" w:themeFill="background1"/>
            <w:vAlign w:val="center"/>
          </w:tcPr>
          <w:p w14:paraId="2B95732D" w14:textId="77777777" w:rsidR="00CB3F47" w:rsidRPr="00881E10" w:rsidRDefault="00CB3F47" w:rsidP="00606FAE">
            <w:pPr>
              <w:rPr>
                <w:rFonts w:ascii="Sofia Sans" w:hAnsi="Sofia Sans" w:cs="Arial"/>
                <w:sz w:val="20"/>
                <w:szCs w:val="20"/>
              </w:rPr>
            </w:pPr>
            <w:r w:rsidRPr="00881E10">
              <w:rPr>
                <w:rFonts w:ascii="Sofia Sans" w:hAnsi="Sofia Sans" w:cs="Arial"/>
                <w:bCs/>
                <w:sz w:val="20"/>
                <w:szCs w:val="20"/>
              </w:rPr>
              <w:t>Наличие на функция МТЗ (МТО)</w:t>
            </w:r>
          </w:p>
        </w:tc>
        <w:tc>
          <w:tcPr>
            <w:tcW w:w="840" w:type="dxa"/>
            <w:shd w:val="clear" w:color="auto" w:fill="FFFFFF" w:themeFill="background1"/>
            <w:vAlign w:val="center"/>
          </w:tcPr>
          <w:p w14:paraId="1F70578C"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33DB534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5856F3C7"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5B48853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8.2</w:t>
            </w:r>
          </w:p>
        </w:tc>
        <w:tc>
          <w:tcPr>
            <w:tcW w:w="6863" w:type="dxa"/>
            <w:shd w:val="clear" w:color="auto" w:fill="FFFFFF" w:themeFill="background1"/>
            <w:vAlign w:val="center"/>
          </w:tcPr>
          <w:p w14:paraId="082CB9A0" w14:textId="77777777" w:rsidR="00CB3F47" w:rsidRPr="00881E10" w:rsidRDefault="00CB3F47" w:rsidP="00606FAE">
            <w:pPr>
              <w:rPr>
                <w:rFonts w:ascii="Sofia Sans" w:hAnsi="Sofia Sans" w:cs="Arial"/>
                <w:sz w:val="20"/>
                <w:szCs w:val="20"/>
              </w:rPr>
            </w:pPr>
            <w:r w:rsidRPr="00881E10">
              <w:rPr>
                <w:rFonts w:ascii="Sofia Sans" w:hAnsi="Sofia Sans" w:cs="Arial"/>
                <w:bCs/>
                <w:sz w:val="20"/>
                <w:szCs w:val="20"/>
              </w:rPr>
              <w:t>Брой стъпала с независимо от тока закъснение</w:t>
            </w:r>
          </w:p>
        </w:tc>
        <w:tc>
          <w:tcPr>
            <w:tcW w:w="840" w:type="dxa"/>
            <w:shd w:val="clear" w:color="auto" w:fill="FFFFFF" w:themeFill="background1"/>
            <w:vAlign w:val="center"/>
          </w:tcPr>
          <w:p w14:paraId="36D9ECA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shd w:val="clear" w:color="auto" w:fill="FFFFFF" w:themeFill="background1"/>
            <w:vAlign w:val="center"/>
          </w:tcPr>
          <w:p w14:paraId="61582E49"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 2</w:t>
            </w:r>
          </w:p>
        </w:tc>
      </w:tr>
      <w:tr w:rsidR="00CB3F47" w:rsidRPr="00881E10" w14:paraId="143E3152"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1AD2FFD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8.3</w:t>
            </w:r>
          </w:p>
        </w:tc>
        <w:tc>
          <w:tcPr>
            <w:tcW w:w="6863" w:type="dxa"/>
            <w:shd w:val="clear" w:color="auto" w:fill="FFFFFF" w:themeFill="background1"/>
            <w:vAlign w:val="center"/>
          </w:tcPr>
          <w:p w14:paraId="2BAEDB0A" w14:textId="77777777" w:rsidR="00CB3F47" w:rsidRPr="00881E10" w:rsidRDefault="00CB3F47" w:rsidP="00606FAE">
            <w:pPr>
              <w:tabs>
                <w:tab w:val="left" w:pos="264"/>
              </w:tabs>
              <w:autoSpaceDE w:val="0"/>
              <w:autoSpaceDN w:val="0"/>
              <w:adjustRightInd w:val="0"/>
              <w:spacing w:line="276" w:lineRule="auto"/>
              <w:rPr>
                <w:rFonts w:ascii="Sofia Sans" w:hAnsi="Sofia Sans" w:cs="Arial"/>
                <w:bCs/>
                <w:sz w:val="20"/>
                <w:szCs w:val="20"/>
              </w:rPr>
            </w:pPr>
            <w:r w:rsidRPr="00881E10">
              <w:rPr>
                <w:rFonts w:ascii="Sofia Sans" w:hAnsi="Sofia Sans" w:cs="Arial"/>
                <w:bCs/>
                <w:sz w:val="20"/>
                <w:szCs w:val="20"/>
              </w:rPr>
              <w:t>Минимален диапазон на настройка по ток</w:t>
            </w:r>
          </w:p>
        </w:tc>
        <w:tc>
          <w:tcPr>
            <w:tcW w:w="840" w:type="dxa"/>
            <w:shd w:val="clear" w:color="auto" w:fill="FFFFFF" w:themeFill="background1"/>
            <w:vAlign w:val="center"/>
          </w:tcPr>
          <w:p w14:paraId="6E15DDFB"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57F1CDB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4483BCDC"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30F6D4C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8.4</w:t>
            </w:r>
          </w:p>
        </w:tc>
        <w:tc>
          <w:tcPr>
            <w:tcW w:w="6863" w:type="dxa"/>
            <w:shd w:val="clear" w:color="auto" w:fill="FFFFFF" w:themeFill="background1"/>
            <w:vAlign w:val="center"/>
          </w:tcPr>
          <w:p w14:paraId="084CD246" w14:textId="77777777" w:rsidR="00CB3F47" w:rsidRPr="00881E10" w:rsidRDefault="00CB3F47" w:rsidP="00606FAE">
            <w:pPr>
              <w:rPr>
                <w:rFonts w:ascii="Sofia Sans" w:hAnsi="Sofia Sans" w:cs="Arial"/>
                <w:sz w:val="20"/>
                <w:szCs w:val="20"/>
              </w:rPr>
            </w:pPr>
            <w:r w:rsidRPr="00881E10">
              <w:rPr>
                <w:rFonts w:ascii="Sofia Sans" w:hAnsi="Sofia Sans" w:cs="Arial"/>
                <w:bCs/>
                <w:sz w:val="20"/>
                <w:szCs w:val="20"/>
              </w:rPr>
              <w:t>Точност на заработване в % от настройката</w:t>
            </w:r>
          </w:p>
        </w:tc>
        <w:tc>
          <w:tcPr>
            <w:tcW w:w="840" w:type="dxa"/>
            <w:shd w:val="clear" w:color="auto" w:fill="FFFFFF" w:themeFill="background1"/>
            <w:vAlign w:val="center"/>
          </w:tcPr>
          <w:p w14:paraId="062B78F6"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4CCC2B5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 се посочи</w:t>
            </w:r>
          </w:p>
        </w:tc>
      </w:tr>
      <w:tr w:rsidR="00CB3F47" w:rsidRPr="00881E10" w14:paraId="7BF85398"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0CF11E8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8.5</w:t>
            </w:r>
          </w:p>
        </w:tc>
        <w:tc>
          <w:tcPr>
            <w:tcW w:w="6863" w:type="dxa"/>
            <w:shd w:val="clear" w:color="auto" w:fill="FFFFFF" w:themeFill="background1"/>
            <w:vAlign w:val="center"/>
          </w:tcPr>
          <w:p w14:paraId="192C5239" w14:textId="77777777" w:rsidR="00CB3F47" w:rsidRPr="00881E10" w:rsidRDefault="00CB3F47" w:rsidP="00606FAE">
            <w:pPr>
              <w:rPr>
                <w:rFonts w:ascii="Sofia Sans" w:hAnsi="Sofia Sans" w:cs="Arial"/>
                <w:sz w:val="20"/>
                <w:szCs w:val="20"/>
              </w:rPr>
            </w:pPr>
            <w:r w:rsidRPr="00881E10">
              <w:rPr>
                <w:rFonts w:ascii="Sofia Sans" w:hAnsi="Sofia Sans" w:cs="Arial"/>
                <w:bCs/>
                <w:sz w:val="20"/>
                <w:szCs w:val="20"/>
              </w:rPr>
              <w:t>Минимален диапазон на настройка по време</w:t>
            </w:r>
          </w:p>
        </w:tc>
        <w:tc>
          <w:tcPr>
            <w:tcW w:w="840" w:type="dxa"/>
            <w:shd w:val="clear" w:color="auto" w:fill="FFFFFF" w:themeFill="background1"/>
            <w:vAlign w:val="center"/>
          </w:tcPr>
          <w:p w14:paraId="545B04E3"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s</w:t>
            </w:r>
          </w:p>
        </w:tc>
        <w:tc>
          <w:tcPr>
            <w:tcW w:w="2114" w:type="dxa"/>
            <w:shd w:val="clear" w:color="auto" w:fill="FFFFFF" w:themeFill="background1"/>
            <w:vAlign w:val="center"/>
          </w:tcPr>
          <w:p w14:paraId="42D74A70"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0 ÷ 10</w:t>
            </w:r>
          </w:p>
        </w:tc>
      </w:tr>
      <w:tr w:rsidR="00CB3F47" w:rsidRPr="00881E10" w14:paraId="24A6F718"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00ABE1D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8.6</w:t>
            </w:r>
          </w:p>
        </w:tc>
        <w:tc>
          <w:tcPr>
            <w:tcW w:w="6863" w:type="dxa"/>
            <w:shd w:val="clear" w:color="auto" w:fill="FFFFFF" w:themeFill="background1"/>
            <w:vAlign w:val="center"/>
          </w:tcPr>
          <w:p w14:paraId="5D038CB5" w14:textId="77777777" w:rsidR="00CB3F47" w:rsidRPr="00881E10" w:rsidRDefault="00CB3F47" w:rsidP="00606FAE">
            <w:pPr>
              <w:rPr>
                <w:rFonts w:ascii="Sofia Sans" w:hAnsi="Sofia Sans" w:cs="Arial"/>
                <w:sz w:val="20"/>
                <w:szCs w:val="20"/>
              </w:rPr>
            </w:pPr>
            <w:r w:rsidRPr="00881E10">
              <w:rPr>
                <w:rFonts w:ascii="Sofia Sans" w:hAnsi="Sofia Sans" w:cs="Arial"/>
                <w:bCs/>
                <w:sz w:val="20"/>
                <w:szCs w:val="20"/>
              </w:rPr>
              <w:t>Стъпка на времената</w:t>
            </w:r>
          </w:p>
        </w:tc>
        <w:tc>
          <w:tcPr>
            <w:tcW w:w="840" w:type="dxa"/>
            <w:shd w:val="clear" w:color="auto" w:fill="FFFFFF" w:themeFill="background1"/>
            <w:vAlign w:val="center"/>
          </w:tcPr>
          <w:p w14:paraId="6C39DDE9"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s</w:t>
            </w:r>
          </w:p>
        </w:tc>
        <w:tc>
          <w:tcPr>
            <w:tcW w:w="2114" w:type="dxa"/>
            <w:shd w:val="clear" w:color="auto" w:fill="FFFFFF" w:themeFill="background1"/>
            <w:vAlign w:val="center"/>
          </w:tcPr>
          <w:p w14:paraId="03031701"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 xml:space="preserve">≤ </w:t>
            </w:r>
            <w:r w:rsidRPr="00881E10">
              <w:rPr>
                <w:rFonts w:ascii="Sofia Sans" w:hAnsi="Sofia Sans" w:cs="Arial"/>
                <w:sz w:val="20"/>
                <w:szCs w:val="20"/>
              </w:rPr>
              <w:t>0,1</w:t>
            </w:r>
          </w:p>
        </w:tc>
      </w:tr>
      <w:tr w:rsidR="00CB3F47" w:rsidRPr="00881E10" w14:paraId="194A75DC"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3462138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8.7</w:t>
            </w:r>
          </w:p>
        </w:tc>
        <w:tc>
          <w:tcPr>
            <w:tcW w:w="6863" w:type="dxa"/>
            <w:shd w:val="clear" w:color="auto" w:fill="FFFFFF" w:themeFill="background1"/>
            <w:vAlign w:val="center"/>
          </w:tcPr>
          <w:p w14:paraId="31952580" w14:textId="77777777" w:rsidR="00CB3F47" w:rsidRPr="00881E10" w:rsidRDefault="00CB3F47" w:rsidP="00606FAE">
            <w:pPr>
              <w:tabs>
                <w:tab w:val="left" w:pos="264"/>
              </w:tabs>
              <w:autoSpaceDE w:val="0"/>
              <w:autoSpaceDN w:val="0"/>
              <w:adjustRightInd w:val="0"/>
              <w:spacing w:line="276" w:lineRule="auto"/>
              <w:rPr>
                <w:rFonts w:ascii="Sofia Sans" w:hAnsi="Sofia Sans" w:cs="Arial"/>
                <w:bCs/>
                <w:sz w:val="20"/>
                <w:szCs w:val="20"/>
              </w:rPr>
            </w:pPr>
            <w:r w:rsidRPr="00881E10">
              <w:rPr>
                <w:rFonts w:ascii="Sofia Sans" w:hAnsi="Sofia Sans" w:cs="Arial"/>
                <w:bCs/>
                <w:sz w:val="20"/>
                <w:szCs w:val="20"/>
              </w:rPr>
              <w:t>Точност на заработване на времерелето</w:t>
            </w:r>
          </w:p>
        </w:tc>
        <w:tc>
          <w:tcPr>
            <w:tcW w:w="840" w:type="dxa"/>
            <w:shd w:val="clear" w:color="auto" w:fill="FFFFFF" w:themeFill="background1"/>
            <w:vAlign w:val="center"/>
          </w:tcPr>
          <w:p w14:paraId="41CC5D17"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581C2108"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 1% от настройката или 10 ms</w:t>
            </w:r>
          </w:p>
        </w:tc>
      </w:tr>
      <w:tr w:rsidR="00CB3F47" w:rsidRPr="00881E10" w14:paraId="7F4E1CEC" w14:textId="77777777" w:rsidTr="001F4054">
        <w:tblPrEx>
          <w:tblLook w:val="0000" w:firstRow="0" w:lastRow="0" w:firstColumn="0" w:lastColumn="0" w:noHBand="0" w:noVBand="0"/>
        </w:tblPrEx>
        <w:trPr>
          <w:trHeight w:val="481"/>
        </w:trPr>
        <w:tc>
          <w:tcPr>
            <w:tcW w:w="861" w:type="dxa"/>
            <w:shd w:val="clear" w:color="auto" w:fill="FFFFFF" w:themeFill="background1"/>
            <w:vAlign w:val="center"/>
          </w:tcPr>
          <w:p w14:paraId="5898359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8.8</w:t>
            </w:r>
          </w:p>
        </w:tc>
        <w:tc>
          <w:tcPr>
            <w:tcW w:w="6863" w:type="dxa"/>
            <w:shd w:val="clear" w:color="auto" w:fill="FFFFFF" w:themeFill="background1"/>
            <w:vAlign w:val="center"/>
          </w:tcPr>
          <w:p w14:paraId="624DA6D1" w14:textId="77777777" w:rsidR="00CB3F47" w:rsidRPr="00881E10" w:rsidRDefault="00CB3F47" w:rsidP="00606FAE">
            <w:pPr>
              <w:tabs>
                <w:tab w:val="left" w:pos="264"/>
              </w:tabs>
              <w:autoSpaceDE w:val="0"/>
              <w:autoSpaceDN w:val="0"/>
              <w:adjustRightInd w:val="0"/>
              <w:spacing w:line="276" w:lineRule="auto"/>
              <w:rPr>
                <w:rFonts w:ascii="Sofia Sans" w:hAnsi="Sofia Sans" w:cs="Arial"/>
                <w:bCs/>
                <w:sz w:val="20"/>
                <w:szCs w:val="20"/>
              </w:rPr>
            </w:pPr>
            <w:r w:rsidRPr="00881E10">
              <w:rPr>
                <w:rFonts w:ascii="Sofia Sans" w:hAnsi="Sofia Sans" w:cs="Arial"/>
                <w:bCs/>
                <w:sz w:val="20"/>
                <w:szCs w:val="20"/>
              </w:rPr>
              <w:t>Бързодействие на защитата с включено време на управляващия изход</w:t>
            </w:r>
          </w:p>
        </w:tc>
        <w:tc>
          <w:tcPr>
            <w:tcW w:w="840" w:type="dxa"/>
            <w:shd w:val="clear" w:color="auto" w:fill="FFFFFF" w:themeFill="background1"/>
            <w:vAlign w:val="center"/>
          </w:tcPr>
          <w:p w14:paraId="58059783"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ms</w:t>
            </w:r>
          </w:p>
        </w:tc>
        <w:tc>
          <w:tcPr>
            <w:tcW w:w="2114" w:type="dxa"/>
            <w:shd w:val="clear" w:color="auto" w:fill="FFFFFF" w:themeFill="background1"/>
            <w:vAlign w:val="center"/>
          </w:tcPr>
          <w:p w14:paraId="69925288"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 50</w:t>
            </w:r>
          </w:p>
        </w:tc>
      </w:tr>
      <w:tr w:rsidR="00606FAE" w:rsidRPr="00881E10" w14:paraId="094D29C9" w14:textId="77777777" w:rsidTr="001F4054">
        <w:tblPrEx>
          <w:tblLook w:val="0000" w:firstRow="0" w:lastRow="0" w:firstColumn="0" w:lastColumn="0" w:noHBand="0" w:noVBand="0"/>
        </w:tblPrEx>
        <w:trPr>
          <w:trHeight w:val="428"/>
        </w:trPr>
        <w:tc>
          <w:tcPr>
            <w:tcW w:w="861" w:type="dxa"/>
            <w:shd w:val="clear" w:color="auto" w:fill="FFFFFF" w:themeFill="background1"/>
            <w:vAlign w:val="center"/>
          </w:tcPr>
          <w:p w14:paraId="72B89134"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9.</w:t>
            </w:r>
          </w:p>
        </w:tc>
        <w:tc>
          <w:tcPr>
            <w:tcW w:w="9821" w:type="dxa"/>
            <w:gridSpan w:val="3"/>
            <w:shd w:val="clear" w:color="auto" w:fill="FFFFFF" w:themeFill="background1"/>
            <w:vAlign w:val="center"/>
          </w:tcPr>
          <w:p w14:paraId="2DA76151"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Функционални изисквания към регистратора на събития и аварийния регистратор</w:t>
            </w:r>
          </w:p>
        </w:tc>
      </w:tr>
      <w:tr w:rsidR="00CB3F47" w:rsidRPr="00881E10" w14:paraId="0680271D" w14:textId="77777777" w:rsidTr="001F4054">
        <w:tblPrEx>
          <w:tblLook w:val="0000" w:firstRow="0" w:lastRow="0" w:firstColumn="0" w:lastColumn="0" w:noHBand="0" w:noVBand="0"/>
        </w:tblPrEx>
        <w:tc>
          <w:tcPr>
            <w:tcW w:w="861" w:type="dxa"/>
            <w:vAlign w:val="center"/>
          </w:tcPr>
          <w:p w14:paraId="7048B0D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9.1</w:t>
            </w:r>
          </w:p>
        </w:tc>
        <w:tc>
          <w:tcPr>
            <w:tcW w:w="6863" w:type="dxa"/>
            <w:vAlign w:val="center"/>
          </w:tcPr>
          <w:p w14:paraId="2FB48052"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Наличие на функция “регистратор на събития” (event recorder)</w:t>
            </w:r>
          </w:p>
        </w:tc>
        <w:tc>
          <w:tcPr>
            <w:tcW w:w="840" w:type="dxa"/>
            <w:vAlign w:val="center"/>
          </w:tcPr>
          <w:p w14:paraId="3AAB9265" w14:textId="77777777" w:rsidR="00CB3F47" w:rsidRPr="00881E10" w:rsidRDefault="00CB3F47" w:rsidP="00606FAE">
            <w:pPr>
              <w:jc w:val="center"/>
              <w:rPr>
                <w:rFonts w:ascii="Sofia Sans" w:hAnsi="Sofia Sans" w:cs="Arial"/>
                <w:sz w:val="20"/>
                <w:szCs w:val="20"/>
              </w:rPr>
            </w:pPr>
          </w:p>
        </w:tc>
        <w:tc>
          <w:tcPr>
            <w:tcW w:w="2114" w:type="dxa"/>
            <w:vAlign w:val="center"/>
          </w:tcPr>
          <w:p w14:paraId="631C06E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1F461CF2" w14:textId="77777777" w:rsidTr="001F4054">
        <w:tblPrEx>
          <w:tblLook w:val="0000" w:firstRow="0" w:lastRow="0" w:firstColumn="0" w:lastColumn="0" w:noHBand="0" w:noVBand="0"/>
        </w:tblPrEx>
        <w:tc>
          <w:tcPr>
            <w:tcW w:w="861" w:type="dxa"/>
            <w:vAlign w:val="center"/>
          </w:tcPr>
          <w:p w14:paraId="7D692D4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9.1.1</w:t>
            </w:r>
          </w:p>
        </w:tc>
        <w:tc>
          <w:tcPr>
            <w:tcW w:w="6863" w:type="dxa"/>
            <w:vAlign w:val="center"/>
          </w:tcPr>
          <w:p w14:paraId="46FA9093"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Точност на записа от часовника при регистриране на събития</w:t>
            </w:r>
          </w:p>
        </w:tc>
        <w:tc>
          <w:tcPr>
            <w:tcW w:w="840" w:type="dxa"/>
            <w:vAlign w:val="center"/>
          </w:tcPr>
          <w:p w14:paraId="15892F7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ms</w:t>
            </w:r>
          </w:p>
        </w:tc>
        <w:tc>
          <w:tcPr>
            <w:tcW w:w="2114" w:type="dxa"/>
            <w:vAlign w:val="center"/>
          </w:tcPr>
          <w:p w14:paraId="4AEDEC4C" w14:textId="77777777" w:rsidR="00CB3F47" w:rsidRPr="00881E10" w:rsidRDefault="00CB3F47" w:rsidP="00606FAE">
            <w:pPr>
              <w:jc w:val="center"/>
              <w:rPr>
                <w:rFonts w:ascii="Sofia Sans" w:hAnsi="Sofia Sans" w:cs="Arial"/>
                <w:sz w:val="20"/>
                <w:szCs w:val="20"/>
              </w:rPr>
            </w:pPr>
            <w:r w:rsidRPr="00881E10">
              <w:rPr>
                <w:rFonts w:ascii="Sofia Sans" w:hAnsi="Sofia Sans" w:cs="Arial"/>
                <w:bCs/>
                <w:sz w:val="20"/>
                <w:szCs w:val="20"/>
              </w:rPr>
              <w:t xml:space="preserve">≤ </w:t>
            </w:r>
            <w:r w:rsidRPr="00881E10">
              <w:rPr>
                <w:rFonts w:ascii="Sofia Sans" w:hAnsi="Sofia Sans" w:cs="Arial"/>
                <w:sz w:val="20"/>
                <w:szCs w:val="20"/>
              </w:rPr>
              <w:t>1</w:t>
            </w:r>
          </w:p>
        </w:tc>
      </w:tr>
      <w:tr w:rsidR="00CB3F47" w:rsidRPr="00881E10" w14:paraId="132D6E6F" w14:textId="77777777" w:rsidTr="001F4054">
        <w:tblPrEx>
          <w:tblLook w:val="0000" w:firstRow="0" w:lastRow="0" w:firstColumn="0" w:lastColumn="0" w:noHBand="0" w:noVBand="0"/>
        </w:tblPrEx>
        <w:tc>
          <w:tcPr>
            <w:tcW w:w="861" w:type="dxa"/>
            <w:vAlign w:val="center"/>
          </w:tcPr>
          <w:p w14:paraId="5FD1437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9.1.2</w:t>
            </w:r>
          </w:p>
        </w:tc>
        <w:tc>
          <w:tcPr>
            <w:tcW w:w="6863" w:type="dxa"/>
            <w:vAlign w:val="center"/>
          </w:tcPr>
          <w:p w14:paraId="7A15CDA5"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Обем на буфера за регистриране на събития – брой събития и вид на информацията за всяко</w:t>
            </w:r>
          </w:p>
        </w:tc>
        <w:tc>
          <w:tcPr>
            <w:tcW w:w="840" w:type="dxa"/>
            <w:vAlign w:val="center"/>
          </w:tcPr>
          <w:p w14:paraId="317F339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77EB236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100</w:t>
            </w:r>
          </w:p>
        </w:tc>
      </w:tr>
      <w:tr w:rsidR="00CB3F47" w:rsidRPr="00881E10" w14:paraId="1A72F665" w14:textId="77777777" w:rsidTr="001F4054">
        <w:tblPrEx>
          <w:tblLook w:val="0000" w:firstRow="0" w:lastRow="0" w:firstColumn="0" w:lastColumn="0" w:noHBand="0" w:noVBand="0"/>
        </w:tblPrEx>
        <w:tc>
          <w:tcPr>
            <w:tcW w:w="861" w:type="dxa"/>
            <w:vAlign w:val="center"/>
          </w:tcPr>
          <w:p w14:paraId="50F24F5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9.2</w:t>
            </w:r>
          </w:p>
        </w:tc>
        <w:tc>
          <w:tcPr>
            <w:tcW w:w="6863" w:type="dxa"/>
            <w:vAlign w:val="center"/>
          </w:tcPr>
          <w:p w14:paraId="7AD9E310"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Наличие на функция “авариен регистратор” (disturbance recorder)</w:t>
            </w:r>
          </w:p>
        </w:tc>
        <w:tc>
          <w:tcPr>
            <w:tcW w:w="840" w:type="dxa"/>
            <w:vAlign w:val="center"/>
          </w:tcPr>
          <w:p w14:paraId="13E8DAB2" w14:textId="77777777" w:rsidR="00CB3F47" w:rsidRPr="00881E10" w:rsidRDefault="00CB3F47" w:rsidP="00606FAE">
            <w:pPr>
              <w:jc w:val="center"/>
              <w:rPr>
                <w:rFonts w:ascii="Sofia Sans" w:hAnsi="Sofia Sans" w:cs="Arial"/>
                <w:sz w:val="20"/>
                <w:szCs w:val="20"/>
              </w:rPr>
            </w:pPr>
          </w:p>
        </w:tc>
        <w:tc>
          <w:tcPr>
            <w:tcW w:w="2114" w:type="dxa"/>
            <w:vAlign w:val="center"/>
          </w:tcPr>
          <w:p w14:paraId="671A982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6B7D232C" w14:textId="77777777" w:rsidTr="001F4054">
        <w:tblPrEx>
          <w:tblLook w:val="0000" w:firstRow="0" w:lastRow="0" w:firstColumn="0" w:lastColumn="0" w:noHBand="0" w:noVBand="0"/>
        </w:tblPrEx>
        <w:tc>
          <w:tcPr>
            <w:tcW w:w="861" w:type="dxa"/>
            <w:vAlign w:val="center"/>
          </w:tcPr>
          <w:p w14:paraId="4763468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9.2.1</w:t>
            </w:r>
          </w:p>
        </w:tc>
        <w:tc>
          <w:tcPr>
            <w:tcW w:w="6863" w:type="dxa"/>
            <w:vAlign w:val="center"/>
          </w:tcPr>
          <w:p w14:paraId="46957E9C"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Автоматично регистриране на промяна в състоянието на цифровите входове и на моментните стойности на измервани от аналоговите входове величини за периода преди и по време на аварийния процес</w:t>
            </w:r>
          </w:p>
        </w:tc>
        <w:tc>
          <w:tcPr>
            <w:tcW w:w="840" w:type="dxa"/>
            <w:vAlign w:val="center"/>
          </w:tcPr>
          <w:p w14:paraId="70271124" w14:textId="77777777" w:rsidR="00CB3F47" w:rsidRPr="00881E10" w:rsidRDefault="00CB3F47" w:rsidP="00606FAE">
            <w:pPr>
              <w:jc w:val="center"/>
              <w:rPr>
                <w:rFonts w:ascii="Sofia Sans" w:hAnsi="Sofia Sans" w:cs="Arial"/>
                <w:sz w:val="20"/>
                <w:szCs w:val="20"/>
              </w:rPr>
            </w:pPr>
          </w:p>
        </w:tc>
        <w:tc>
          <w:tcPr>
            <w:tcW w:w="2114" w:type="dxa"/>
            <w:vAlign w:val="center"/>
          </w:tcPr>
          <w:p w14:paraId="25C9968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4B94858D" w14:textId="77777777" w:rsidTr="001F4054">
        <w:tblPrEx>
          <w:tblLook w:val="0000" w:firstRow="0" w:lastRow="0" w:firstColumn="0" w:lastColumn="0" w:noHBand="0" w:noVBand="0"/>
        </w:tblPrEx>
        <w:tc>
          <w:tcPr>
            <w:tcW w:w="861" w:type="dxa"/>
            <w:vAlign w:val="center"/>
          </w:tcPr>
          <w:p w14:paraId="3ABB329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9.2.2</w:t>
            </w:r>
          </w:p>
        </w:tc>
        <w:tc>
          <w:tcPr>
            <w:tcW w:w="6863" w:type="dxa"/>
            <w:vAlign w:val="center"/>
          </w:tcPr>
          <w:p w14:paraId="3A8FA79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Продължителност на запис на disturbance recorder</w:t>
            </w:r>
          </w:p>
        </w:tc>
        <w:tc>
          <w:tcPr>
            <w:tcW w:w="840" w:type="dxa"/>
            <w:vAlign w:val="center"/>
          </w:tcPr>
          <w:p w14:paraId="341D073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s</w:t>
            </w:r>
          </w:p>
        </w:tc>
        <w:tc>
          <w:tcPr>
            <w:tcW w:w="2114" w:type="dxa"/>
            <w:vAlign w:val="center"/>
          </w:tcPr>
          <w:p w14:paraId="58AA03F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10</w:t>
            </w:r>
          </w:p>
        </w:tc>
      </w:tr>
      <w:tr w:rsidR="00CB3F47" w:rsidRPr="00881E10" w14:paraId="726F5718" w14:textId="77777777" w:rsidTr="001F4054">
        <w:tblPrEx>
          <w:tblLook w:val="0000" w:firstRow="0" w:lastRow="0" w:firstColumn="0" w:lastColumn="0" w:noHBand="0" w:noVBand="0"/>
        </w:tblPrEx>
        <w:tc>
          <w:tcPr>
            <w:tcW w:w="861" w:type="dxa"/>
            <w:vAlign w:val="center"/>
          </w:tcPr>
          <w:p w14:paraId="1BD44BD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9.2.3</w:t>
            </w:r>
          </w:p>
        </w:tc>
        <w:tc>
          <w:tcPr>
            <w:tcW w:w="6863" w:type="dxa"/>
            <w:vAlign w:val="center"/>
          </w:tcPr>
          <w:p w14:paraId="3A6E33D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Брой записи</w:t>
            </w:r>
          </w:p>
        </w:tc>
        <w:tc>
          <w:tcPr>
            <w:tcW w:w="840" w:type="dxa"/>
            <w:vAlign w:val="center"/>
          </w:tcPr>
          <w:p w14:paraId="30C8D7C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Бр.</w:t>
            </w:r>
          </w:p>
        </w:tc>
        <w:tc>
          <w:tcPr>
            <w:tcW w:w="2114" w:type="dxa"/>
            <w:vAlign w:val="center"/>
          </w:tcPr>
          <w:p w14:paraId="240A474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 4</w:t>
            </w:r>
          </w:p>
        </w:tc>
      </w:tr>
      <w:tr w:rsidR="00CB3F47" w:rsidRPr="00881E10" w14:paraId="3BD6FC73" w14:textId="77777777" w:rsidTr="001F4054">
        <w:tblPrEx>
          <w:tblLook w:val="0000" w:firstRow="0" w:lastRow="0" w:firstColumn="0" w:lastColumn="0" w:noHBand="0" w:noVBand="0"/>
        </w:tblPrEx>
        <w:tc>
          <w:tcPr>
            <w:tcW w:w="861" w:type="dxa"/>
            <w:vAlign w:val="center"/>
          </w:tcPr>
          <w:p w14:paraId="346D355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9.2.4</w:t>
            </w:r>
          </w:p>
        </w:tc>
        <w:tc>
          <w:tcPr>
            <w:tcW w:w="6863" w:type="dxa"/>
            <w:vAlign w:val="center"/>
          </w:tcPr>
          <w:p w14:paraId="5CA45419"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Следене на всички аналогови величини (измерени и изчислени)</w:t>
            </w:r>
          </w:p>
        </w:tc>
        <w:tc>
          <w:tcPr>
            <w:tcW w:w="840" w:type="dxa"/>
            <w:vAlign w:val="center"/>
          </w:tcPr>
          <w:p w14:paraId="273B28D6" w14:textId="77777777" w:rsidR="00CB3F47" w:rsidRPr="00881E10" w:rsidRDefault="00CB3F47" w:rsidP="00606FAE">
            <w:pPr>
              <w:jc w:val="center"/>
              <w:rPr>
                <w:rFonts w:ascii="Sofia Sans" w:hAnsi="Sofia Sans" w:cs="Arial"/>
                <w:sz w:val="20"/>
                <w:szCs w:val="20"/>
              </w:rPr>
            </w:pPr>
          </w:p>
        </w:tc>
        <w:tc>
          <w:tcPr>
            <w:tcW w:w="2114" w:type="dxa"/>
            <w:vAlign w:val="center"/>
          </w:tcPr>
          <w:p w14:paraId="239A66D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7835D667" w14:textId="77777777" w:rsidTr="001F4054">
        <w:tblPrEx>
          <w:tblLook w:val="0000" w:firstRow="0" w:lastRow="0" w:firstColumn="0" w:lastColumn="0" w:noHBand="0" w:noVBand="0"/>
        </w:tblPrEx>
        <w:tc>
          <w:tcPr>
            <w:tcW w:w="861" w:type="dxa"/>
            <w:vAlign w:val="center"/>
          </w:tcPr>
          <w:p w14:paraId="419FA31D"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9.2.5</w:t>
            </w:r>
          </w:p>
        </w:tc>
        <w:tc>
          <w:tcPr>
            <w:tcW w:w="6863" w:type="dxa"/>
            <w:vAlign w:val="center"/>
          </w:tcPr>
          <w:p w14:paraId="2441797C"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Следене на всички цифрови входове и изходи</w:t>
            </w:r>
          </w:p>
        </w:tc>
        <w:tc>
          <w:tcPr>
            <w:tcW w:w="840" w:type="dxa"/>
            <w:vAlign w:val="center"/>
          </w:tcPr>
          <w:p w14:paraId="7EDE5DBD" w14:textId="77777777" w:rsidR="00CB3F47" w:rsidRPr="00881E10" w:rsidRDefault="00CB3F47" w:rsidP="00606FAE">
            <w:pPr>
              <w:jc w:val="center"/>
              <w:rPr>
                <w:rFonts w:ascii="Sofia Sans" w:hAnsi="Sofia Sans" w:cs="Arial"/>
                <w:sz w:val="20"/>
                <w:szCs w:val="20"/>
              </w:rPr>
            </w:pPr>
          </w:p>
        </w:tc>
        <w:tc>
          <w:tcPr>
            <w:tcW w:w="2114" w:type="dxa"/>
            <w:vAlign w:val="center"/>
          </w:tcPr>
          <w:p w14:paraId="33BF17B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1CFF8C9F" w14:textId="77777777" w:rsidTr="001F4054">
        <w:tblPrEx>
          <w:tblLook w:val="0000" w:firstRow="0" w:lastRow="0" w:firstColumn="0" w:lastColumn="0" w:noHBand="0" w:noVBand="0"/>
        </w:tblPrEx>
        <w:tc>
          <w:tcPr>
            <w:tcW w:w="861" w:type="dxa"/>
            <w:shd w:val="clear" w:color="auto" w:fill="FFFFFF" w:themeFill="background1"/>
            <w:vAlign w:val="center"/>
          </w:tcPr>
          <w:p w14:paraId="446F33C4"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10.</w:t>
            </w:r>
          </w:p>
        </w:tc>
        <w:tc>
          <w:tcPr>
            <w:tcW w:w="9821" w:type="dxa"/>
            <w:gridSpan w:val="3"/>
            <w:shd w:val="clear" w:color="auto" w:fill="FFFFFF" w:themeFill="background1"/>
            <w:vAlign w:val="center"/>
          </w:tcPr>
          <w:p w14:paraId="7921B3E7"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Информационни функции</w:t>
            </w:r>
          </w:p>
        </w:tc>
      </w:tr>
      <w:tr w:rsidR="00CB3F47" w:rsidRPr="00881E10" w14:paraId="7C8CE5C3" w14:textId="77777777" w:rsidTr="001F4054">
        <w:tblPrEx>
          <w:tblLook w:val="0000" w:firstRow="0" w:lastRow="0" w:firstColumn="0" w:lastColumn="0" w:noHBand="0" w:noVBand="0"/>
        </w:tblPrEx>
        <w:tc>
          <w:tcPr>
            <w:tcW w:w="861" w:type="dxa"/>
            <w:vAlign w:val="center"/>
          </w:tcPr>
          <w:p w14:paraId="12C2723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10.1</w:t>
            </w:r>
          </w:p>
        </w:tc>
        <w:tc>
          <w:tcPr>
            <w:tcW w:w="6863" w:type="dxa"/>
            <w:vAlign w:val="center"/>
          </w:tcPr>
          <w:p w14:paraId="48A4D2F7"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Програмно осигуряване за PC за настройка и конфигуриране на устройството</w:t>
            </w:r>
          </w:p>
        </w:tc>
        <w:tc>
          <w:tcPr>
            <w:tcW w:w="840" w:type="dxa"/>
            <w:vAlign w:val="center"/>
          </w:tcPr>
          <w:p w14:paraId="763E3AE6" w14:textId="77777777" w:rsidR="00CB3F47" w:rsidRPr="00881E10" w:rsidRDefault="00CB3F47" w:rsidP="00606FAE">
            <w:pPr>
              <w:jc w:val="center"/>
              <w:rPr>
                <w:rFonts w:ascii="Sofia Sans" w:hAnsi="Sofia Sans" w:cs="Arial"/>
                <w:sz w:val="20"/>
                <w:szCs w:val="20"/>
              </w:rPr>
            </w:pPr>
          </w:p>
        </w:tc>
        <w:tc>
          <w:tcPr>
            <w:tcW w:w="2114" w:type="dxa"/>
            <w:vAlign w:val="center"/>
          </w:tcPr>
          <w:p w14:paraId="4C667C5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5EE14123" w14:textId="77777777" w:rsidTr="001F4054">
        <w:tblPrEx>
          <w:tblLook w:val="0000" w:firstRow="0" w:lastRow="0" w:firstColumn="0" w:lastColumn="0" w:noHBand="0" w:noVBand="0"/>
        </w:tblPrEx>
        <w:tc>
          <w:tcPr>
            <w:tcW w:w="861" w:type="dxa"/>
            <w:vAlign w:val="center"/>
          </w:tcPr>
          <w:p w14:paraId="4457681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10.2</w:t>
            </w:r>
          </w:p>
        </w:tc>
        <w:tc>
          <w:tcPr>
            <w:tcW w:w="6863" w:type="dxa"/>
            <w:vAlign w:val="center"/>
          </w:tcPr>
          <w:p w14:paraId="68413D1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Програмно осигуряване за PC за получаване и анализ на данните от аварийния регистратор на устройството </w:t>
            </w:r>
          </w:p>
        </w:tc>
        <w:tc>
          <w:tcPr>
            <w:tcW w:w="840" w:type="dxa"/>
            <w:vAlign w:val="center"/>
          </w:tcPr>
          <w:p w14:paraId="29D20D3A" w14:textId="77777777" w:rsidR="00CB3F47" w:rsidRPr="00881E10" w:rsidRDefault="00CB3F47" w:rsidP="00606FAE">
            <w:pPr>
              <w:jc w:val="center"/>
              <w:rPr>
                <w:rFonts w:ascii="Sofia Sans" w:hAnsi="Sofia Sans" w:cs="Arial"/>
                <w:sz w:val="20"/>
                <w:szCs w:val="20"/>
              </w:rPr>
            </w:pPr>
          </w:p>
        </w:tc>
        <w:tc>
          <w:tcPr>
            <w:tcW w:w="2114" w:type="dxa"/>
            <w:vAlign w:val="center"/>
          </w:tcPr>
          <w:p w14:paraId="7A522A6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5F94C57B" w14:textId="77777777" w:rsidTr="001F4054">
        <w:tblPrEx>
          <w:tblLook w:val="0000" w:firstRow="0" w:lastRow="0" w:firstColumn="0" w:lastColumn="0" w:noHBand="0" w:noVBand="0"/>
        </w:tblPrEx>
        <w:tc>
          <w:tcPr>
            <w:tcW w:w="861" w:type="dxa"/>
            <w:vAlign w:val="center"/>
          </w:tcPr>
          <w:p w14:paraId="028CD1F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10.3</w:t>
            </w:r>
          </w:p>
        </w:tc>
        <w:tc>
          <w:tcPr>
            <w:tcW w:w="6863" w:type="dxa"/>
            <w:vAlign w:val="center"/>
          </w:tcPr>
          <w:p w14:paraId="6F5F493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Изпълнение на получавани по локалната мрежа команди, предназначени за управление на първични съоръжения</w:t>
            </w:r>
          </w:p>
        </w:tc>
        <w:tc>
          <w:tcPr>
            <w:tcW w:w="840" w:type="dxa"/>
            <w:vAlign w:val="center"/>
          </w:tcPr>
          <w:p w14:paraId="3589B3EE" w14:textId="77777777" w:rsidR="00CB3F47" w:rsidRPr="00881E10" w:rsidRDefault="00CB3F47" w:rsidP="00606FAE">
            <w:pPr>
              <w:jc w:val="center"/>
              <w:rPr>
                <w:rFonts w:ascii="Sofia Sans" w:hAnsi="Sofia Sans" w:cs="Arial"/>
                <w:sz w:val="20"/>
                <w:szCs w:val="20"/>
              </w:rPr>
            </w:pPr>
          </w:p>
        </w:tc>
        <w:tc>
          <w:tcPr>
            <w:tcW w:w="2114" w:type="dxa"/>
            <w:vAlign w:val="center"/>
          </w:tcPr>
          <w:p w14:paraId="7EC88B4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4D4E84F5" w14:textId="77777777" w:rsidTr="001F4054">
        <w:tblPrEx>
          <w:tblLook w:val="0000" w:firstRow="0" w:lastRow="0" w:firstColumn="0" w:lastColumn="0" w:noHBand="0" w:noVBand="0"/>
        </w:tblPrEx>
        <w:tc>
          <w:tcPr>
            <w:tcW w:w="861" w:type="dxa"/>
            <w:vAlign w:val="center"/>
          </w:tcPr>
          <w:p w14:paraId="6968DBE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10.4</w:t>
            </w:r>
          </w:p>
        </w:tc>
        <w:tc>
          <w:tcPr>
            <w:tcW w:w="6863" w:type="dxa"/>
            <w:vAlign w:val="center"/>
          </w:tcPr>
          <w:p w14:paraId="76C9B73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Приемане на данни за конфигуриране и настройка.</w:t>
            </w:r>
          </w:p>
        </w:tc>
        <w:tc>
          <w:tcPr>
            <w:tcW w:w="840" w:type="dxa"/>
            <w:vAlign w:val="center"/>
          </w:tcPr>
          <w:p w14:paraId="33868196" w14:textId="77777777" w:rsidR="00CB3F47" w:rsidRPr="00881E10" w:rsidRDefault="00CB3F47" w:rsidP="00606FAE">
            <w:pPr>
              <w:jc w:val="center"/>
              <w:rPr>
                <w:rFonts w:ascii="Sofia Sans" w:hAnsi="Sofia Sans" w:cs="Arial"/>
                <w:sz w:val="20"/>
                <w:szCs w:val="20"/>
              </w:rPr>
            </w:pPr>
          </w:p>
        </w:tc>
        <w:tc>
          <w:tcPr>
            <w:tcW w:w="2114" w:type="dxa"/>
            <w:vAlign w:val="center"/>
          </w:tcPr>
          <w:p w14:paraId="4A2631C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5E1D9E22" w14:textId="77777777" w:rsidTr="001F4054">
        <w:tblPrEx>
          <w:tblLook w:val="0000" w:firstRow="0" w:lastRow="0" w:firstColumn="0" w:lastColumn="0" w:noHBand="0" w:noVBand="0"/>
        </w:tblPrEx>
        <w:tc>
          <w:tcPr>
            <w:tcW w:w="861" w:type="dxa"/>
            <w:shd w:val="clear" w:color="auto" w:fill="FFFFFF" w:themeFill="background1"/>
            <w:vAlign w:val="center"/>
          </w:tcPr>
          <w:p w14:paraId="584F7B7A"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11.</w:t>
            </w:r>
          </w:p>
        </w:tc>
        <w:tc>
          <w:tcPr>
            <w:tcW w:w="9821" w:type="dxa"/>
            <w:gridSpan w:val="3"/>
            <w:shd w:val="clear" w:color="auto" w:fill="FFFFFF" w:themeFill="background1"/>
            <w:vAlign w:val="center"/>
          </w:tcPr>
          <w:p w14:paraId="7C40D44E"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Функционални изисквания към логическите функции</w:t>
            </w:r>
          </w:p>
        </w:tc>
      </w:tr>
      <w:tr w:rsidR="00CB3F47" w:rsidRPr="00881E10" w14:paraId="01DF5B9E" w14:textId="77777777" w:rsidTr="001F4054">
        <w:tblPrEx>
          <w:tblLook w:val="0000" w:firstRow="0" w:lastRow="0" w:firstColumn="0" w:lastColumn="0" w:noHBand="0" w:noVBand="0"/>
        </w:tblPrEx>
        <w:tc>
          <w:tcPr>
            <w:tcW w:w="861" w:type="dxa"/>
            <w:shd w:val="clear" w:color="auto" w:fill="FFFFFF" w:themeFill="background1"/>
            <w:vAlign w:val="center"/>
          </w:tcPr>
          <w:p w14:paraId="31486A7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11.1</w:t>
            </w:r>
          </w:p>
        </w:tc>
        <w:tc>
          <w:tcPr>
            <w:tcW w:w="6863" w:type="dxa"/>
            <w:shd w:val="clear" w:color="auto" w:fill="FFFFFF" w:themeFill="background1"/>
            <w:vAlign w:val="center"/>
          </w:tcPr>
          <w:p w14:paraId="422981EB" w14:textId="77777777" w:rsidR="00CB3F47" w:rsidRPr="00881E10" w:rsidRDefault="00CB3F47" w:rsidP="00606FAE">
            <w:pPr>
              <w:keepNext/>
              <w:outlineLvl w:val="0"/>
              <w:rPr>
                <w:rFonts w:ascii="Sofia Sans" w:hAnsi="Sofia Sans" w:cs="Arial"/>
                <w:sz w:val="20"/>
                <w:szCs w:val="20"/>
              </w:rPr>
            </w:pPr>
            <w:r w:rsidRPr="00881E10">
              <w:rPr>
                <w:rFonts w:ascii="Sofia Sans" w:hAnsi="Sofia Sans" w:cs="Arial"/>
                <w:sz w:val="20"/>
                <w:szCs w:val="20"/>
              </w:rPr>
              <w:t>OR, AND, NOR</w:t>
            </w:r>
          </w:p>
        </w:tc>
        <w:tc>
          <w:tcPr>
            <w:tcW w:w="840" w:type="dxa"/>
            <w:shd w:val="clear" w:color="auto" w:fill="FFFFFF" w:themeFill="background1"/>
            <w:vAlign w:val="center"/>
          </w:tcPr>
          <w:p w14:paraId="4D69E5AB"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729CAE0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0E84285D" w14:textId="77777777" w:rsidTr="001F4054">
        <w:tblPrEx>
          <w:tblLook w:val="0000" w:firstRow="0" w:lastRow="0" w:firstColumn="0" w:lastColumn="0" w:noHBand="0" w:noVBand="0"/>
        </w:tblPrEx>
        <w:tc>
          <w:tcPr>
            <w:tcW w:w="861" w:type="dxa"/>
            <w:shd w:val="clear" w:color="auto" w:fill="FFFFFF" w:themeFill="background1"/>
            <w:vAlign w:val="center"/>
          </w:tcPr>
          <w:p w14:paraId="70CA7AA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11.2</w:t>
            </w:r>
          </w:p>
        </w:tc>
        <w:tc>
          <w:tcPr>
            <w:tcW w:w="6863" w:type="dxa"/>
            <w:shd w:val="clear" w:color="auto" w:fill="FFFFFF" w:themeFill="background1"/>
            <w:vAlign w:val="center"/>
          </w:tcPr>
          <w:p w14:paraId="22D0A36E" w14:textId="77777777" w:rsidR="00CB3F47" w:rsidRPr="00881E10" w:rsidRDefault="00CB3F47" w:rsidP="00606FAE">
            <w:pPr>
              <w:keepNext/>
              <w:outlineLvl w:val="0"/>
              <w:rPr>
                <w:rFonts w:ascii="Sofia Sans" w:hAnsi="Sofia Sans" w:cs="Arial"/>
                <w:sz w:val="20"/>
                <w:szCs w:val="20"/>
              </w:rPr>
            </w:pPr>
            <w:r w:rsidRPr="00881E10">
              <w:rPr>
                <w:rFonts w:ascii="Sofia Sans" w:hAnsi="Sofia Sans" w:cs="Arial"/>
                <w:sz w:val="20"/>
                <w:szCs w:val="20"/>
              </w:rPr>
              <w:t>TIMER</w:t>
            </w:r>
          </w:p>
        </w:tc>
        <w:tc>
          <w:tcPr>
            <w:tcW w:w="840" w:type="dxa"/>
            <w:shd w:val="clear" w:color="auto" w:fill="FFFFFF" w:themeFill="background1"/>
            <w:vAlign w:val="center"/>
          </w:tcPr>
          <w:p w14:paraId="391A6B15"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458AE05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2E45850F" w14:textId="77777777" w:rsidTr="001F4054">
        <w:tblPrEx>
          <w:tblLook w:val="0000" w:firstRow="0" w:lastRow="0" w:firstColumn="0" w:lastColumn="0" w:noHBand="0" w:noVBand="0"/>
        </w:tblPrEx>
        <w:tc>
          <w:tcPr>
            <w:tcW w:w="861" w:type="dxa"/>
            <w:shd w:val="clear" w:color="auto" w:fill="FFFFFF" w:themeFill="background1"/>
            <w:vAlign w:val="center"/>
          </w:tcPr>
          <w:p w14:paraId="7F0D292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11.3</w:t>
            </w:r>
          </w:p>
        </w:tc>
        <w:tc>
          <w:tcPr>
            <w:tcW w:w="6863" w:type="dxa"/>
            <w:shd w:val="clear" w:color="auto" w:fill="FFFFFF" w:themeFill="background1"/>
            <w:vAlign w:val="center"/>
          </w:tcPr>
          <w:p w14:paraId="36F0FEA2" w14:textId="77777777" w:rsidR="00CB3F47" w:rsidRPr="00881E10" w:rsidRDefault="00CB3F47" w:rsidP="00606FAE">
            <w:pPr>
              <w:keepNext/>
              <w:outlineLvl w:val="0"/>
              <w:rPr>
                <w:rFonts w:ascii="Sofia Sans" w:hAnsi="Sofia Sans" w:cs="Arial"/>
                <w:sz w:val="20"/>
                <w:szCs w:val="20"/>
              </w:rPr>
            </w:pPr>
            <w:r w:rsidRPr="00881E10">
              <w:rPr>
                <w:rFonts w:ascii="Sofia Sans" w:hAnsi="Sofia Sans" w:cs="Arial"/>
                <w:sz w:val="20"/>
                <w:szCs w:val="20"/>
              </w:rPr>
              <w:t>Други логически функции</w:t>
            </w:r>
          </w:p>
        </w:tc>
        <w:tc>
          <w:tcPr>
            <w:tcW w:w="840" w:type="dxa"/>
            <w:shd w:val="clear" w:color="auto" w:fill="FFFFFF" w:themeFill="background1"/>
            <w:vAlign w:val="center"/>
          </w:tcPr>
          <w:p w14:paraId="566566B1"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0B2165F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69F5912D" w14:textId="77777777" w:rsidTr="001F4054">
        <w:tblPrEx>
          <w:tblLook w:val="0000" w:firstRow="0" w:lastRow="0" w:firstColumn="0" w:lastColumn="0" w:noHBand="0" w:noVBand="0"/>
        </w:tblPrEx>
        <w:tc>
          <w:tcPr>
            <w:tcW w:w="861" w:type="dxa"/>
            <w:shd w:val="clear" w:color="auto" w:fill="FFFFFF" w:themeFill="background1"/>
            <w:vAlign w:val="center"/>
          </w:tcPr>
          <w:p w14:paraId="3C0E5C34"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lastRenderedPageBreak/>
              <w:t>11.4</w:t>
            </w:r>
          </w:p>
        </w:tc>
        <w:tc>
          <w:tcPr>
            <w:tcW w:w="6863" w:type="dxa"/>
            <w:shd w:val="clear" w:color="auto" w:fill="FFFFFF" w:themeFill="background1"/>
            <w:vAlign w:val="center"/>
          </w:tcPr>
          <w:p w14:paraId="0DF402DF" w14:textId="77777777" w:rsidR="00CB3F47" w:rsidRPr="00881E10" w:rsidRDefault="00CB3F47" w:rsidP="00606FAE">
            <w:pPr>
              <w:keepNext/>
              <w:outlineLvl w:val="0"/>
              <w:rPr>
                <w:rFonts w:ascii="Sofia Sans" w:hAnsi="Sofia Sans" w:cs="Arial"/>
                <w:sz w:val="20"/>
                <w:szCs w:val="20"/>
              </w:rPr>
            </w:pPr>
            <w:r w:rsidRPr="00881E10">
              <w:rPr>
                <w:rFonts w:ascii="Sofia Sans" w:hAnsi="Sofia Sans" w:cs="Arial"/>
                <w:sz w:val="20"/>
                <w:szCs w:val="20"/>
              </w:rPr>
              <w:t>Изпълнителя да предвиди в конфигурацията на предложената релейна защита функционална обезпеченост, процесорна мощност за използването на поне още 2 защитни функции и за всички логически(математически) функции.</w:t>
            </w:r>
          </w:p>
        </w:tc>
        <w:tc>
          <w:tcPr>
            <w:tcW w:w="840" w:type="dxa"/>
            <w:shd w:val="clear" w:color="auto" w:fill="FFFFFF" w:themeFill="background1"/>
            <w:vAlign w:val="center"/>
          </w:tcPr>
          <w:p w14:paraId="651EDF87" w14:textId="77777777" w:rsidR="00CB3F47" w:rsidRPr="00881E10" w:rsidRDefault="00CB3F47" w:rsidP="00606FAE">
            <w:pPr>
              <w:jc w:val="center"/>
              <w:rPr>
                <w:rFonts w:ascii="Sofia Sans" w:hAnsi="Sofia Sans" w:cs="Arial"/>
                <w:sz w:val="20"/>
                <w:szCs w:val="20"/>
              </w:rPr>
            </w:pPr>
          </w:p>
        </w:tc>
        <w:tc>
          <w:tcPr>
            <w:tcW w:w="2114" w:type="dxa"/>
            <w:shd w:val="clear" w:color="auto" w:fill="FFFFFF" w:themeFill="background1"/>
            <w:vAlign w:val="center"/>
          </w:tcPr>
          <w:p w14:paraId="6C7238E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53DE0510" w14:textId="77777777" w:rsidTr="001F4054">
        <w:tblPrEx>
          <w:tblLook w:val="0000" w:firstRow="0" w:lastRow="0" w:firstColumn="0" w:lastColumn="0" w:noHBand="0" w:noVBand="0"/>
        </w:tblPrEx>
        <w:tc>
          <w:tcPr>
            <w:tcW w:w="861" w:type="dxa"/>
            <w:shd w:val="clear" w:color="auto" w:fill="DAEEF3" w:themeFill="accent5" w:themeFillTint="33"/>
            <w:vAlign w:val="center"/>
          </w:tcPr>
          <w:p w14:paraId="0CCF4C62"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C</w:t>
            </w:r>
          </w:p>
        </w:tc>
        <w:tc>
          <w:tcPr>
            <w:tcW w:w="9821" w:type="dxa"/>
            <w:gridSpan w:val="3"/>
            <w:shd w:val="clear" w:color="auto" w:fill="DAEEF3" w:themeFill="accent5" w:themeFillTint="33"/>
            <w:vAlign w:val="center"/>
          </w:tcPr>
          <w:p w14:paraId="07B207B3"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Общи изискания към софтуера</w:t>
            </w:r>
          </w:p>
        </w:tc>
      </w:tr>
      <w:tr w:rsidR="00606FAE" w:rsidRPr="00881E10" w14:paraId="4D075976" w14:textId="77777777" w:rsidTr="001F4054">
        <w:tblPrEx>
          <w:tblLook w:val="0000" w:firstRow="0" w:lastRow="0" w:firstColumn="0" w:lastColumn="0" w:noHBand="0" w:noVBand="0"/>
        </w:tblPrEx>
        <w:tc>
          <w:tcPr>
            <w:tcW w:w="861" w:type="dxa"/>
            <w:shd w:val="clear" w:color="auto" w:fill="FFFFFF" w:themeFill="background1"/>
            <w:vAlign w:val="center"/>
          </w:tcPr>
          <w:p w14:paraId="07752902"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1.</w:t>
            </w:r>
          </w:p>
        </w:tc>
        <w:tc>
          <w:tcPr>
            <w:tcW w:w="9821" w:type="dxa"/>
            <w:gridSpan w:val="3"/>
            <w:shd w:val="clear" w:color="auto" w:fill="FFFFFF" w:themeFill="background1"/>
            <w:vAlign w:val="center"/>
          </w:tcPr>
          <w:p w14:paraId="34B2DE4F"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Софтуер</w:t>
            </w:r>
          </w:p>
        </w:tc>
      </w:tr>
      <w:tr w:rsidR="00CB3F47" w:rsidRPr="00881E10" w14:paraId="55B5E1D2" w14:textId="77777777" w:rsidTr="001F4054">
        <w:tblPrEx>
          <w:tblLook w:val="0000" w:firstRow="0" w:lastRow="0" w:firstColumn="0" w:lastColumn="0" w:noHBand="0" w:noVBand="0"/>
        </w:tblPrEx>
        <w:tc>
          <w:tcPr>
            <w:tcW w:w="861" w:type="dxa"/>
            <w:vAlign w:val="center"/>
          </w:tcPr>
          <w:p w14:paraId="2DFFD8C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1.1</w:t>
            </w:r>
          </w:p>
        </w:tc>
        <w:tc>
          <w:tcPr>
            <w:tcW w:w="6863" w:type="dxa"/>
            <w:vAlign w:val="center"/>
          </w:tcPr>
          <w:p w14:paraId="4B2B82F6" w14:textId="77777777" w:rsidR="00CB3F47" w:rsidRPr="00881E10" w:rsidRDefault="00CB3F47" w:rsidP="00606FAE">
            <w:pPr>
              <w:autoSpaceDE w:val="0"/>
              <w:autoSpaceDN w:val="0"/>
              <w:adjustRightInd w:val="0"/>
              <w:rPr>
                <w:rFonts w:ascii="Sofia Sans" w:hAnsi="Sofia Sans" w:cs="Arial"/>
                <w:sz w:val="20"/>
                <w:szCs w:val="20"/>
              </w:rPr>
            </w:pPr>
            <w:r w:rsidRPr="00881E10">
              <w:rPr>
                <w:rFonts w:ascii="Sofia Sans" w:hAnsi="Sofia Sans" w:cs="Arial"/>
                <w:sz w:val="20"/>
                <w:szCs w:val="20"/>
              </w:rPr>
              <w:t>Софтуерът, използван от всяка РЗ да бъде стандартен и последна версия</w:t>
            </w:r>
          </w:p>
        </w:tc>
        <w:tc>
          <w:tcPr>
            <w:tcW w:w="840" w:type="dxa"/>
            <w:vAlign w:val="center"/>
          </w:tcPr>
          <w:p w14:paraId="5F4BF434" w14:textId="77777777" w:rsidR="00CB3F47" w:rsidRPr="00881E10" w:rsidRDefault="00CB3F47" w:rsidP="00606FAE">
            <w:pPr>
              <w:jc w:val="center"/>
              <w:rPr>
                <w:rFonts w:ascii="Sofia Sans" w:hAnsi="Sofia Sans" w:cs="Arial"/>
                <w:sz w:val="20"/>
                <w:szCs w:val="20"/>
              </w:rPr>
            </w:pPr>
          </w:p>
        </w:tc>
        <w:tc>
          <w:tcPr>
            <w:tcW w:w="2114" w:type="dxa"/>
            <w:vAlign w:val="center"/>
          </w:tcPr>
          <w:p w14:paraId="7FE44AC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3EFC55FF" w14:textId="77777777" w:rsidTr="001F4054">
        <w:tblPrEx>
          <w:tblLook w:val="0000" w:firstRow="0" w:lastRow="0" w:firstColumn="0" w:lastColumn="0" w:noHBand="0" w:noVBand="0"/>
        </w:tblPrEx>
        <w:tc>
          <w:tcPr>
            <w:tcW w:w="861" w:type="dxa"/>
            <w:vAlign w:val="center"/>
          </w:tcPr>
          <w:p w14:paraId="3DA514A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1.2</w:t>
            </w:r>
          </w:p>
        </w:tc>
        <w:tc>
          <w:tcPr>
            <w:tcW w:w="6863" w:type="dxa"/>
            <w:vAlign w:val="center"/>
          </w:tcPr>
          <w:p w14:paraId="0116ED18"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Участникът трябва да предложи условия за обновяване на версиите на софтуера за всеки тип РЗ, като се включи и инструкция за неговото инсталиране на съществуващите устройства и при случаите на инсталиране върху нов хардуер</w:t>
            </w:r>
          </w:p>
        </w:tc>
        <w:tc>
          <w:tcPr>
            <w:tcW w:w="840" w:type="dxa"/>
            <w:vAlign w:val="center"/>
          </w:tcPr>
          <w:p w14:paraId="679266B1" w14:textId="77777777" w:rsidR="00CB3F47" w:rsidRPr="00881E10" w:rsidRDefault="00CB3F47" w:rsidP="00606FAE">
            <w:pPr>
              <w:jc w:val="center"/>
              <w:rPr>
                <w:rFonts w:ascii="Sofia Sans" w:hAnsi="Sofia Sans" w:cs="Arial"/>
                <w:sz w:val="20"/>
                <w:szCs w:val="20"/>
              </w:rPr>
            </w:pPr>
          </w:p>
        </w:tc>
        <w:tc>
          <w:tcPr>
            <w:tcW w:w="2114" w:type="dxa"/>
            <w:vAlign w:val="center"/>
          </w:tcPr>
          <w:p w14:paraId="767A7E3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30559159" w14:textId="77777777" w:rsidTr="001F4054">
        <w:tblPrEx>
          <w:tblLook w:val="0000" w:firstRow="0" w:lastRow="0" w:firstColumn="0" w:lastColumn="0" w:noHBand="0" w:noVBand="0"/>
        </w:tblPrEx>
        <w:tc>
          <w:tcPr>
            <w:tcW w:w="861" w:type="dxa"/>
            <w:vAlign w:val="center"/>
          </w:tcPr>
          <w:p w14:paraId="717BE6E8"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1.3</w:t>
            </w:r>
          </w:p>
        </w:tc>
        <w:tc>
          <w:tcPr>
            <w:tcW w:w="6863" w:type="dxa"/>
            <w:vAlign w:val="center"/>
          </w:tcPr>
          <w:p w14:paraId="3956593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Участникът трябва да осигури лиценз за ползване</w:t>
            </w:r>
          </w:p>
        </w:tc>
        <w:tc>
          <w:tcPr>
            <w:tcW w:w="840" w:type="dxa"/>
            <w:vAlign w:val="center"/>
          </w:tcPr>
          <w:p w14:paraId="40A9E528" w14:textId="77777777" w:rsidR="00CB3F47" w:rsidRPr="00881E10" w:rsidRDefault="00CB3F47" w:rsidP="00606FAE">
            <w:pPr>
              <w:jc w:val="center"/>
              <w:rPr>
                <w:rFonts w:ascii="Sofia Sans" w:hAnsi="Sofia Sans" w:cs="Arial"/>
                <w:sz w:val="20"/>
                <w:szCs w:val="20"/>
              </w:rPr>
            </w:pPr>
          </w:p>
        </w:tc>
        <w:tc>
          <w:tcPr>
            <w:tcW w:w="2114" w:type="dxa"/>
            <w:vAlign w:val="center"/>
          </w:tcPr>
          <w:p w14:paraId="50C8F64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CB3F47" w:rsidRPr="00881E10" w14:paraId="34D7CBC6" w14:textId="77777777" w:rsidTr="001F4054">
        <w:tblPrEx>
          <w:tblLook w:val="0000" w:firstRow="0" w:lastRow="0" w:firstColumn="0" w:lastColumn="0" w:noHBand="0" w:noVBand="0"/>
        </w:tblPrEx>
        <w:tc>
          <w:tcPr>
            <w:tcW w:w="861" w:type="dxa"/>
            <w:vAlign w:val="center"/>
          </w:tcPr>
          <w:p w14:paraId="5DB5BEC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1.4</w:t>
            </w:r>
          </w:p>
        </w:tc>
        <w:tc>
          <w:tcPr>
            <w:tcW w:w="6863" w:type="dxa"/>
            <w:vAlign w:val="center"/>
          </w:tcPr>
          <w:p w14:paraId="2063A72A"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Софтуерът на всяка РЗ трябва да изпълнява основно следните функции:</w:t>
            </w:r>
          </w:p>
          <w:p w14:paraId="2A10C0D0"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управление и блокировки на команди към оборудването</w:t>
            </w:r>
          </w:p>
          <w:p w14:paraId="5FC1BB22"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сигнализиране и архивиране на състоянието на оборудването</w:t>
            </w:r>
          </w:p>
          <w:p w14:paraId="263503CF"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измерване на аналоговите величини</w:t>
            </w:r>
          </w:p>
          <w:p w14:paraId="5ADFEAB9"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изчисляване на аналогови величини</w:t>
            </w:r>
          </w:p>
          <w:p w14:paraId="5B3CA2D5"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съхраняване на събития и измерени аналогови стойности</w:t>
            </w:r>
          </w:p>
          <w:p w14:paraId="403FA73C"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архивиране, обработка и визуализиране на данни от авариен регистратор</w:t>
            </w:r>
          </w:p>
          <w:p w14:paraId="64FF8B2D"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настройка и конфигуриране на защитните и логически функции</w:t>
            </w:r>
          </w:p>
          <w:p w14:paraId="3A8B2A25"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самотестване и самодиагностика</w:t>
            </w:r>
          </w:p>
          <w:p w14:paraId="07DC9D65"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други (да се опишат в офертата)</w:t>
            </w:r>
          </w:p>
        </w:tc>
        <w:tc>
          <w:tcPr>
            <w:tcW w:w="840" w:type="dxa"/>
            <w:vAlign w:val="center"/>
          </w:tcPr>
          <w:p w14:paraId="358ED7E6" w14:textId="77777777" w:rsidR="00CB3F47" w:rsidRPr="00881E10" w:rsidRDefault="00CB3F47" w:rsidP="00606FAE">
            <w:pPr>
              <w:jc w:val="center"/>
              <w:rPr>
                <w:rFonts w:ascii="Sofia Sans" w:hAnsi="Sofia Sans" w:cs="Arial"/>
                <w:sz w:val="20"/>
                <w:szCs w:val="20"/>
              </w:rPr>
            </w:pPr>
          </w:p>
        </w:tc>
        <w:tc>
          <w:tcPr>
            <w:tcW w:w="2114" w:type="dxa"/>
            <w:vAlign w:val="center"/>
          </w:tcPr>
          <w:p w14:paraId="43FD72D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Да</w:t>
            </w:r>
          </w:p>
        </w:tc>
      </w:tr>
      <w:tr w:rsidR="00606FAE" w:rsidRPr="00881E10" w14:paraId="7CDA5E5A" w14:textId="77777777" w:rsidTr="001F4054">
        <w:tblPrEx>
          <w:tblLook w:val="0000" w:firstRow="0" w:lastRow="0" w:firstColumn="0" w:lastColumn="0" w:noHBand="0" w:noVBand="0"/>
        </w:tblPrEx>
        <w:tc>
          <w:tcPr>
            <w:tcW w:w="861" w:type="dxa"/>
            <w:shd w:val="clear" w:color="auto" w:fill="DAEEF3" w:themeFill="accent5" w:themeFillTint="33"/>
            <w:vAlign w:val="center"/>
          </w:tcPr>
          <w:p w14:paraId="55B13316" w14:textId="77777777" w:rsidR="00606FAE" w:rsidRPr="00881E10" w:rsidRDefault="00606FAE" w:rsidP="00606FAE">
            <w:pPr>
              <w:jc w:val="center"/>
              <w:rPr>
                <w:rFonts w:ascii="Sofia Sans" w:hAnsi="Sofia Sans" w:cs="Arial"/>
                <w:sz w:val="20"/>
                <w:szCs w:val="20"/>
              </w:rPr>
            </w:pPr>
            <w:r w:rsidRPr="00881E10">
              <w:rPr>
                <w:rFonts w:ascii="Sofia Sans" w:hAnsi="Sofia Sans" w:cs="Arial"/>
                <w:b/>
                <w:sz w:val="20"/>
                <w:szCs w:val="20"/>
              </w:rPr>
              <w:t>D</w:t>
            </w:r>
          </w:p>
        </w:tc>
        <w:tc>
          <w:tcPr>
            <w:tcW w:w="9821" w:type="dxa"/>
            <w:gridSpan w:val="3"/>
            <w:shd w:val="clear" w:color="auto" w:fill="DAEEF3" w:themeFill="accent5" w:themeFillTint="33"/>
            <w:vAlign w:val="center"/>
          </w:tcPr>
          <w:p w14:paraId="0A01A9C3"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Тестове и стандарти</w:t>
            </w:r>
          </w:p>
        </w:tc>
      </w:tr>
      <w:tr w:rsidR="00606FAE" w:rsidRPr="00881E10" w14:paraId="65999D76" w14:textId="77777777" w:rsidTr="001F4054">
        <w:tblPrEx>
          <w:tblLook w:val="0000" w:firstRow="0" w:lastRow="0" w:firstColumn="0" w:lastColumn="0" w:noHBand="0" w:noVBand="0"/>
        </w:tblPrEx>
        <w:tc>
          <w:tcPr>
            <w:tcW w:w="861" w:type="dxa"/>
            <w:vAlign w:val="center"/>
          </w:tcPr>
          <w:p w14:paraId="60628B98" w14:textId="77777777" w:rsidR="00606FAE" w:rsidRPr="00881E10" w:rsidRDefault="00606FAE" w:rsidP="00606FAE">
            <w:pPr>
              <w:jc w:val="center"/>
              <w:rPr>
                <w:rFonts w:ascii="Sofia Sans" w:hAnsi="Sofia Sans" w:cs="Arial"/>
                <w:b/>
                <w:sz w:val="20"/>
                <w:szCs w:val="20"/>
              </w:rPr>
            </w:pPr>
            <w:r w:rsidRPr="00881E10">
              <w:rPr>
                <w:rFonts w:ascii="Sofia Sans" w:hAnsi="Sofia Sans" w:cs="Arial"/>
                <w:b/>
                <w:sz w:val="20"/>
                <w:szCs w:val="20"/>
              </w:rPr>
              <w:t>1.</w:t>
            </w:r>
          </w:p>
        </w:tc>
        <w:tc>
          <w:tcPr>
            <w:tcW w:w="9821" w:type="dxa"/>
            <w:gridSpan w:val="3"/>
            <w:vAlign w:val="center"/>
          </w:tcPr>
          <w:p w14:paraId="3F922B72" w14:textId="77777777" w:rsidR="00606FAE" w:rsidRPr="00881E10" w:rsidRDefault="00606FAE" w:rsidP="00606FAE">
            <w:pPr>
              <w:rPr>
                <w:rFonts w:ascii="Sofia Sans" w:hAnsi="Sofia Sans" w:cs="Arial"/>
                <w:sz w:val="20"/>
                <w:szCs w:val="20"/>
              </w:rPr>
            </w:pPr>
            <w:r w:rsidRPr="00881E10">
              <w:rPr>
                <w:rFonts w:ascii="Sofia Sans" w:hAnsi="Sofia Sans" w:cs="Arial"/>
                <w:b/>
                <w:sz w:val="20"/>
                <w:szCs w:val="20"/>
              </w:rPr>
              <w:t>Изолация</w:t>
            </w:r>
          </w:p>
        </w:tc>
      </w:tr>
      <w:tr w:rsidR="00CB3F47" w:rsidRPr="00881E10" w14:paraId="28A01BF3" w14:textId="77777777" w:rsidTr="001F4054">
        <w:tblPrEx>
          <w:tblLook w:val="0000" w:firstRow="0" w:lastRow="0" w:firstColumn="0" w:lastColumn="0" w:noHBand="0" w:noVBand="0"/>
        </w:tblPrEx>
        <w:tc>
          <w:tcPr>
            <w:tcW w:w="861" w:type="dxa"/>
            <w:vAlign w:val="center"/>
          </w:tcPr>
          <w:p w14:paraId="513AAB08" w14:textId="77777777" w:rsidR="00CB3F47" w:rsidRPr="00881E10" w:rsidRDefault="00CB3F47" w:rsidP="00606FAE">
            <w:pPr>
              <w:jc w:val="center"/>
              <w:rPr>
                <w:rFonts w:ascii="Sofia Sans" w:hAnsi="Sofia Sans" w:cs="Arial"/>
                <w:b/>
                <w:sz w:val="20"/>
                <w:szCs w:val="20"/>
              </w:rPr>
            </w:pPr>
            <w:r w:rsidRPr="00881E10">
              <w:rPr>
                <w:rFonts w:ascii="Sofia Sans" w:hAnsi="Sofia Sans" w:cs="Arial"/>
                <w:sz w:val="20"/>
                <w:szCs w:val="20"/>
              </w:rPr>
              <w:t>1.1</w:t>
            </w:r>
          </w:p>
        </w:tc>
        <w:tc>
          <w:tcPr>
            <w:tcW w:w="6863" w:type="dxa"/>
            <w:vAlign w:val="center"/>
          </w:tcPr>
          <w:p w14:paraId="52C032B6" w14:textId="77777777" w:rsidR="00CB3F47" w:rsidRPr="00881E10" w:rsidRDefault="00CB3F47" w:rsidP="00606FAE">
            <w:pPr>
              <w:rPr>
                <w:rFonts w:ascii="Sofia Sans" w:hAnsi="Sofia Sans" w:cs="Arial"/>
                <w:b/>
                <w:sz w:val="20"/>
                <w:szCs w:val="20"/>
              </w:rPr>
            </w:pPr>
            <w:r w:rsidRPr="00881E10">
              <w:rPr>
                <w:rFonts w:ascii="Sofia Sans" w:hAnsi="Sofia Sans" w:cs="Arial"/>
                <w:sz w:val="20"/>
                <w:szCs w:val="20"/>
              </w:rPr>
              <w:t>Диелектрична якост 2,5kV, 50Hz</w:t>
            </w:r>
          </w:p>
        </w:tc>
        <w:tc>
          <w:tcPr>
            <w:tcW w:w="840" w:type="dxa"/>
            <w:vAlign w:val="center"/>
          </w:tcPr>
          <w:p w14:paraId="32666408" w14:textId="77777777" w:rsidR="00CB3F47" w:rsidRPr="00881E10" w:rsidRDefault="00CB3F47" w:rsidP="00606FAE">
            <w:pPr>
              <w:jc w:val="center"/>
              <w:rPr>
                <w:rFonts w:ascii="Sofia Sans" w:hAnsi="Sofia Sans" w:cs="Arial"/>
                <w:sz w:val="20"/>
                <w:szCs w:val="20"/>
              </w:rPr>
            </w:pPr>
          </w:p>
        </w:tc>
        <w:tc>
          <w:tcPr>
            <w:tcW w:w="2114" w:type="dxa"/>
            <w:vAlign w:val="center"/>
          </w:tcPr>
          <w:p w14:paraId="1D1860A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60255-27</w:t>
            </w:r>
          </w:p>
        </w:tc>
      </w:tr>
      <w:tr w:rsidR="00CB3F47" w:rsidRPr="00881E10" w14:paraId="770ADEBF" w14:textId="77777777" w:rsidTr="001F4054">
        <w:tblPrEx>
          <w:tblLook w:val="0000" w:firstRow="0" w:lastRow="0" w:firstColumn="0" w:lastColumn="0" w:noHBand="0" w:noVBand="0"/>
        </w:tblPrEx>
        <w:tc>
          <w:tcPr>
            <w:tcW w:w="861" w:type="dxa"/>
            <w:vAlign w:val="center"/>
          </w:tcPr>
          <w:p w14:paraId="215D072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1.2</w:t>
            </w:r>
          </w:p>
        </w:tc>
        <w:tc>
          <w:tcPr>
            <w:tcW w:w="6863" w:type="dxa"/>
            <w:vAlign w:val="center"/>
          </w:tcPr>
          <w:p w14:paraId="08E74C44"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Диелектрична якост с импулсни напрежения</w:t>
            </w:r>
          </w:p>
        </w:tc>
        <w:tc>
          <w:tcPr>
            <w:tcW w:w="840" w:type="dxa"/>
            <w:vAlign w:val="center"/>
          </w:tcPr>
          <w:p w14:paraId="2C6586ED" w14:textId="77777777" w:rsidR="00CB3F47" w:rsidRPr="00881E10" w:rsidRDefault="00CB3F47" w:rsidP="00606FAE">
            <w:pPr>
              <w:jc w:val="center"/>
              <w:rPr>
                <w:rFonts w:ascii="Sofia Sans" w:hAnsi="Sofia Sans" w:cs="Arial"/>
                <w:sz w:val="20"/>
                <w:szCs w:val="20"/>
              </w:rPr>
            </w:pPr>
          </w:p>
        </w:tc>
        <w:tc>
          <w:tcPr>
            <w:tcW w:w="2114" w:type="dxa"/>
            <w:vAlign w:val="center"/>
          </w:tcPr>
          <w:p w14:paraId="4DF5EAB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60255-27</w:t>
            </w:r>
          </w:p>
        </w:tc>
      </w:tr>
      <w:tr w:rsidR="00606FAE" w:rsidRPr="00881E10" w14:paraId="5BA32E5D" w14:textId="77777777" w:rsidTr="001F4054">
        <w:tblPrEx>
          <w:tblLook w:val="0000" w:firstRow="0" w:lastRow="0" w:firstColumn="0" w:lastColumn="0" w:noHBand="0" w:noVBand="0"/>
        </w:tblPrEx>
        <w:tc>
          <w:tcPr>
            <w:tcW w:w="861" w:type="dxa"/>
            <w:vAlign w:val="center"/>
          </w:tcPr>
          <w:p w14:paraId="77102D9C"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2.</w:t>
            </w:r>
          </w:p>
        </w:tc>
        <w:tc>
          <w:tcPr>
            <w:tcW w:w="9821" w:type="dxa"/>
            <w:gridSpan w:val="3"/>
            <w:vAlign w:val="center"/>
          </w:tcPr>
          <w:p w14:paraId="42B2ACFD"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Електромагнитна съвместимост</w:t>
            </w:r>
          </w:p>
        </w:tc>
      </w:tr>
      <w:tr w:rsidR="00CB3F47" w:rsidRPr="00881E10" w14:paraId="56821E4F" w14:textId="77777777" w:rsidTr="001F4054">
        <w:tblPrEx>
          <w:tblLook w:val="0000" w:firstRow="0" w:lastRow="0" w:firstColumn="0" w:lastColumn="0" w:noHBand="0" w:noVBand="0"/>
        </w:tblPrEx>
        <w:tc>
          <w:tcPr>
            <w:tcW w:w="861" w:type="dxa"/>
            <w:vAlign w:val="center"/>
          </w:tcPr>
          <w:p w14:paraId="1E36986E" w14:textId="77777777" w:rsidR="00CB3F47" w:rsidRPr="00881E10" w:rsidRDefault="00CB3F47" w:rsidP="00606FAE">
            <w:pPr>
              <w:jc w:val="center"/>
              <w:rPr>
                <w:rFonts w:ascii="Sofia Sans" w:hAnsi="Sofia Sans" w:cs="Arial"/>
                <w:b/>
                <w:bCs/>
                <w:sz w:val="20"/>
                <w:szCs w:val="20"/>
              </w:rPr>
            </w:pPr>
            <w:r w:rsidRPr="00881E10">
              <w:rPr>
                <w:rFonts w:ascii="Sofia Sans" w:hAnsi="Sofia Sans" w:cs="Arial"/>
                <w:sz w:val="20"/>
                <w:szCs w:val="20"/>
              </w:rPr>
              <w:t>2.1</w:t>
            </w:r>
          </w:p>
        </w:tc>
        <w:tc>
          <w:tcPr>
            <w:tcW w:w="6863" w:type="dxa"/>
            <w:vAlign w:val="center"/>
          </w:tcPr>
          <w:p w14:paraId="2F8263F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Високочестотни смущения</w:t>
            </w:r>
          </w:p>
        </w:tc>
        <w:tc>
          <w:tcPr>
            <w:tcW w:w="840" w:type="dxa"/>
            <w:vAlign w:val="center"/>
          </w:tcPr>
          <w:p w14:paraId="3842CB4F" w14:textId="77777777" w:rsidR="00CB3F47" w:rsidRPr="00881E10" w:rsidRDefault="00CB3F47" w:rsidP="00606FAE">
            <w:pPr>
              <w:jc w:val="center"/>
              <w:rPr>
                <w:rFonts w:ascii="Sofia Sans" w:hAnsi="Sofia Sans" w:cs="Arial"/>
                <w:sz w:val="20"/>
                <w:szCs w:val="20"/>
              </w:rPr>
            </w:pPr>
          </w:p>
        </w:tc>
        <w:tc>
          <w:tcPr>
            <w:tcW w:w="2114" w:type="dxa"/>
            <w:vAlign w:val="center"/>
          </w:tcPr>
          <w:p w14:paraId="757E6CD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60255-26</w:t>
            </w:r>
          </w:p>
        </w:tc>
      </w:tr>
      <w:tr w:rsidR="00CB3F47" w:rsidRPr="00881E10" w14:paraId="56B953CA" w14:textId="77777777" w:rsidTr="001F4054">
        <w:tblPrEx>
          <w:tblLook w:val="0000" w:firstRow="0" w:lastRow="0" w:firstColumn="0" w:lastColumn="0" w:noHBand="0" w:noVBand="0"/>
        </w:tblPrEx>
        <w:tc>
          <w:tcPr>
            <w:tcW w:w="861" w:type="dxa"/>
            <w:vAlign w:val="center"/>
          </w:tcPr>
          <w:p w14:paraId="58D1B1B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2.2</w:t>
            </w:r>
          </w:p>
        </w:tc>
        <w:tc>
          <w:tcPr>
            <w:tcW w:w="6863" w:type="dxa"/>
            <w:vAlign w:val="center"/>
          </w:tcPr>
          <w:p w14:paraId="7F9C6EDB"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Електростатичен разряд</w:t>
            </w:r>
          </w:p>
        </w:tc>
        <w:tc>
          <w:tcPr>
            <w:tcW w:w="840" w:type="dxa"/>
            <w:vAlign w:val="center"/>
          </w:tcPr>
          <w:p w14:paraId="2F55C78A" w14:textId="77777777" w:rsidR="00CB3F47" w:rsidRPr="00881E10" w:rsidRDefault="00CB3F47" w:rsidP="00606FAE">
            <w:pPr>
              <w:jc w:val="center"/>
              <w:rPr>
                <w:rFonts w:ascii="Sofia Sans" w:hAnsi="Sofia Sans" w:cs="Arial"/>
                <w:sz w:val="20"/>
                <w:szCs w:val="20"/>
              </w:rPr>
            </w:pPr>
          </w:p>
        </w:tc>
        <w:tc>
          <w:tcPr>
            <w:tcW w:w="2114" w:type="dxa"/>
            <w:vAlign w:val="center"/>
          </w:tcPr>
          <w:p w14:paraId="08D4B5E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60255-26</w:t>
            </w:r>
          </w:p>
          <w:p w14:paraId="63531E4E"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61000-4-2, class 3</w:t>
            </w:r>
          </w:p>
        </w:tc>
      </w:tr>
      <w:tr w:rsidR="00CB3F47" w:rsidRPr="00881E10" w14:paraId="3E9E47CD" w14:textId="77777777" w:rsidTr="001F4054">
        <w:tblPrEx>
          <w:tblLook w:val="0000" w:firstRow="0" w:lastRow="0" w:firstColumn="0" w:lastColumn="0" w:noHBand="0" w:noVBand="0"/>
        </w:tblPrEx>
        <w:tc>
          <w:tcPr>
            <w:tcW w:w="861" w:type="dxa"/>
            <w:vAlign w:val="center"/>
          </w:tcPr>
          <w:p w14:paraId="1ED04FD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2.3</w:t>
            </w:r>
          </w:p>
        </w:tc>
        <w:tc>
          <w:tcPr>
            <w:tcW w:w="6863" w:type="dxa"/>
            <w:vAlign w:val="center"/>
          </w:tcPr>
          <w:p w14:paraId="3892B9D3"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Бързи преходни смущения </w:t>
            </w:r>
          </w:p>
        </w:tc>
        <w:tc>
          <w:tcPr>
            <w:tcW w:w="840" w:type="dxa"/>
            <w:vAlign w:val="center"/>
          </w:tcPr>
          <w:p w14:paraId="6FEFB6A1" w14:textId="77777777" w:rsidR="00CB3F47" w:rsidRPr="00881E10" w:rsidRDefault="00CB3F47" w:rsidP="00606FAE">
            <w:pPr>
              <w:jc w:val="center"/>
              <w:rPr>
                <w:rFonts w:ascii="Sofia Sans" w:hAnsi="Sofia Sans" w:cs="Arial"/>
                <w:sz w:val="20"/>
                <w:szCs w:val="20"/>
              </w:rPr>
            </w:pPr>
          </w:p>
        </w:tc>
        <w:tc>
          <w:tcPr>
            <w:tcW w:w="2114" w:type="dxa"/>
            <w:vAlign w:val="center"/>
          </w:tcPr>
          <w:p w14:paraId="5A3E3CAB"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60255-26IEC 61000-4-4, class 4</w:t>
            </w:r>
          </w:p>
        </w:tc>
      </w:tr>
      <w:tr w:rsidR="00CB3F47" w:rsidRPr="00881E10" w14:paraId="4B18B717" w14:textId="77777777" w:rsidTr="001F4054">
        <w:tblPrEx>
          <w:tblLook w:val="0000" w:firstRow="0" w:lastRow="0" w:firstColumn="0" w:lastColumn="0" w:noHBand="0" w:noVBand="0"/>
        </w:tblPrEx>
        <w:tc>
          <w:tcPr>
            <w:tcW w:w="861" w:type="dxa"/>
            <w:vAlign w:val="center"/>
          </w:tcPr>
          <w:p w14:paraId="59354795"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2.4</w:t>
            </w:r>
          </w:p>
        </w:tc>
        <w:tc>
          <w:tcPr>
            <w:tcW w:w="6863" w:type="dxa"/>
            <w:vAlign w:val="center"/>
          </w:tcPr>
          <w:p w14:paraId="6C07FD3D"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Електромагнитни смущения (25-1000 MHz)</w:t>
            </w:r>
          </w:p>
        </w:tc>
        <w:tc>
          <w:tcPr>
            <w:tcW w:w="840" w:type="dxa"/>
            <w:vAlign w:val="center"/>
          </w:tcPr>
          <w:p w14:paraId="098AEC66" w14:textId="77777777" w:rsidR="00CB3F47" w:rsidRPr="00881E10" w:rsidRDefault="00CB3F47" w:rsidP="00606FAE">
            <w:pPr>
              <w:jc w:val="center"/>
              <w:rPr>
                <w:rFonts w:ascii="Sofia Sans" w:hAnsi="Sofia Sans" w:cs="Arial"/>
                <w:sz w:val="20"/>
                <w:szCs w:val="20"/>
              </w:rPr>
            </w:pPr>
          </w:p>
        </w:tc>
        <w:tc>
          <w:tcPr>
            <w:tcW w:w="2114" w:type="dxa"/>
            <w:vAlign w:val="center"/>
          </w:tcPr>
          <w:p w14:paraId="319BB37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IEEE/ANSI C37.90.2-2004</w:t>
            </w:r>
          </w:p>
        </w:tc>
      </w:tr>
      <w:tr w:rsidR="00CB3F47" w:rsidRPr="00881E10" w14:paraId="2B4787B4" w14:textId="77777777" w:rsidTr="001F4054">
        <w:tblPrEx>
          <w:tblLook w:val="0000" w:firstRow="0" w:lastRow="0" w:firstColumn="0" w:lastColumn="0" w:noHBand="0" w:noVBand="0"/>
        </w:tblPrEx>
        <w:tc>
          <w:tcPr>
            <w:tcW w:w="861" w:type="dxa"/>
            <w:vAlign w:val="center"/>
          </w:tcPr>
          <w:p w14:paraId="0E34C87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2.5</w:t>
            </w:r>
          </w:p>
        </w:tc>
        <w:tc>
          <w:tcPr>
            <w:tcW w:w="6863" w:type="dxa"/>
            <w:vAlign w:val="center"/>
          </w:tcPr>
          <w:p w14:paraId="19FB78A4"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Смущения от пренапрежения (Surgeimmunity)</w:t>
            </w:r>
          </w:p>
        </w:tc>
        <w:tc>
          <w:tcPr>
            <w:tcW w:w="840" w:type="dxa"/>
            <w:vAlign w:val="center"/>
          </w:tcPr>
          <w:p w14:paraId="5F4FE545" w14:textId="77777777" w:rsidR="00CB3F47" w:rsidRPr="00881E10" w:rsidRDefault="00CB3F47" w:rsidP="00606FAE">
            <w:pPr>
              <w:jc w:val="center"/>
              <w:rPr>
                <w:rFonts w:ascii="Sofia Sans" w:hAnsi="Sofia Sans" w:cs="Arial"/>
                <w:sz w:val="20"/>
                <w:szCs w:val="20"/>
              </w:rPr>
            </w:pPr>
          </w:p>
        </w:tc>
        <w:tc>
          <w:tcPr>
            <w:tcW w:w="2114" w:type="dxa"/>
            <w:vAlign w:val="center"/>
          </w:tcPr>
          <w:p w14:paraId="171B830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61000-4-5, class 3</w:t>
            </w:r>
          </w:p>
        </w:tc>
      </w:tr>
      <w:tr w:rsidR="00CB3F47" w:rsidRPr="00881E10" w14:paraId="46382A40" w14:textId="77777777" w:rsidTr="001F4054">
        <w:tblPrEx>
          <w:tblLook w:val="0000" w:firstRow="0" w:lastRow="0" w:firstColumn="0" w:lastColumn="0" w:noHBand="0" w:noVBand="0"/>
        </w:tblPrEx>
        <w:tc>
          <w:tcPr>
            <w:tcW w:w="861" w:type="dxa"/>
            <w:vAlign w:val="center"/>
          </w:tcPr>
          <w:p w14:paraId="722DDEC0"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2.6</w:t>
            </w:r>
          </w:p>
        </w:tc>
        <w:tc>
          <w:tcPr>
            <w:tcW w:w="6863" w:type="dxa"/>
            <w:vAlign w:val="center"/>
          </w:tcPr>
          <w:p w14:paraId="64C76E33"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Радиочестотни смущения 0,15 MHz до 80 MHz амплитудно модулирани 80% 1kHz</w:t>
            </w:r>
          </w:p>
        </w:tc>
        <w:tc>
          <w:tcPr>
            <w:tcW w:w="840" w:type="dxa"/>
            <w:vAlign w:val="center"/>
          </w:tcPr>
          <w:p w14:paraId="51DB7D82" w14:textId="77777777" w:rsidR="00CB3F47" w:rsidRPr="00881E10" w:rsidRDefault="00CB3F47" w:rsidP="00606FAE">
            <w:pPr>
              <w:jc w:val="center"/>
              <w:rPr>
                <w:rFonts w:ascii="Sofia Sans" w:hAnsi="Sofia Sans" w:cs="Arial"/>
                <w:sz w:val="20"/>
                <w:szCs w:val="20"/>
              </w:rPr>
            </w:pPr>
          </w:p>
        </w:tc>
        <w:tc>
          <w:tcPr>
            <w:tcW w:w="2114" w:type="dxa"/>
            <w:vAlign w:val="center"/>
          </w:tcPr>
          <w:p w14:paraId="6C6ABC0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61000-4-6, class 3</w:t>
            </w:r>
          </w:p>
        </w:tc>
      </w:tr>
      <w:tr w:rsidR="00CB3F47" w:rsidRPr="00881E10" w14:paraId="3D088465" w14:textId="77777777" w:rsidTr="001F4054">
        <w:tblPrEx>
          <w:tblLook w:val="0000" w:firstRow="0" w:lastRow="0" w:firstColumn="0" w:lastColumn="0" w:noHBand="0" w:noVBand="0"/>
        </w:tblPrEx>
        <w:tc>
          <w:tcPr>
            <w:tcW w:w="861" w:type="dxa"/>
            <w:vAlign w:val="center"/>
          </w:tcPr>
          <w:p w14:paraId="73B9A45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2.7</w:t>
            </w:r>
          </w:p>
        </w:tc>
        <w:tc>
          <w:tcPr>
            <w:tcW w:w="6863" w:type="dxa"/>
            <w:vAlign w:val="center"/>
          </w:tcPr>
          <w:p w14:paraId="33E20481"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Електромагнитни смущения  до 1000 MHz амплитудно модулирани.</w:t>
            </w:r>
          </w:p>
        </w:tc>
        <w:tc>
          <w:tcPr>
            <w:tcW w:w="840" w:type="dxa"/>
            <w:vAlign w:val="center"/>
          </w:tcPr>
          <w:p w14:paraId="00D3A88D" w14:textId="77777777" w:rsidR="00CB3F47" w:rsidRPr="00881E10" w:rsidRDefault="00CB3F47" w:rsidP="00606FAE">
            <w:pPr>
              <w:jc w:val="center"/>
              <w:rPr>
                <w:rFonts w:ascii="Sofia Sans" w:hAnsi="Sofia Sans" w:cs="Arial"/>
                <w:sz w:val="20"/>
                <w:szCs w:val="20"/>
              </w:rPr>
            </w:pPr>
          </w:p>
        </w:tc>
        <w:tc>
          <w:tcPr>
            <w:tcW w:w="2114" w:type="dxa"/>
            <w:vAlign w:val="center"/>
          </w:tcPr>
          <w:p w14:paraId="52F5DAF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61000-4-3</w:t>
            </w:r>
          </w:p>
        </w:tc>
      </w:tr>
      <w:tr w:rsidR="00CB3F47" w:rsidRPr="00881E10" w14:paraId="532ACB48" w14:textId="77777777" w:rsidTr="001F4054">
        <w:tblPrEx>
          <w:tblLook w:val="0000" w:firstRow="0" w:lastRow="0" w:firstColumn="0" w:lastColumn="0" w:noHBand="0" w:noVBand="0"/>
        </w:tblPrEx>
        <w:tc>
          <w:tcPr>
            <w:tcW w:w="861" w:type="dxa"/>
            <w:vAlign w:val="center"/>
          </w:tcPr>
          <w:p w14:paraId="0ACBFAA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2.8</w:t>
            </w:r>
          </w:p>
        </w:tc>
        <w:tc>
          <w:tcPr>
            <w:tcW w:w="6863" w:type="dxa"/>
            <w:vAlign w:val="center"/>
          </w:tcPr>
          <w:p w14:paraId="4E5B719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 xml:space="preserve">Електромагнитни смущения 900 MHz, 10V/m импулсно модулирани </w:t>
            </w:r>
          </w:p>
        </w:tc>
        <w:tc>
          <w:tcPr>
            <w:tcW w:w="840" w:type="dxa"/>
            <w:vAlign w:val="center"/>
          </w:tcPr>
          <w:p w14:paraId="2522A6E6" w14:textId="77777777" w:rsidR="00CB3F47" w:rsidRPr="00881E10" w:rsidRDefault="00CB3F47" w:rsidP="00606FAE">
            <w:pPr>
              <w:jc w:val="center"/>
              <w:rPr>
                <w:rFonts w:ascii="Sofia Sans" w:hAnsi="Sofia Sans" w:cs="Arial"/>
                <w:sz w:val="20"/>
                <w:szCs w:val="20"/>
              </w:rPr>
            </w:pPr>
          </w:p>
        </w:tc>
        <w:tc>
          <w:tcPr>
            <w:tcW w:w="2114" w:type="dxa"/>
            <w:vAlign w:val="center"/>
          </w:tcPr>
          <w:p w14:paraId="3D6979A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61000-4-3</w:t>
            </w:r>
          </w:p>
        </w:tc>
      </w:tr>
      <w:tr w:rsidR="00CB3F47" w:rsidRPr="00881E10" w14:paraId="2AB19163" w14:textId="77777777" w:rsidTr="001F4054">
        <w:tblPrEx>
          <w:tblLook w:val="0000" w:firstRow="0" w:lastRow="0" w:firstColumn="0" w:lastColumn="0" w:noHBand="0" w:noVBand="0"/>
        </w:tblPrEx>
        <w:tc>
          <w:tcPr>
            <w:tcW w:w="861" w:type="dxa"/>
            <w:vAlign w:val="center"/>
          </w:tcPr>
          <w:p w14:paraId="2BC55A6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2.9</w:t>
            </w:r>
          </w:p>
        </w:tc>
        <w:tc>
          <w:tcPr>
            <w:tcW w:w="6863" w:type="dxa"/>
            <w:vAlign w:val="center"/>
          </w:tcPr>
          <w:p w14:paraId="4D29112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Пулсиращи магнитни полета</w:t>
            </w:r>
          </w:p>
        </w:tc>
        <w:tc>
          <w:tcPr>
            <w:tcW w:w="840" w:type="dxa"/>
            <w:vAlign w:val="center"/>
          </w:tcPr>
          <w:p w14:paraId="3B84F8AA" w14:textId="77777777" w:rsidR="00CB3F47" w:rsidRPr="00881E10" w:rsidRDefault="00CB3F47" w:rsidP="00606FAE">
            <w:pPr>
              <w:jc w:val="center"/>
              <w:rPr>
                <w:rFonts w:ascii="Sofia Sans" w:hAnsi="Sofia Sans" w:cs="Arial"/>
                <w:sz w:val="20"/>
                <w:szCs w:val="20"/>
              </w:rPr>
            </w:pPr>
          </w:p>
        </w:tc>
        <w:tc>
          <w:tcPr>
            <w:tcW w:w="2114" w:type="dxa"/>
            <w:vAlign w:val="center"/>
          </w:tcPr>
          <w:p w14:paraId="77445B42"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61000-4-8</w:t>
            </w:r>
          </w:p>
          <w:p w14:paraId="146DFA73"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60255-1</w:t>
            </w:r>
          </w:p>
        </w:tc>
      </w:tr>
      <w:tr w:rsidR="00CB3F47" w:rsidRPr="00881E10" w14:paraId="6496567C" w14:textId="77777777" w:rsidTr="001F4054">
        <w:tblPrEx>
          <w:tblLook w:val="0000" w:firstRow="0" w:lastRow="0" w:firstColumn="0" w:lastColumn="0" w:noHBand="0" w:noVBand="0"/>
        </w:tblPrEx>
        <w:tc>
          <w:tcPr>
            <w:tcW w:w="861" w:type="dxa"/>
            <w:vAlign w:val="center"/>
          </w:tcPr>
          <w:p w14:paraId="79234F2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2.10</w:t>
            </w:r>
          </w:p>
        </w:tc>
        <w:tc>
          <w:tcPr>
            <w:tcW w:w="6863" w:type="dxa"/>
            <w:vAlign w:val="center"/>
          </w:tcPr>
          <w:p w14:paraId="5AA0F40B"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Излъчване на високочестотни смущения</w:t>
            </w:r>
          </w:p>
        </w:tc>
        <w:tc>
          <w:tcPr>
            <w:tcW w:w="840" w:type="dxa"/>
            <w:vAlign w:val="center"/>
          </w:tcPr>
          <w:p w14:paraId="6BBF3883" w14:textId="77777777" w:rsidR="00CB3F47" w:rsidRPr="00881E10" w:rsidRDefault="00CB3F47" w:rsidP="00606FAE">
            <w:pPr>
              <w:jc w:val="center"/>
              <w:rPr>
                <w:rFonts w:ascii="Sofia Sans" w:hAnsi="Sofia Sans" w:cs="Arial"/>
                <w:sz w:val="20"/>
                <w:szCs w:val="20"/>
              </w:rPr>
            </w:pPr>
          </w:p>
        </w:tc>
        <w:tc>
          <w:tcPr>
            <w:tcW w:w="2114" w:type="dxa"/>
            <w:vAlign w:val="center"/>
          </w:tcPr>
          <w:p w14:paraId="21E7F6B9"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CISPR 22</w:t>
            </w:r>
          </w:p>
        </w:tc>
      </w:tr>
      <w:tr w:rsidR="00606FAE" w:rsidRPr="00881E10" w14:paraId="646A4183" w14:textId="77777777" w:rsidTr="001F4054">
        <w:tblPrEx>
          <w:tblLook w:val="0000" w:firstRow="0" w:lastRow="0" w:firstColumn="0" w:lastColumn="0" w:noHBand="0" w:noVBand="0"/>
        </w:tblPrEx>
        <w:tc>
          <w:tcPr>
            <w:tcW w:w="861" w:type="dxa"/>
            <w:vAlign w:val="center"/>
          </w:tcPr>
          <w:p w14:paraId="7680B008"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3.</w:t>
            </w:r>
          </w:p>
        </w:tc>
        <w:tc>
          <w:tcPr>
            <w:tcW w:w="9821" w:type="dxa"/>
            <w:gridSpan w:val="3"/>
            <w:vAlign w:val="center"/>
          </w:tcPr>
          <w:p w14:paraId="41EE0CB5"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Електрически условия</w:t>
            </w:r>
          </w:p>
        </w:tc>
      </w:tr>
      <w:tr w:rsidR="00CB3F47" w:rsidRPr="00881E10" w14:paraId="1DFFBAB2" w14:textId="77777777" w:rsidTr="001F4054">
        <w:tblPrEx>
          <w:tblLook w:val="0000" w:firstRow="0" w:lastRow="0" w:firstColumn="0" w:lastColumn="0" w:noHBand="0" w:noVBand="0"/>
        </w:tblPrEx>
        <w:tc>
          <w:tcPr>
            <w:tcW w:w="861" w:type="dxa"/>
            <w:vAlign w:val="center"/>
          </w:tcPr>
          <w:p w14:paraId="5B601C8C" w14:textId="77777777" w:rsidR="00CB3F47" w:rsidRPr="00881E10" w:rsidRDefault="00CB3F47" w:rsidP="00606FAE">
            <w:pPr>
              <w:jc w:val="center"/>
              <w:rPr>
                <w:rFonts w:ascii="Sofia Sans" w:hAnsi="Sofia Sans" w:cs="Arial"/>
                <w:b/>
                <w:bCs/>
                <w:sz w:val="20"/>
                <w:szCs w:val="20"/>
              </w:rPr>
            </w:pPr>
            <w:r w:rsidRPr="00881E10">
              <w:rPr>
                <w:rFonts w:ascii="Sofia Sans" w:hAnsi="Sofia Sans" w:cs="Arial"/>
                <w:bCs/>
                <w:sz w:val="20"/>
                <w:szCs w:val="20"/>
              </w:rPr>
              <w:t>3.1</w:t>
            </w:r>
          </w:p>
        </w:tc>
        <w:tc>
          <w:tcPr>
            <w:tcW w:w="6863" w:type="dxa"/>
            <w:vAlign w:val="center"/>
          </w:tcPr>
          <w:p w14:paraId="11341E8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Прекъсване и наличие на променлива съставяща в DC захранването</w:t>
            </w:r>
          </w:p>
        </w:tc>
        <w:tc>
          <w:tcPr>
            <w:tcW w:w="840" w:type="dxa"/>
            <w:vAlign w:val="center"/>
          </w:tcPr>
          <w:p w14:paraId="1783B13B" w14:textId="77777777" w:rsidR="00CB3F47" w:rsidRPr="00881E10" w:rsidRDefault="00CB3F47" w:rsidP="00606FAE">
            <w:pPr>
              <w:jc w:val="center"/>
              <w:rPr>
                <w:rFonts w:ascii="Sofia Sans" w:hAnsi="Sofia Sans" w:cs="Arial"/>
                <w:sz w:val="20"/>
                <w:szCs w:val="20"/>
              </w:rPr>
            </w:pPr>
          </w:p>
        </w:tc>
        <w:tc>
          <w:tcPr>
            <w:tcW w:w="2114" w:type="dxa"/>
            <w:vAlign w:val="center"/>
          </w:tcPr>
          <w:p w14:paraId="3232E0E7"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60255-26</w:t>
            </w:r>
          </w:p>
        </w:tc>
      </w:tr>
      <w:tr w:rsidR="00606FAE" w:rsidRPr="00881E10" w14:paraId="064A5090" w14:textId="77777777" w:rsidTr="001F4054">
        <w:tblPrEx>
          <w:tblLook w:val="0000" w:firstRow="0" w:lastRow="0" w:firstColumn="0" w:lastColumn="0" w:noHBand="0" w:noVBand="0"/>
        </w:tblPrEx>
        <w:tc>
          <w:tcPr>
            <w:tcW w:w="861" w:type="dxa"/>
            <w:vAlign w:val="center"/>
          </w:tcPr>
          <w:p w14:paraId="76AA137B"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4.</w:t>
            </w:r>
          </w:p>
        </w:tc>
        <w:tc>
          <w:tcPr>
            <w:tcW w:w="9821" w:type="dxa"/>
            <w:gridSpan w:val="3"/>
            <w:vAlign w:val="center"/>
          </w:tcPr>
          <w:p w14:paraId="75BA4732"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Климатични условия</w:t>
            </w:r>
          </w:p>
        </w:tc>
      </w:tr>
      <w:tr w:rsidR="00CB3F47" w:rsidRPr="00881E10" w14:paraId="214D8491" w14:textId="77777777" w:rsidTr="001F4054">
        <w:tblPrEx>
          <w:tblLook w:val="0000" w:firstRow="0" w:lastRow="0" w:firstColumn="0" w:lastColumn="0" w:noHBand="0" w:noVBand="0"/>
        </w:tblPrEx>
        <w:tc>
          <w:tcPr>
            <w:tcW w:w="861" w:type="dxa"/>
            <w:vAlign w:val="center"/>
          </w:tcPr>
          <w:p w14:paraId="6C01607A" w14:textId="77777777" w:rsidR="00CB3F47" w:rsidRPr="00881E10" w:rsidRDefault="00CB3F47" w:rsidP="00606FAE">
            <w:pPr>
              <w:jc w:val="center"/>
              <w:rPr>
                <w:rFonts w:ascii="Sofia Sans" w:hAnsi="Sofia Sans" w:cs="Arial"/>
                <w:b/>
                <w:bCs/>
                <w:sz w:val="20"/>
                <w:szCs w:val="20"/>
              </w:rPr>
            </w:pPr>
            <w:r w:rsidRPr="00881E10">
              <w:rPr>
                <w:rFonts w:ascii="Sofia Sans" w:hAnsi="Sofia Sans" w:cs="Arial"/>
                <w:bCs/>
                <w:sz w:val="20"/>
                <w:szCs w:val="20"/>
              </w:rPr>
              <w:t>4.1</w:t>
            </w:r>
          </w:p>
        </w:tc>
        <w:tc>
          <w:tcPr>
            <w:tcW w:w="6863" w:type="dxa"/>
            <w:vAlign w:val="center"/>
          </w:tcPr>
          <w:p w14:paraId="0BDF230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Температурни влияния</w:t>
            </w:r>
          </w:p>
        </w:tc>
        <w:tc>
          <w:tcPr>
            <w:tcW w:w="840" w:type="dxa"/>
            <w:vAlign w:val="center"/>
          </w:tcPr>
          <w:p w14:paraId="0A5097F2" w14:textId="77777777" w:rsidR="00CB3F47" w:rsidRPr="00881E10" w:rsidRDefault="00CB3F47" w:rsidP="00606FAE">
            <w:pPr>
              <w:jc w:val="center"/>
              <w:rPr>
                <w:rFonts w:ascii="Sofia Sans" w:hAnsi="Sofia Sans" w:cs="Arial"/>
                <w:sz w:val="20"/>
                <w:szCs w:val="20"/>
              </w:rPr>
            </w:pPr>
          </w:p>
        </w:tc>
        <w:tc>
          <w:tcPr>
            <w:tcW w:w="2114" w:type="dxa"/>
            <w:vAlign w:val="center"/>
          </w:tcPr>
          <w:p w14:paraId="50E1D9CF"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60255-1:2022 60068-2-1IEC 60068-2-2</w:t>
            </w:r>
          </w:p>
        </w:tc>
      </w:tr>
      <w:tr w:rsidR="00CB3F47" w:rsidRPr="00881E10" w14:paraId="708E9D0F" w14:textId="77777777" w:rsidTr="001F4054">
        <w:tblPrEx>
          <w:tblLook w:val="0000" w:firstRow="0" w:lastRow="0" w:firstColumn="0" w:lastColumn="0" w:noHBand="0" w:noVBand="0"/>
        </w:tblPrEx>
        <w:tc>
          <w:tcPr>
            <w:tcW w:w="861" w:type="dxa"/>
            <w:vAlign w:val="center"/>
          </w:tcPr>
          <w:p w14:paraId="35E37BA1"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4.2</w:t>
            </w:r>
          </w:p>
        </w:tc>
        <w:tc>
          <w:tcPr>
            <w:tcW w:w="6863" w:type="dxa"/>
            <w:vAlign w:val="center"/>
          </w:tcPr>
          <w:p w14:paraId="730A97DE"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Влажност</w:t>
            </w:r>
          </w:p>
        </w:tc>
        <w:tc>
          <w:tcPr>
            <w:tcW w:w="840" w:type="dxa"/>
            <w:vAlign w:val="center"/>
          </w:tcPr>
          <w:p w14:paraId="78710B51" w14:textId="77777777" w:rsidR="00CB3F47" w:rsidRPr="00881E10" w:rsidRDefault="00CB3F47" w:rsidP="00606FAE">
            <w:pPr>
              <w:jc w:val="center"/>
              <w:rPr>
                <w:rFonts w:ascii="Sofia Sans" w:hAnsi="Sofia Sans" w:cs="Arial"/>
                <w:sz w:val="20"/>
                <w:szCs w:val="20"/>
              </w:rPr>
            </w:pPr>
          </w:p>
        </w:tc>
        <w:tc>
          <w:tcPr>
            <w:tcW w:w="2114" w:type="dxa"/>
            <w:vAlign w:val="center"/>
          </w:tcPr>
          <w:p w14:paraId="23CC2361"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60068-2-78</w:t>
            </w:r>
          </w:p>
        </w:tc>
      </w:tr>
      <w:tr w:rsidR="00606FAE" w:rsidRPr="00881E10" w14:paraId="2FD6945C" w14:textId="77777777" w:rsidTr="001F4054">
        <w:tblPrEx>
          <w:tblLook w:val="0000" w:firstRow="0" w:lastRow="0" w:firstColumn="0" w:lastColumn="0" w:noHBand="0" w:noVBand="0"/>
        </w:tblPrEx>
        <w:tc>
          <w:tcPr>
            <w:tcW w:w="861" w:type="dxa"/>
            <w:vAlign w:val="center"/>
          </w:tcPr>
          <w:p w14:paraId="2A2C3CAA" w14:textId="77777777" w:rsidR="00606FAE" w:rsidRPr="00881E10" w:rsidRDefault="00606FAE" w:rsidP="00606FAE">
            <w:pPr>
              <w:jc w:val="center"/>
              <w:rPr>
                <w:rFonts w:ascii="Sofia Sans" w:hAnsi="Sofia Sans" w:cs="Arial"/>
                <w:b/>
                <w:bCs/>
                <w:sz w:val="20"/>
                <w:szCs w:val="20"/>
              </w:rPr>
            </w:pPr>
            <w:r w:rsidRPr="00881E10">
              <w:rPr>
                <w:rFonts w:ascii="Sofia Sans" w:hAnsi="Sofia Sans" w:cs="Arial"/>
                <w:b/>
                <w:bCs/>
                <w:sz w:val="20"/>
                <w:szCs w:val="20"/>
              </w:rPr>
              <w:t>5.</w:t>
            </w:r>
          </w:p>
        </w:tc>
        <w:tc>
          <w:tcPr>
            <w:tcW w:w="9821" w:type="dxa"/>
            <w:gridSpan w:val="3"/>
            <w:vAlign w:val="center"/>
          </w:tcPr>
          <w:p w14:paraId="7E20151A" w14:textId="77777777" w:rsidR="00606FAE" w:rsidRPr="00881E10" w:rsidRDefault="00606FAE" w:rsidP="00606FAE">
            <w:pPr>
              <w:rPr>
                <w:rFonts w:ascii="Sofia Sans" w:hAnsi="Sofia Sans" w:cs="Arial"/>
                <w:sz w:val="20"/>
                <w:szCs w:val="20"/>
              </w:rPr>
            </w:pPr>
            <w:r w:rsidRPr="00881E10">
              <w:rPr>
                <w:rFonts w:ascii="Sofia Sans" w:hAnsi="Sofia Sans" w:cs="Arial"/>
                <w:b/>
                <w:bCs/>
                <w:sz w:val="20"/>
                <w:szCs w:val="20"/>
              </w:rPr>
              <w:t>Механични условия</w:t>
            </w:r>
          </w:p>
        </w:tc>
      </w:tr>
      <w:tr w:rsidR="00CB3F47" w:rsidRPr="00881E10" w14:paraId="6E0CF09C" w14:textId="77777777" w:rsidTr="001F4054">
        <w:tblPrEx>
          <w:tblLook w:val="0000" w:firstRow="0" w:lastRow="0" w:firstColumn="0" w:lastColumn="0" w:noHBand="0" w:noVBand="0"/>
        </w:tblPrEx>
        <w:tc>
          <w:tcPr>
            <w:tcW w:w="861" w:type="dxa"/>
            <w:vAlign w:val="center"/>
          </w:tcPr>
          <w:p w14:paraId="56066875" w14:textId="77777777" w:rsidR="00CB3F47" w:rsidRPr="00881E10" w:rsidRDefault="00CB3F47" w:rsidP="00606FAE">
            <w:pPr>
              <w:jc w:val="center"/>
              <w:rPr>
                <w:rFonts w:ascii="Sofia Sans" w:hAnsi="Sofia Sans" w:cs="Arial"/>
                <w:b/>
                <w:bCs/>
                <w:sz w:val="20"/>
                <w:szCs w:val="20"/>
              </w:rPr>
            </w:pPr>
            <w:r w:rsidRPr="00881E10">
              <w:rPr>
                <w:rFonts w:ascii="Sofia Sans" w:hAnsi="Sofia Sans" w:cs="Arial"/>
                <w:bCs/>
                <w:sz w:val="20"/>
                <w:szCs w:val="20"/>
              </w:rPr>
              <w:t>5.1</w:t>
            </w:r>
          </w:p>
        </w:tc>
        <w:tc>
          <w:tcPr>
            <w:tcW w:w="6863" w:type="dxa"/>
            <w:vAlign w:val="center"/>
          </w:tcPr>
          <w:p w14:paraId="4EE244F1"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Вибрации</w:t>
            </w:r>
          </w:p>
        </w:tc>
        <w:tc>
          <w:tcPr>
            <w:tcW w:w="840" w:type="dxa"/>
            <w:vAlign w:val="center"/>
          </w:tcPr>
          <w:p w14:paraId="597BB5BB" w14:textId="77777777" w:rsidR="00CB3F47" w:rsidRPr="00881E10" w:rsidRDefault="00CB3F47" w:rsidP="00606FAE">
            <w:pPr>
              <w:jc w:val="center"/>
              <w:rPr>
                <w:rFonts w:ascii="Sofia Sans" w:hAnsi="Sofia Sans" w:cs="Arial"/>
                <w:sz w:val="20"/>
                <w:szCs w:val="20"/>
              </w:rPr>
            </w:pPr>
          </w:p>
        </w:tc>
        <w:tc>
          <w:tcPr>
            <w:tcW w:w="2114" w:type="dxa"/>
            <w:vAlign w:val="center"/>
          </w:tcPr>
          <w:p w14:paraId="79F79B26"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60255-21-1</w:t>
            </w:r>
          </w:p>
        </w:tc>
      </w:tr>
      <w:tr w:rsidR="00CB3F47" w:rsidRPr="00881E10" w14:paraId="3E7E1604" w14:textId="77777777" w:rsidTr="001F4054">
        <w:tblPrEx>
          <w:tblLook w:val="0000" w:firstRow="0" w:lastRow="0" w:firstColumn="0" w:lastColumn="0" w:noHBand="0" w:noVBand="0"/>
        </w:tblPrEx>
        <w:tc>
          <w:tcPr>
            <w:tcW w:w="861" w:type="dxa"/>
            <w:vAlign w:val="center"/>
          </w:tcPr>
          <w:p w14:paraId="01777022"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5.2</w:t>
            </w:r>
          </w:p>
        </w:tc>
        <w:tc>
          <w:tcPr>
            <w:tcW w:w="6863" w:type="dxa"/>
            <w:vAlign w:val="center"/>
          </w:tcPr>
          <w:p w14:paraId="5E158BB6"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Удар</w:t>
            </w:r>
          </w:p>
        </w:tc>
        <w:tc>
          <w:tcPr>
            <w:tcW w:w="840" w:type="dxa"/>
            <w:vAlign w:val="center"/>
          </w:tcPr>
          <w:p w14:paraId="7B9DAA45" w14:textId="77777777" w:rsidR="00CB3F47" w:rsidRPr="00881E10" w:rsidRDefault="00CB3F47" w:rsidP="00606FAE">
            <w:pPr>
              <w:jc w:val="center"/>
              <w:rPr>
                <w:rFonts w:ascii="Sofia Sans" w:hAnsi="Sofia Sans" w:cs="Arial"/>
                <w:sz w:val="20"/>
                <w:szCs w:val="20"/>
              </w:rPr>
            </w:pPr>
          </w:p>
        </w:tc>
        <w:tc>
          <w:tcPr>
            <w:tcW w:w="2114" w:type="dxa"/>
            <w:vAlign w:val="center"/>
          </w:tcPr>
          <w:p w14:paraId="6A9A069C"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60255-21-2</w:t>
            </w:r>
          </w:p>
        </w:tc>
      </w:tr>
      <w:tr w:rsidR="00CB3F47" w:rsidRPr="00881E10" w14:paraId="744E20E5" w14:textId="77777777" w:rsidTr="001F4054">
        <w:tblPrEx>
          <w:tblLook w:val="0000" w:firstRow="0" w:lastRow="0" w:firstColumn="0" w:lastColumn="0" w:noHBand="0" w:noVBand="0"/>
        </w:tblPrEx>
        <w:tc>
          <w:tcPr>
            <w:tcW w:w="861" w:type="dxa"/>
            <w:vAlign w:val="center"/>
          </w:tcPr>
          <w:p w14:paraId="061F733F" w14:textId="77777777" w:rsidR="00CB3F47" w:rsidRPr="00881E10" w:rsidRDefault="00CB3F47" w:rsidP="00606FAE">
            <w:pPr>
              <w:jc w:val="center"/>
              <w:rPr>
                <w:rFonts w:ascii="Sofia Sans" w:hAnsi="Sofia Sans" w:cs="Arial"/>
                <w:bCs/>
                <w:sz w:val="20"/>
                <w:szCs w:val="20"/>
              </w:rPr>
            </w:pPr>
            <w:r w:rsidRPr="00881E10">
              <w:rPr>
                <w:rFonts w:ascii="Sofia Sans" w:hAnsi="Sofia Sans" w:cs="Arial"/>
                <w:bCs/>
                <w:sz w:val="20"/>
                <w:szCs w:val="20"/>
              </w:rPr>
              <w:t>5.3</w:t>
            </w:r>
          </w:p>
        </w:tc>
        <w:tc>
          <w:tcPr>
            <w:tcW w:w="6863" w:type="dxa"/>
            <w:vAlign w:val="center"/>
          </w:tcPr>
          <w:p w14:paraId="7F94D88D" w14:textId="77777777" w:rsidR="00CB3F47" w:rsidRPr="00881E10" w:rsidRDefault="00CB3F47" w:rsidP="00606FAE">
            <w:pPr>
              <w:rPr>
                <w:rFonts w:ascii="Sofia Sans" w:hAnsi="Sofia Sans" w:cs="Arial"/>
                <w:sz w:val="20"/>
                <w:szCs w:val="20"/>
              </w:rPr>
            </w:pPr>
            <w:r w:rsidRPr="00881E10">
              <w:rPr>
                <w:rFonts w:ascii="Sofia Sans" w:hAnsi="Sofia Sans" w:cs="Arial"/>
                <w:sz w:val="20"/>
                <w:szCs w:val="20"/>
              </w:rPr>
              <w:t>Сеизмични влияния</w:t>
            </w:r>
          </w:p>
        </w:tc>
        <w:tc>
          <w:tcPr>
            <w:tcW w:w="840" w:type="dxa"/>
            <w:vAlign w:val="center"/>
          </w:tcPr>
          <w:p w14:paraId="0C44A0EC" w14:textId="77777777" w:rsidR="00CB3F47" w:rsidRPr="00881E10" w:rsidRDefault="00CB3F47" w:rsidP="00606FAE">
            <w:pPr>
              <w:jc w:val="center"/>
              <w:rPr>
                <w:rFonts w:ascii="Sofia Sans" w:hAnsi="Sofia Sans" w:cs="Arial"/>
                <w:sz w:val="20"/>
                <w:szCs w:val="20"/>
              </w:rPr>
            </w:pPr>
          </w:p>
        </w:tc>
        <w:tc>
          <w:tcPr>
            <w:tcW w:w="2114" w:type="dxa"/>
            <w:vAlign w:val="center"/>
          </w:tcPr>
          <w:p w14:paraId="3FDE2F6A" w14:textId="77777777" w:rsidR="00CB3F47" w:rsidRPr="00881E10" w:rsidRDefault="00CB3F47" w:rsidP="00606FAE">
            <w:pPr>
              <w:jc w:val="center"/>
              <w:rPr>
                <w:rFonts w:ascii="Sofia Sans" w:hAnsi="Sofia Sans" w:cs="Arial"/>
                <w:sz w:val="20"/>
                <w:szCs w:val="20"/>
              </w:rPr>
            </w:pPr>
            <w:r w:rsidRPr="00881E10">
              <w:rPr>
                <w:rFonts w:ascii="Sofia Sans" w:hAnsi="Sofia Sans" w:cs="Arial"/>
                <w:sz w:val="20"/>
                <w:szCs w:val="20"/>
              </w:rPr>
              <w:t>IEC 60255-21-3</w:t>
            </w:r>
          </w:p>
        </w:tc>
      </w:tr>
    </w:tbl>
    <w:p w14:paraId="06588BED" w14:textId="77777777" w:rsidR="00444D1D" w:rsidRDefault="00444D1D" w:rsidP="00F87B47">
      <w:pPr>
        <w:spacing w:before="120" w:line="360" w:lineRule="auto"/>
        <w:jc w:val="both"/>
        <w:rPr>
          <w:rFonts w:ascii="Sofia Sans" w:hAnsi="Sofia Sans" w:cs="Arial"/>
          <w:b/>
          <w:sz w:val="22"/>
          <w:szCs w:val="22"/>
          <w:u w:val="single"/>
        </w:rPr>
      </w:pPr>
    </w:p>
    <w:p w14:paraId="7450DCC9" w14:textId="2FE7161F" w:rsidR="00606FAE" w:rsidRPr="00F87B47" w:rsidRDefault="00444D1D" w:rsidP="00F87B47">
      <w:pPr>
        <w:spacing w:before="120" w:line="360" w:lineRule="auto"/>
        <w:jc w:val="both"/>
        <w:rPr>
          <w:rFonts w:ascii="Sofia Sans" w:hAnsi="Sofia Sans" w:cs="Arial"/>
          <w:b/>
          <w:sz w:val="22"/>
          <w:szCs w:val="22"/>
          <w:u w:val="single"/>
        </w:rPr>
      </w:pPr>
      <w:r w:rsidRPr="00F87B47">
        <w:rPr>
          <w:rFonts w:ascii="Sofia Sans" w:hAnsi="Sofia Sans" w:cs="Arial"/>
          <w:b/>
          <w:sz w:val="22"/>
          <w:szCs w:val="22"/>
          <w:u w:val="single"/>
        </w:rPr>
        <w:lastRenderedPageBreak/>
        <w:t>Забележк</w:t>
      </w:r>
      <w:r>
        <w:rPr>
          <w:rFonts w:ascii="Sofia Sans" w:hAnsi="Sofia Sans" w:cs="Arial"/>
          <w:b/>
          <w:sz w:val="22"/>
          <w:szCs w:val="22"/>
          <w:u w:val="single"/>
        </w:rPr>
        <w:t>а</w:t>
      </w:r>
      <w:r w:rsidR="00606FAE" w:rsidRPr="00F87B47">
        <w:rPr>
          <w:rFonts w:ascii="Sofia Sans" w:hAnsi="Sofia Sans" w:cs="Arial"/>
          <w:b/>
          <w:sz w:val="22"/>
          <w:szCs w:val="22"/>
          <w:u w:val="single"/>
        </w:rPr>
        <w:t>:</w:t>
      </w:r>
    </w:p>
    <w:p w14:paraId="7FA092AE" w14:textId="5A57CC6B" w:rsidR="00606FAE" w:rsidRDefault="00606FAE" w:rsidP="00F87B47">
      <w:pPr>
        <w:spacing w:before="120" w:line="360" w:lineRule="auto"/>
        <w:jc w:val="both"/>
        <w:rPr>
          <w:rFonts w:ascii="Sofia Sans" w:hAnsi="Sofia Sans" w:cs="Arial"/>
          <w:i/>
          <w:sz w:val="22"/>
          <w:szCs w:val="22"/>
        </w:rPr>
      </w:pPr>
      <w:r w:rsidRPr="00F87B47">
        <w:rPr>
          <w:rFonts w:ascii="Sofia Sans" w:hAnsi="Sofia Sans" w:cs="Arial"/>
          <w:i/>
          <w:sz w:val="22"/>
          <w:szCs w:val="22"/>
        </w:rPr>
        <w:t>След всеки конкретно посочен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w:t>
      </w:r>
    </w:p>
    <w:p w14:paraId="3548230D" w14:textId="77777777" w:rsidR="00DC6E09" w:rsidRPr="00F87B47" w:rsidRDefault="00DC6E09" w:rsidP="00F87B47">
      <w:pPr>
        <w:spacing w:before="120" w:line="360" w:lineRule="auto"/>
        <w:jc w:val="both"/>
        <w:rPr>
          <w:rFonts w:ascii="Sofia Sans" w:hAnsi="Sofia Sans" w:cs="Arial"/>
          <w:i/>
          <w:sz w:val="22"/>
          <w:szCs w:val="22"/>
        </w:rPr>
      </w:pPr>
    </w:p>
    <w:p w14:paraId="4E281492" w14:textId="77777777" w:rsidR="00606FAE" w:rsidRPr="00F87B47" w:rsidRDefault="00606FAE" w:rsidP="00F87B47">
      <w:pPr>
        <w:pStyle w:val="1"/>
        <w:spacing w:before="120" w:after="120" w:line="360" w:lineRule="auto"/>
        <w:jc w:val="both"/>
        <w:rPr>
          <w:rFonts w:ascii="Sofia Sans" w:hAnsi="Sofia Sans" w:cs="Arial"/>
          <w:b/>
          <w:lang w:val="bg-BG"/>
        </w:rPr>
      </w:pPr>
      <w:r w:rsidRPr="00F87B47">
        <w:rPr>
          <w:rFonts w:ascii="Sofia Sans" w:hAnsi="Sofia Sans" w:cs="Arial"/>
          <w:b/>
          <w:lang w:val="bg-BG"/>
        </w:rPr>
        <w:t>4.1.2. Технически изисквания към маркировката</w:t>
      </w:r>
    </w:p>
    <w:p w14:paraId="72AA0C83" w14:textId="77777777" w:rsidR="00606FAE" w:rsidRDefault="00606FAE" w:rsidP="00F87B47">
      <w:pPr>
        <w:pStyle w:val="1"/>
        <w:spacing w:after="120" w:line="360" w:lineRule="auto"/>
        <w:jc w:val="both"/>
        <w:rPr>
          <w:rFonts w:ascii="Sofia Sans" w:hAnsi="Sofia Sans" w:cs="Arial"/>
          <w:lang w:val="bg-BG"/>
        </w:rPr>
      </w:pPr>
      <w:r w:rsidRPr="00F87B47">
        <w:rPr>
          <w:rFonts w:ascii="Sofia Sans" w:hAnsi="Sofia Sans" w:cs="Arial"/>
          <w:lang w:val="bg-BG"/>
        </w:rPr>
        <w:t>Релейните защити трябва да бъдат доставени и съхранявани в оригинална опаковка с етикети на производителя. На всяка опаковка трябва да има надпис с партидния номер, година и месец на производство.</w:t>
      </w:r>
    </w:p>
    <w:p w14:paraId="2A1873D2" w14:textId="77777777" w:rsidR="00DC6E09" w:rsidRPr="00F87B47" w:rsidRDefault="00DC6E09" w:rsidP="00F87B47">
      <w:pPr>
        <w:pStyle w:val="1"/>
        <w:spacing w:after="120" w:line="360" w:lineRule="auto"/>
        <w:jc w:val="both"/>
        <w:rPr>
          <w:rFonts w:ascii="Sofia Sans" w:hAnsi="Sofia Sans" w:cs="Arial"/>
          <w:lang w:val="bg-BG"/>
        </w:rPr>
      </w:pPr>
    </w:p>
    <w:p w14:paraId="00AEF7E1" w14:textId="77777777" w:rsidR="00606FAE" w:rsidRPr="00F87B47" w:rsidRDefault="00606FAE" w:rsidP="00F87B47">
      <w:pPr>
        <w:pStyle w:val="1"/>
        <w:spacing w:after="120" w:line="360" w:lineRule="auto"/>
        <w:jc w:val="both"/>
        <w:rPr>
          <w:rFonts w:ascii="Sofia Sans" w:hAnsi="Sofia Sans" w:cs="Arial"/>
          <w:b/>
          <w:lang w:val="bg-BG"/>
        </w:rPr>
      </w:pPr>
      <w:r w:rsidRPr="00F87B47">
        <w:rPr>
          <w:rFonts w:ascii="Sofia Sans" w:hAnsi="Sofia Sans" w:cs="Arial"/>
          <w:b/>
          <w:lang w:val="bg-BG"/>
        </w:rPr>
        <w:t>4.1.3.Технически изисквания към окомплектовка и опаковка</w:t>
      </w:r>
    </w:p>
    <w:p w14:paraId="536810A2" w14:textId="77777777" w:rsidR="00606FAE" w:rsidRPr="00F87B47" w:rsidRDefault="00606FAE" w:rsidP="00F87B47">
      <w:pPr>
        <w:spacing w:line="360" w:lineRule="auto"/>
        <w:jc w:val="both"/>
        <w:rPr>
          <w:rFonts w:ascii="Sofia Sans" w:hAnsi="Sofia Sans" w:cs="Arial"/>
          <w:sz w:val="22"/>
          <w:szCs w:val="22"/>
        </w:rPr>
      </w:pPr>
      <w:r w:rsidRPr="00F87B47">
        <w:rPr>
          <w:rFonts w:ascii="Sofia Sans" w:hAnsi="Sofia Sans" w:cs="Arial"/>
          <w:bCs/>
          <w:sz w:val="22"/>
          <w:szCs w:val="22"/>
        </w:rPr>
        <w:t xml:space="preserve">Релейните защити да бъдат доставени със следните </w:t>
      </w:r>
      <w:r w:rsidRPr="00F87B47">
        <w:rPr>
          <w:rFonts w:ascii="Sofia Sans" w:hAnsi="Sofia Sans" w:cs="Arial"/>
          <w:sz w:val="22"/>
          <w:szCs w:val="22"/>
        </w:rPr>
        <w:t xml:space="preserve"> съпътстващи документи:</w:t>
      </w:r>
    </w:p>
    <w:p w14:paraId="5A5302E6" w14:textId="77777777" w:rsidR="00606FAE" w:rsidRPr="00F87B47" w:rsidRDefault="00606FAE" w:rsidP="00F87B47">
      <w:pPr>
        <w:pStyle w:val="ListParagraph"/>
        <w:numPr>
          <w:ilvl w:val="0"/>
          <w:numId w:val="9"/>
        </w:numPr>
        <w:tabs>
          <w:tab w:val="left" w:pos="284"/>
        </w:tabs>
        <w:spacing w:line="360" w:lineRule="auto"/>
        <w:ind w:left="0" w:firstLine="0"/>
        <w:jc w:val="both"/>
        <w:rPr>
          <w:rFonts w:ascii="Sofia Sans" w:hAnsi="Sofia Sans" w:cs="Arial"/>
          <w:sz w:val="22"/>
          <w:szCs w:val="22"/>
        </w:rPr>
      </w:pPr>
      <w:r w:rsidRPr="00F87B47">
        <w:rPr>
          <w:rFonts w:ascii="Sofia Sans" w:eastAsia="SimSun" w:hAnsi="Sofia Sans" w:cs="Arial"/>
          <w:sz w:val="22"/>
          <w:szCs w:val="22"/>
        </w:rPr>
        <w:t>Указания за правилно съхранение и транспорт.</w:t>
      </w:r>
    </w:p>
    <w:p w14:paraId="3DA31403" w14:textId="77777777" w:rsidR="00606FAE" w:rsidRPr="00F87B47" w:rsidRDefault="00606FAE" w:rsidP="00F87B47">
      <w:pPr>
        <w:pStyle w:val="ListParagraph"/>
        <w:numPr>
          <w:ilvl w:val="0"/>
          <w:numId w:val="9"/>
        </w:numPr>
        <w:tabs>
          <w:tab w:val="left" w:pos="284"/>
        </w:tabs>
        <w:spacing w:line="360" w:lineRule="auto"/>
        <w:ind w:left="0" w:firstLine="0"/>
        <w:jc w:val="both"/>
        <w:rPr>
          <w:rFonts w:ascii="Sofia Sans" w:hAnsi="Sofia Sans" w:cs="Arial"/>
          <w:sz w:val="22"/>
          <w:szCs w:val="22"/>
        </w:rPr>
      </w:pPr>
      <w:r w:rsidRPr="00F87B47">
        <w:rPr>
          <w:rFonts w:ascii="Sofia Sans" w:hAnsi="Sofia Sans" w:cs="Arial"/>
          <w:bCs/>
          <w:sz w:val="22"/>
          <w:szCs w:val="22"/>
        </w:rPr>
        <w:t>Инструкции за монтаж, настройка и въвеждане в редовна експлоатация на хартиен и електронен носител.</w:t>
      </w:r>
    </w:p>
    <w:p w14:paraId="3443847E" w14:textId="77777777" w:rsidR="00606FAE" w:rsidRPr="00E44DC7" w:rsidRDefault="00606FAE" w:rsidP="00F87B47">
      <w:pPr>
        <w:pStyle w:val="ListParagraph"/>
        <w:numPr>
          <w:ilvl w:val="0"/>
          <w:numId w:val="9"/>
        </w:numPr>
        <w:tabs>
          <w:tab w:val="left" w:pos="284"/>
        </w:tabs>
        <w:spacing w:line="360" w:lineRule="auto"/>
        <w:ind w:left="0" w:firstLine="0"/>
        <w:jc w:val="both"/>
        <w:rPr>
          <w:rFonts w:ascii="Sofia Sans" w:hAnsi="Sofia Sans" w:cs="Arial"/>
          <w:sz w:val="22"/>
          <w:szCs w:val="22"/>
        </w:rPr>
      </w:pPr>
      <w:r w:rsidRPr="00E44DC7">
        <w:rPr>
          <w:rFonts w:ascii="Sofia Sans" w:hAnsi="Sofia Sans" w:cs="Arial"/>
          <w:bCs/>
          <w:sz w:val="22"/>
          <w:szCs w:val="22"/>
        </w:rPr>
        <w:t>Документация за хардуера, софтуера и фърмуера с опис на всички функционални възможности на хартиен и/или електронен носител.</w:t>
      </w:r>
    </w:p>
    <w:p w14:paraId="1D3EA19A" w14:textId="77777777" w:rsidR="00606FAE" w:rsidRDefault="00606FAE" w:rsidP="00F87B47">
      <w:pPr>
        <w:spacing w:before="120" w:line="360" w:lineRule="auto"/>
        <w:jc w:val="both"/>
        <w:rPr>
          <w:rFonts w:ascii="Sofia Sans" w:hAnsi="Sofia Sans" w:cs="Arial"/>
          <w:sz w:val="22"/>
          <w:szCs w:val="22"/>
        </w:rPr>
      </w:pPr>
      <w:r w:rsidRPr="00F87B47">
        <w:rPr>
          <w:rFonts w:ascii="Sofia Sans" w:hAnsi="Sofia Sans" w:cs="Arial"/>
          <w:sz w:val="22"/>
          <w:szCs w:val="22"/>
        </w:rPr>
        <w:t xml:space="preserve">Изпълнителят трябва да осигури подходяща експортна опаковка на доставените стоки срещу повреда или разрушаване по време на транспортирането им до крайната точка и при съхранението им на склад. </w:t>
      </w:r>
      <w:r w:rsidRPr="00F87B47">
        <w:rPr>
          <w:rFonts w:ascii="Sofia Sans" w:eastAsia="SimSun" w:hAnsi="Sofia Sans" w:cs="Arial"/>
          <w:sz w:val="22"/>
          <w:szCs w:val="22"/>
        </w:rPr>
        <w:t xml:space="preserve">Опаковката трябва да отговаря на изискванията за температура и влажност. </w:t>
      </w:r>
      <w:r w:rsidRPr="00F87B47">
        <w:rPr>
          <w:rFonts w:ascii="Sofia Sans" w:hAnsi="Sofia Sans" w:cs="Arial"/>
          <w:sz w:val="22"/>
          <w:szCs w:val="22"/>
        </w:rPr>
        <w:t>Разходите по отстраняване на повредите по стоките при транспортирането им са за сметка на Изпълнителя.</w:t>
      </w:r>
    </w:p>
    <w:p w14:paraId="44CC70CE" w14:textId="77777777" w:rsidR="00DC6E09" w:rsidRPr="00F87B47" w:rsidRDefault="00DC6E09" w:rsidP="00F87B47">
      <w:pPr>
        <w:spacing w:before="120" w:line="360" w:lineRule="auto"/>
        <w:jc w:val="both"/>
        <w:rPr>
          <w:rFonts w:ascii="Sofia Sans" w:hAnsi="Sofia Sans" w:cs="Arial"/>
          <w:sz w:val="22"/>
          <w:szCs w:val="22"/>
        </w:rPr>
      </w:pPr>
    </w:p>
    <w:p w14:paraId="06CA63E5" w14:textId="77777777" w:rsidR="00606FAE" w:rsidRPr="00F87B47" w:rsidRDefault="00606FAE" w:rsidP="00F87B47">
      <w:pPr>
        <w:pStyle w:val="1"/>
        <w:spacing w:after="120" w:line="360" w:lineRule="auto"/>
        <w:jc w:val="both"/>
        <w:rPr>
          <w:rFonts w:ascii="Sofia Sans" w:hAnsi="Sofia Sans" w:cs="Arial"/>
          <w:b/>
          <w:lang w:val="bg-BG"/>
        </w:rPr>
      </w:pPr>
      <w:r w:rsidRPr="00F87B47">
        <w:rPr>
          <w:rFonts w:ascii="Sofia Sans" w:hAnsi="Sofia Sans" w:cs="Arial"/>
          <w:b/>
          <w:lang w:val="bg-BG"/>
        </w:rPr>
        <w:t>4.1.4.Технически изисквания към транспортирането</w:t>
      </w:r>
    </w:p>
    <w:p w14:paraId="1D66FE97" w14:textId="77777777" w:rsidR="00606FAE" w:rsidRDefault="00606FAE" w:rsidP="00F87B47">
      <w:pPr>
        <w:spacing w:line="360" w:lineRule="auto"/>
        <w:jc w:val="both"/>
        <w:rPr>
          <w:rFonts w:ascii="Sofia Sans" w:hAnsi="Sofia Sans" w:cs="Arial"/>
          <w:sz w:val="22"/>
          <w:szCs w:val="22"/>
        </w:rPr>
      </w:pPr>
      <w:r w:rsidRPr="00F87B47">
        <w:rPr>
          <w:rFonts w:ascii="Sofia Sans" w:hAnsi="Sofia Sans" w:cs="Arial"/>
          <w:sz w:val="22"/>
          <w:szCs w:val="22"/>
        </w:rPr>
        <w:t xml:space="preserve">Изпълнителят е отговорен за запазване качеството на доставяното оборудване по време на товаренето, транспортирането и доставката на оборудването до мястото на доставка. </w:t>
      </w:r>
    </w:p>
    <w:p w14:paraId="34ADAAEC" w14:textId="77777777" w:rsidR="00DC6E09" w:rsidRPr="00F87B47" w:rsidRDefault="00DC6E09" w:rsidP="00F87B47">
      <w:pPr>
        <w:spacing w:line="360" w:lineRule="auto"/>
        <w:jc w:val="both"/>
        <w:rPr>
          <w:rFonts w:ascii="Sofia Sans" w:hAnsi="Sofia Sans" w:cs="Arial"/>
          <w:sz w:val="22"/>
          <w:szCs w:val="22"/>
        </w:rPr>
      </w:pPr>
    </w:p>
    <w:p w14:paraId="1341BBC1" w14:textId="77777777" w:rsidR="00606FAE" w:rsidRPr="00F87B47" w:rsidRDefault="00606FAE" w:rsidP="00F87B47">
      <w:pPr>
        <w:pStyle w:val="1"/>
        <w:spacing w:after="120" w:line="360" w:lineRule="auto"/>
        <w:jc w:val="both"/>
        <w:rPr>
          <w:rFonts w:ascii="Sofia Sans" w:hAnsi="Sofia Sans" w:cs="Arial"/>
          <w:b/>
          <w:lang w:val="bg-BG"/>
        </w:rPr>
      </w:pPr>
      <w:r w:rsidRPr="00F87B47">
        <w:rPr>
          <w:rFonts w:ascii="Sofia Sans" w:hAnsi="Sofia Sans" w:cs="Arial"/>
          <w:b/>
          <w:lang w:val="bg-BG"/>
        </w:rPr>
        <w:t>4.1.5.Технически изисквания към обучение, монтаж и въвеждане в експлоатация</w:t>
      </w:r>
    </w:p>
    <w:p w14:paraId="5BCC86DF" w14:textId="77777777" w:rsidR="00606FAE" w:rsidRPr="00F87B47" w:rsidRDefault="00606FAE" w:rsidP="00F87B47">
      <w:pPr>
        <w:pStyle w:val="1"/>
        <w:spacing w:after="120" w:line="360" w:lineRule="auto"/>
        <w:jc w:val="both"/>
        <w:rPr>
          <w:rFonts w:ascii="Sofia Sans" w:hAnsi="Sofia Sans" w:cs="Arial"/>
          <w:bCs/>
          <w:iCs/>
          <w:highlight w:val="white"/>
          <w:shd w:val="clear" w:color="auto" w:fill="FEFEFE"/>
          <w:lang w:val="bg-BG"/>
        </w:rPr>
      </w:pPr>
      <w:r w:rsidRPr="00F87B47">
        <w:rPr>
          <w:rFonts w:ascii="Sofia Sans" w:hAnsi="Sofia Sans" w:cs="Arial"/>
          <w:bCs/>
          <w:iCs/>
          <w:highlight w:val="white"/>
          <w:shd w:val="clear" w:color="auto" w:fill="FEFEFE"/>
          <w:lang w:val="bg-BG"/>
        </w:rPr>
        <w:t>Неприложимо към предмета на доставката.</w:t>
      </w:r>
    </w:p>
    <w:p w14:paraId="505EF5D9" w14:textId="77777777" w:rsidR="00606FAE" w:rsidRPr="00F87B47" w:rsidRDefault="00606FAE" w:rsidP="00F87B47">
      <w:pPr>
        <w:pStyle w:val="1"/>
        <w:keepNext/>
        <w:spacing w:after="120" w:line="360" w:lineRule="auto"/>
        <w:jc w:val="both"/>
        <w:rPr>
          <w:rFonts w:ascii="Sofia Sans" w:hAnsi="Sofia Sans" w:cs="Arial"/>
          <w:b/>
          <w:i/>
          <w:lang w:val="bg-BG"/>
        </w:rPr>
      </w:pPr>
      <w:r w:rsidRPr="00F87B47">
        <w:rPr>
          <w:rFonts w:ascii="Sofia Sans" w:hAnsi="Sofia Sans" w:cs="Arial"/>
          <w:b/>
          <w:lang w:val="bg-BG"/>
        </w:rPr>
        <w:t>4.2. Изисквания към доставените стоки за опазване на околната среда и климата</w:t>
      </w:r>
    </w:p>
    <w:p w14:paraId="660A61B1" w14:textId="77777777" w:rsidR="00606FAE" w:rsidRPr="00F87B47" w:rsidRDefault="00606FAE" w:rsidP="00F87B47">
      <w:pPr>
        <w:spacing w:line="360" w:lineRule="auto"/>
        <w:jc w:val="both"/>
        <w:rPr>
          <w:rFonts w:ascii="Sofia Sans" w:hAnsi="Sofia Sans" w:cs="Arial"/>
          <w:sz w:val="22"/>
          <w:szCs w:val="22"/>
        </w:rPr>
      </w:pPr>
      <w:r w:rsidRPr="00F87B47">
        <w:rPr>
          <w:rFonts w:ascii="Sofia Sans" w:hAnsi="Sofia Sans" w:cs="Arial"/>
          <w:bCs/>
          <w:iCs/>
          <w:sz w:val="22"/>
          <w:szCs w:val="22"/>
        </w:rPr>
        <w:t xml:space="preserve">Стоките </w:t>
      </w:r>
      <w:r w:rsidRPr="00F87B47">
        <w:rPr>
          <w:rFonts w:ascii="Sofia Sans" w:hAnsi="Sofia Sans" w:cs="Arial"/>
          <w:sz w:val="22"/>
          <w:szCs w:val="22"/>
        </w:rPr>
        <w:t>да бъдат доставени в опаковки, осигуряващи възможност за разделно събиране, в съответствие с действащата на територията на Р България система за разделно събиране на отпадъци от опаковки.</w:t>
      </w:r>
    </w:p>
    <w:p w14:paraId="3752B7AA" w14:textId="77777777" w:rsidR="00606FAE" w:rsidRPr="00F87B47" w:rsidRDefault="00606FAE" w:rsidP="00F87B47">
      <w:pPr>
        <w:widowControl w:val="0"/>
        <w:tabs>
          <w:tab w:val="left" w:pos="284"/>
        </w:tabs>
        <w:spacing w:line="360" w:lineRule="auto"/>
        <w:jc w:val="both"/>
        <w:rPr>
          <w:rFonts w:ascii="Sofia Sans" w:hAnsi="Sofia Sans" w:cs="Arial"/>
          <w:sz w:val="22"/>
          <w:szCs w:val="22"/>
        </w:rPr>
      </w:pPr>
      <w:r w:rsidRPr="00F87B47">
        <w:rPr>
          <w:rFonts w:ascii="Sofia Sans" w:hAnsi="Sofia Sans" w:cs="Arial"/>
          <w:sz w:val="22"/>
          <w:szCs w:val="22"/>
        </w:rPr>
        <w:t>Доставяното електрическо и електронно оборудване трябва да бъде идентифицирано еднозначно чрез поставяне на четлива, видима и трайна маркировка, съгласно изискванията на чл.7 на Наредбата за излязлото от употреба електрическо и електронно оборудване.</w:t>
      </w:r>
    </w:p>
    <w:p w14:paraId="7B5CD1F7" w14:textId="77777777" w:rsidR="00606FAE" w:rsidRDefault="00606FAE" w:rsidP="00F87B47">
      <w:pPr>
        <w:widowControl w:val="0"/>
        <w:tabs>
          <w:tab w:val="left" w:pos="284"/>
        </w:tabs>
        <w:spacing w:line="360" w:lineRule="auto"/>
        <w:jc w:val="both"/>
        <w:rPr>
          <w:rFonts w:ascii="Sofia Sans" w:hAnsi="Sofia Sans" w:cs="Arial"/>
          <w:sz w:val="22"/>
          <w:szCs w:val="22"/>
        </w:rPr>
      </w:pPr>
      <w:r w:rsidRPr="00F87B47">
        <w:rPr>
          <w:rFonts w:ascii="Sofia Sans" w:hAnsi="Sofia Sans" w:cs="Arial"/>
          <w:sz w:val="22"/>
          <w:szCs w:val="22"/>
        </w:rPr>
        <w:lastRenderedPageBreak/>
        <w:t>Инструкциите или указанията за употреба на уреда трябва да съдържат информация на български език за изискването за разделното събиране на излязлото от употреба електрическо и електронно оборудване  и за забраната за изхвърлянето му в контейнери за смесени битови отпадъци, както  и възможното вредно въздействие върху околната среда и човешкото здраве в резултат на наличието на опасни вещества в електрическото и електронно оборудване.</w:t>
      </w:r>
    </w:p>
    <w:p w14:paraId="313BA162" w14:textId="77777777" w:rsidR="00DC6E09" w:rsidRPr="00F87B47" w:rsidRDefault="00DC6E09" w:rsidP="00F87B47">
      <w:pPr>
        <w:widowControl w:val="0"/>
        <w:tabs>
          <w:tab w:val="left" w:pos="284"/>
        </w:tabs>
        <w:spacing w:line="360" w:lineRule="auto"/>
        <w:jc w:val="both"/>
        <w:rPr>
          <w:rFonts w:ascii="Sofia Sans" w:hAnsi="Sofia Sans" w:cs="Arial"/>
          <w:sz w:val="22"/>
          <w:szCs w:val="22"/>
        </w:rPr>
      </w:pPr>
    </w:p>
    <w:p w14:paraId="32EFEF6F" w14:textId="77777777" w:rsidR="00606FAE" w:rsidRPr="00F87B47" w:rsidRDefault="00606FAE" w:rsidP="00F87B47">
      <w:pPr>
        <w:pStyle w:val="1"/>
        <w:keepNext/>
        <w:spacing w:before="120" w:after="0" w:line="360" w:lineRule="auto"/>
        <w:jc w:val="both"/>
        <w:rPr>
          <w:rFonts w:ascii="Sofia Sans" w:hAnsi="Sofia Sans" w:cs="Arial"/>
          <w:b/>
          <w:lang w:val="bg-BG"/>
        </w:rPr>
      </w:pPr>
      <w:r w:rsidRPr="00F87B47">
        <w:rPr>
          <w:rFonts w:ascii="Sofia Sans" w:hAnsi="Sofia Sans" w:cs="Arial"/>
          <w:b/>
          <w:lang w:val="bg-BG"/>
        </w:rPr>
        <w:t>4.3. Изисквания към доставяните стоки за осигуряване на здравословни и безопасни условия на труд</w:t>
      </w:r>
    </w:p>
    <w:p w14:paraId="39C15529" w14:textId="77777777" w:rsidR="00606FAE" w:rsidRPr="00F87B47" w:rsidRDefault="00606FAE" w:rsidP="00F87B47">
      <w:pPr>
        <w:pStyle w:val="1"/>
        <w:spacing w:after="0" w:line="360" w:lineRule="auto"/>
        <w:jc w:val="both"/>
        <w:rPr>
          <w:rFonts w:ascii="Sofia Sans" w:hAnsi="Sofia Sans" w:cs="Arial"/>
          <w:iCs/>
          <w:lang w:val="bg-BG"/>
        </w:rPr>
      </w:pPr>
      <w:r w:rsidRPr="00F87B47">
        <w:rPr>
          <w:rFonts w:ascii="Sofia Sans" w:hAnsi="Sofia Sans" w:cs="Arial"/>
          <w:iCs/>
          <w:lang w:val="bg-BG"/>
        </w:rPr>
        <w:t>Неприложимо към предмета на доставката.</w:t>
      </w:r>
    </w:p>
    <w:p w14:paraId="48ECC595" w14:textId="77777777" w:rsidR="00606FAE" w:rsidRPr="00F87B47" w:rsidRDefault="00606FAE" w:rsidP="00F87B47">
      <w:pPr>
        <w:pStyle w:val="1"/>
        <w:spacing w:after="0" w:line="360" w:lineRule="auto"/>
        <w:jc w:val="both"/>
        <w:rPr>
          <w:rFonts w:ascii="Sofia Sans" w:hAnsi="Sofia Sans" w:cs="Arial"/>
          <w:iCs/>
          <w:lang w:val="bg-BG"/>
        </w:rPr>
      </w:pPr>
    </w:p>
    <w:p w14:paraId="3E64CE1B" w14:textId="77777777" w:rsidR="00606FAE" w:rsidRPr="00F87B47" w:rsidRDefault="00606FAE" w:rsidP="00F87B47">
      <w:pPr>
        <w:pStyle w:val="1"/>
        <w:keepNext/>
        <w:spacing w:after="120" w:line="360" w:lineRule="auto"/>
        <w:jc w:val="both"/>
        <w:rPr>
          <w:rFonts w:ascii="Sofia Sans" w:hAnsi="Sofia Sans" w:cs="Arial"/>
          <w:b/>
          <w:lang w:val="bg-BG"/>
        </w:rPr>
      </w:pPr>
      <w:r w:rsidRPr="00F87B47">
        <w:rPr>
          <w:rFonts w:ascii="Sofia Sans" w:hAnsi="Sofia Sans" w:cs="Arial"/>
          <w:b/>
          <w:lang w:val="bg-BG"/>
        </w:rPr>
        <w:t>4.4. Гаранционен срок на доставените стоки и други гаранционни условия</w:t>
      </w:r>
    </w:p>
    <w:p w14:paraId="0F3AF13E" w14:textId="77777777" w:rsidR="006B7E1D" w:rsidRDefault="006B7E1D" w:rsidP="00F87B47">
      <w:pPr>
        <w:spacing w:line="360" w:lineRule="auto"/>
        <w:jc w:val="both"/>
        <w:rPr>
          <w:rFonts w:ascii="Sofia Sans" w:hAnsi="Sofia Sans" w:cs="Arial"/>
          <w:sz w:val="22"/>
          <w:szCs w:val="22"/>
        </w:rPr>
      </w:pPr>
      <w:r w:rsidRPr="006B7E1D">
        <w:rPr>
          <w:rFonts w:ascii="Sofia Sans" w:hAnsi="Sofia Sans" w:cs="Arial"/>
          <w:sz w:val="22"/>
          <w:szCs w:val="22"/>
        </w:rPr>
        <w:t>Гаранционния срок на доставеното оборудване да бъде не по-малък от 60 месеца, считано от датата на двустранно подписан протокол за извършване на доставката без забележки.</w:t>
      </w:r>
    </w:p>
    <w:p w14:paraId="1BE81257" w14:textId="77777777" w:rsidR="00DC6E09" w:rsidRPr="00F87B47" w:rsidRDefault="00DC6E09" w:rsidP="00F87B47">
      <w:pPr>
        <w:spacing w:line="360" w:lineRule="auto"/>
        <w:jc w:val="both"/>
        <w:rPr>
          <w:rFonts w:ascii="Sofia Sans" w:hAnsi="Sofia Sans" w:cs="Arial"/>
          <w:sz w:val="22"/>
          <w:szCs w:val="22"/>
        </w:rPr>
      </w:pPr>
    </w:p>
    <w:p w14:paraId="0A832383" w14:textId="77777777" w:rsidR="00606FAE" w:rsidRPr="00F87B47" w:rsidRDefault="00606FAE" w:rsidP="00F87B47">
      <w:pPr>
        <w:pStyle w:val="1"/>
        <w:spacing w:before="120" w:after="120" w:line="360" w:lineRule="auto"/>
        <w:jc w:val="both"/>
        <w:rPr>
          <w:rFonts w:ascii="Sofia Sans" w:hAnsi="Sofia Sans" w:cs="Arial"/>
          <w:b/>
          <w:lang w:val="bg-BG"/>
        </w:rPr>
      </w:pPr>
      <w:r w:rsidRPr="00F87B47">
        <w:rPr>
          <w:rFonts w:ascii="Sofia Sans" w:hAnsi="Sofia Sans" w:cs="Arial"/>
          <w:b/>
          <w:lang w:val="bg-BG"/>
        </w:rPr>
        <w:t>5. УСЛОВИЯ ЗА ИЗПЪЛНЕНИЕ НА ПОРЪЧКАТА</w:t>
      </w:r>
    </w:p>
    <w:p w14:paraId="63F5FF67" w14:textId="77777777" w:rsidR="00606FAE" w:rsidRPr="00F87B47" w:rsidRDefault="00606FAE" w:rsidP="00F87B47">
      <w:pPr>
        <w:pStyle w:val="1"/>
        <w:keepNext/>
        <w:spacing w:after="120" w:line="360" w:lineRule="auto"/>
        <w:jc w:val="both"/>
        <w:rPr>
          <w:rFonts w:ascii="Sofia Sans" w:hAnsi="Sofia Sans" w:cs="Arial"/>
          <w:b/>
          <w:lang w:val="bg-BG"/>
        </w:rPr>
      </w:pPr>
      <w:r w:rsidRPr="00F87B47">
        <w:rPr>
          <w:rFonts w:ascii="Sofia Sans" w:hAnsi="Sofia Sans" w:cs="Arial"/>
          <w:b/>
          <w:lang w:val="bg-BG"/>
        </w:rPr>
        <w:t>5.1. Срок, място и условия за доставка</w:t>
      </w:r>
    </w:p>
    <w:p w14:paraId="021FABB4" w14:textId="2D2C08B1" w:rsidR="00606FAE" w:rsidRDefault="00606FAE" w:rsidP="00F87B47">
      <w:pPr>
        <w:spacing w:line="360" w:lineRule="auto"/>
        <w:jc w:val="both"/>
        <w:rPr>
          <w:rFonts w:ascii="Sofia Sans" w:hAnsi="Sofia Sans" w:cs="Arial"/>
          <w:iCs/>
          <w:sz w:val="22"/>
          <w:szCs w:val="22"/>
        </w:rPr>
      </w:pPr>
      <w:r w:rsidRPr="00F87B47">
        <w:rPr>
          <w:rFonts w:ascii="Sofia Sans" w:hAnsi="Sofia Sans" w:cs="Arial"/>
          <w:bCs/>
          <w:sz w:val="22"/>
          <w:szCs w:val="22"/>
        </w:rPr>
        <w:t>Срок за доставка</w:t>
      </w:r>
      <w:r w:rsidRPr="00F87B47">
        <w:rPr>
          <w:rFonts w:ascii="Sofia Sans" w:hAnsi="Sofia Sans" w:cs="Arial"/>
          <w:b/>
          <w:bCs/>
          <w:sz w:val="22"/>
          <w:szCs w:val="22"/>
        </w:rPr>
        <w:t xml:space="preserve"> </w:t>
      </w:r>
      <w:r w:rsidRPr="00F87B47">
        <w:rPr>
          <w:rFonts w:ascii="Sofia Sans" w:hAnsi="Sofia Sans" w:cs="Arial"/>
          <w:bCs/>
          <w:sz w:val="22"/>
          <w:szCs w:val="22"/>
        </w:rPr>
        <w:t>–</w:t>
      </w:r>
      <w:r w:rsidR="004E59AA">
        <w:rPr>
          <w:rFonts w:ascii="Sofia Sans" w:hAnsi="Sofia Sans" w:cs="Arial"/>
          <w:bCs/>
          <w:sz w:val="22"/>
          <w:szCs w:val="22"/>
        </w:rPr>
        <w:t xml:space="preserve"> </w:t>
      </w:r>
      <w:r w:rsidRPr="00F87B47">
        <w:rPr>
          <w:rFonts w:ascii="Sofia Sans" w:hAnsi="Sofia Sans" w:cs="Arial"/>
          <w:sz w:val="22"/>
          <w:szCs w:val="22"/>
        </w:rPr>
        <w:t xml:space="preserve">не повече от 90 календарни дни, </w:t>
      </w:r>
      <w:r w:rsidR="00365F25" w:rsidRPr="00365F25">
        <w:rPr>
          <w:rFonts w:ascii="Sofia Sans" w:hAnsi="Sofia Sans" w:cs="Arial"/>
          <w:sz w:val="22"/>
          <w:szCs w:val="22"/>
        </w:rPr>
        <w:t>считано от датата на възлагане на поръчката с възлагателно писмо.</w:t>
      </w:r>
      <w:r w:rsidRPr="00F87B47">
        <w:rPr>
          <w:rFonts w:ascii="Sofia Sans" w:hAnsi="Sofia Sans" w:cs="Arial"/>
          <w:iCs/>
          <w:sz w:val="22"/>
          <w:szCs w:val="22"/>
        </w:rPr>
        <w:t xml:space="preserve"> </w:t>
      </w:r>
      <w:r w:rsidRPr="00F87B47">
        <w:rPr>
          <w:rFonts w:ascii="Sofia Sans" w:hAnsi="Sofia Sans" w:cs="Arial"/>
          <w:bCs/>
          <w:iCs/>
          <w:sz w:val="22"/>
          <w:szCs w:val="22"/>
        </w:rPr>
        <w:t>Място на доставката</w:t>
      </w:r>
      <w:r w:rsidRPr="00F87B47">
        <w:rPr>
          <w:rFonts w:ascii="Sofia Sans" w:hAnsi="Sofia Sans" w:cs="Arial"/>
          <w:iCs/>
          <w:sz w:val="22"/>
          <w:szCs w:val="22"/>
        </w:rPr>
        <w:t xml:space="preserve"> - Централен склад на НЕК ЕАД, Предприятие “Водноелектрически централи”, гр. Пловдив, ул. Васил Левски № 244;</w:t>
      </w:r>
    </w:p>
    <w:p w14:paraId="140ACDAB" w14:textId="77777777" w:rsidR="00606FAE" w:rsidRPr="00F87B47" w:rsidRDefault="00606FAE" w:rsidP="00F87B47">
      <w:pPr>
        <w:pStyle w:val="1"/>
        <w:keepNext/>
        <w:spacing w:after="120" w:line="360" w:lineRule="auto"/>
        <w:jc w:val="both"/>
        <w:rPr>
          <w:rFonts w:ascii="Sofia Sans" w:hAnsi="Sofia Sans" w:cs="Arial"/>
          <w:b/>
          <w:lang w:val="bg-BG"/>
        </w:rPr>
      </w:pPr>
    </w:p>
    <w:p w14:paraId="7D80D237" w14:textId="77777777" w:rsidR="00606FAE" w:rsidRPr="00F87B47" w:rsidRDefault="00606FAE" w:rsidP="00F87B47">
      <w:pPr>
        <w:pStyle w:val="1"/>
        <w:keepNext/>
        <w:spacing w:after="120" w:line="360" w:lineRule="auto"/>
        <w:jc w:val="both"/>
        <w:rPr>
          <w:rFonts w:ascii="Sofia Sans" w:hAnsi="Sofia Sans" w:cs="Arial"/>
          <w:b/>
          <w:lang w:val="bg-BG"/>
        </w:rPr>
      </w:pPr>
      <w:r w:rsidRPr="00F87B47">
        <w:rPr>
          <w:rFonts w:ascii="Sofia Sans" w:hAnsi="Sofia Sans" w:cs="Arial"/>
          <w:b/>
          <w:lang w:val="bg-BG"/>
        </w:rPr>
        <w:t>5.2. Контрол на доставката при получаването ѝ</w:t>
      </w:r>
    </w:p>
    <w:p w14:paraId="520D888E" w14:textId="77777777" w:rsidR="00606FAE" w:rsidRDefault="00606FAE" w:rsidP="00F87B47">
      <w:pPr>
        <w:pStyle w:val="1"/>
        <w:spacing w:after="120" w:line="360" w:lineRule="auto"/>
        <w:jc w:val="both"/>
        <w:rPr>
          <w:rFonts w:ascii="Sofia Sans" w:hAnsi="Sofia Sans" w:cs="Arial"/>
          <w:lang w:val="bg-BG"/>
        </w:rPr>
      </w:pPr>
      <w:r w:rsidRPr="00F87B47">
        <w:rPr>
          <w:rFonts w:ascii="Sofia Sans" w:hAnsi="Sofia Sans" w:cs="Arial"/>
          <w:lang w:val="bg-BG"/>
        </w:rPr>
        <w:t>Проверка на целостта на изделието. Проверка на съпътстващи документи, посочени в т.4.1.3.</w:t>
      </w:r>
    </w:p>
    <w:p w14:paraId="6C3CA419" w14:textId="77777777" w:rsidR="00606FAE" w:rsidRPr="00F87B47" w:rsidRDefault="00606FAE" w:rsidP="00F87B47">
      <w:pPr>
        <w:spacing w:after="120" w:line="360" w:lineRule="auto"/>
        <w:jc w:val="both"/>
        <w:rPr>
          <w:rFonts w:ascii="Sofia Sans" w:hAnsi="Sofia Sans" w:cs="Arial"/>
          <w:sz w:val="22"/>
          <w:szCs w:val="22"/>
        </w:rPr>
      </w:pPr>
      <w:r w:rsidRPr="00F87B47">
        <w:rPr>
          <w:rFonts w:ascii="Sofia Sans" w:hAnsi="Sofia Sans" w:cs="Arial"/>
          <w:b/>
          <w:sz w:val="22"/>
          <w:szCs w:val="22"/>
        </w:rPr>
        <w:t>5.2.1</w:t>
      </w:r>
      <w:r w:rsidRPr="00F87B47">
        <w:rPr>
          <w:rFonts w:ascii="Sofia Sans" w:hAnsi="Sofia Sans" w:cs="Arial"/>
          <w:sz w:val="22"/>
          <w:szCs w:val="22"/>
        </w:rPr>
        <w:t>. Подписване на двустранен приемо-предавателен протокол за извършена доставка, без забележки, от представители на Възложителя и Изпълнителя.</w:t>
      </w:r>
    </w:p>
    <w:p w14:paraId="6D703E3A" w14:textId="77777777" w:rsidR="00606FAE" w:rsidRPr="00F87B47" w:rsidRDefault="00606FAE" w:rsidP="00F87B47">
      <w:pPr>
        <w:spacing w:line="360" w:lineRule="auto"/>
        <w:jc w:val="both"/>
        <w:rPr>
          <w:rFonts w:ascii="Sofia Sans" w:hAnsi="Sofia Sans" w:cs="Arial"/>
          <w:sz w:val="22"/>
          <w:szCs w:val="22"/>
        </w:rPr>
      </w:pPr>
      <w:r w:rsidRPr="00F87B47">
        <w:rPr>
          <w:rFonts w:ascii="Sofia Sans" w:hAnsi="Sofia Sans" w:cs="Arial"/>
          <w:b/>
          <w:sz w:val="22"/>
          <w:szCs w:val="22"/>
        </w:rPr>
        <w:t>5.2.2.</w:t>
      </w:r>
      <w:r w:rsidRPr="00F87B47">
        <w:rPr>
          <w:rFonts w:ascii="Sofia Sans" w:hAnsi="Sofia Sans" w:cs="Arial"/>
          <w:sz w:val="22"/>
          <w:szCs w:val="22"/>
        </w:rPr>
        <w:t xml:space="preserve"> Контрол на доставката ще се извърши в съответствие с класификатор за входящ контрол на релейни защити.</w:t>
      </w:r>
    </w:p>
    <w:p w14:paraId="06102DB0" w14:textId="77777777" w:rsidR="00606FAE" w:rsidRDefault="00606FAE" w:rsidP="00F87B47">
      <w:pPr>
        <w:spacing w:before="120" w:after="120" w:line="360" w:lineRule="auto"/>
        <w:jc w:val="both"/>
        <w:rPr>
          <w:rFonts w:ascii="Sofia Sans" w:hAnsi="Sofia Sans" w:cs="Arial"/>
          <w:iCs/>
          <w:sz w:val="22"/>
          <w:szCs w:val="22"/>
        </w:rPr>
      </w:pPr>
      <w:r w:rsidRPr="00F87B47">
        <w:rPr>
          <w:rFonts w:ascii="Sofia Sans" w:hAnsi="Sofia Sans" w:cs="Arial"/>
          <w:iCs/>
          <w:sz w:val="22"/>
          <w:szCs w:val="22"/>
        </w:rPr>
        <w:t>Стоката ще бъде приета с подписване на приемателен протокол, след като се установи, че са спазени всички изисквания посочени в техническата спецификация.</w:t>
      </w:r>
    </w:p>
    <w:p w14:paraId="5F37DB7C" w14:textId="77777777" w:rsidR="006B7E1D" w:rsidRPr="00F87B47" w:rsidRDefault="006B7E1D" w:rsidP="00F87B47">
      <w:pPr>
        <w:spacing w:before="120" w:after="120" w:line="360" w:lineRule="auto"/>
        <w:jc w:val="both"/>
        <w:rPr>
          <w:rFonts w:ascii="Sofia Sans" w:hAnsi="Sofia Sans" w:cs="Arial"/>
          <w:iCs/>
          <w:sz w:val="22"/>
          <w:szCs w:val="22"/>
        </w:rPr>
      </w:pPr>
    </w:p>
    <w:p w14:paraId="35B55ABB" w14:textId="77777777" w:rsidR="00606FAE" w:rsidRPr="00F87B47" w:rsidRDefault="00606FAE" w:rsidP="00F87B47">
      <w:pPr>
        <w:pStyle w:val="1"/>
        <w:keepNext/>
        <w:spacing w:after="120" w:line="360" w:lineRule="auto"/>
        <w:jc w:val="both"/>
        <w:rPr>
          <w:rFonts w:ascii="Sofia Sans" w:hAnsi="Sofia Sans" w:cs="Arial"/>
          <w:b/>
          <w:lang w:val="bg-BG"/>
        </w:rPr>
      </w:pPr>
      <w:r w:rsidRPr="00F87B47">
        <w:rPr>
          <w:rFonts w:ascii="Sofia Sans" w:hAnsi="Sofia Sans" w:cs="Arial"/>
          <w:b/>
          <w:lang w:val="bg-BG"/>
        </w:rPr>
        <w:t>5.3. Други изисквания</w:t>
      </w:r>
    </w:p>
    <w:p w14:paraId="3E7D4FE8" w14:textId="0D564C44" w:rsidR="00606FAE" w:rsidRPr="00F87B47" w:rsidRDefault="0038063F" w:rsidP="00F87B47">
      <w:pPr>
        <w:spacing w:line="360" w:lineRule="auto"/>
        <w:jc w:val="both"/>
        <w:rPr>
          <w:rFonts w:ascii="Sofia Sans" w:hAnsi="Sofia Sans" w:cs="Arial"/>
          <w:sz w:val="22"/>
          <w:szCs w:val="22"/>
        </w:rPr>
      </w:pPr>
      <w:r>
        <w:rPr>
          <w:rFonts w:ascii="Sofia Sans" w:hAnsi="Sofia Sans" w:cs="Arial"/>
          <w:sz w:val="22"/>
          <w:szCs w:val="22"/>
        </w:rPr>
        <w:t>Като приложение към офертата</w:t>
      </w:r>
      <w:r w:rsidR="00606FAE" w:rsidRPr="00F87B47">
        <w:rPr>
          <w:rFonts w:ascii="Sofia Sans" w:hAnsi="Sofia Sans" w:cs="Arial"/>
          <w:sz w:val="22"/>
          <w:szCs w:val="22"/>
        </w:rPr>
        <w:t xml:space="preserve"> участниците </w:t>
      </w:r>
      <w:r>
        <w:rPr>
          <w:rFonts w:ascii="Sofia Sans" w:hAnsi="Sofia Sans" w:cs="Arial"/>
          <w:sz w:val="22"/>
          <w:szCs w:val="22"/>
        </w:rPr>
        <w:t xml:space="preserve">следва </w:t>
      </w:r>
      <w:r w:rsidR="00606FAE" w:rsidRPr="00F87B47">
        <w:rPr>
          <w:rFonts w:ascii="Sofia Sans" w:hAnsi="Sofia Sans" w:cs="Arial"/>
          <w:sz w:val="22"/>
          <w:szCs w:val="22"/>
        </w:rPr>
        <w:t>да представят следните документи:</w:t>
      </w:r>
    </w:p>
    <w:p w14:paraId="0E09EC28" w14:textId="70E89A67" w:rsidR="00606FAE" w:rsidRPr="00F87B47" w:rsidRDefault="00606FAE" w:rsidP="00F87B47">
      <w:pPr>
        <w:spacing w:line="360" w:lineRule="auto"/>
        <w:jc w:val="both"/>
        <w:rPr>
          <w:rFonts w:ascii="Sofia Sans" w:hAnsi="Sofia Sans" w:cs="Arial"/>
          <w:bCs/>
          <w:sz w:val="22"/>
          <w:szCs w:val="22"/>
        </w:rPr>
      </w:pPr>
      <w:r w:rsidRPr="00C34F73">
        <w:rPr>
          <w:rFonts w:ascii="Sofia Sans" w:eastAsia="SimSun" w:hAnsi="Sofia Sans" w:cs="Arial"/>
          <w:sz w:val="22"/>
          <w:szCs w:val="22"/>
        </w:rPr>
        <w:t>-</w:t>
      </w:r>
      <w:r w:rsidRPr="00C34F73">
        <w:rPr>
          <w:rFonts w:ascii="Sofia Sans" w:eastAsia="SimSun" w:hAnsi="Sofia Sans" w:cs="Arial"/>
          <w:b/>
          <w:bCs/>
          <w:sz w:val="22"/>
          <w:szCs w:val="22"/>
        </w:rPr>
        <w:t xml:space="preserve"> </w:t>
      </w:r>
      <w:r w:rsidRPr="00C34F73">
        <w:rPr>
          <w:rFonts w:ascii="Sofia Sans" w:hAnsi="Sofia Sans" w:cs="Arial"/>
          <w:bCs/>
          <w:sz w:val="22"/>
          <w:szCs w:val="22"/>
        </w:rPr>
        <w:t xml:space="preserve">Документи, доказващи параметрите на декларираните (посочените) технически данни, като </w:t>
      </w:r>
      <w:r w:rsidRPr="00C34F73">
        <w:rPr>
          <w:rFonts w:ascii="Sofia Sans" w:eastAsia="SimSun" w:hAnsi="Sofia Sans" w:cs="Arial"/>
          <w:sz w:val="22"/>
          <w:szCs w:val="22"/>
        </w:rPr>
        <w:t>извадки от каталози</w:t>
      </w:r>
      <w:r w:rsidRPr="00C34F73">
        <w:rPr>
          <w:rFonts w:ascii="Sofia Sans" w:hAnsi="Sofia Sans" w:cs="Arial"/>
          <w:bCs/>
          <w:sz w:val="22"/>
          <w:szCs w:val="22"/>
        </w:rPr>
        <w:t>, проспекти, технически характеристики и др. на хартиен или електронен  носител/интернет адрес.</w:t>
      </w:r>
    </w:p>
    <w:p w14:paraId="2DB57D38" w14:textId="77777777" w:rsidR="00606FAE" w:rsidRPr="00F87B47" w:rsidRDefault="00606FAE" w:rsidP="00F87B47">
      <w:pPr>
        <w:spacing w:line="360" w:lineRule="auto"/>
        <w:jc w:val="both"/>
        <w:rPr>
          <w:rFonts w:ascii="Sofia Sans" w:hAnsi="Sofia Sans" w:cs="Arial"/>
          <w:bCs/>
          <w:sz w:val="22"/>
          <w:szCs w:val="22"/>
        </w:rPr>
      </w:pPr>
      <w:r w:rsidRPr="00F87B47">
        <w:rPr>
          <w:rFonts w:ascii="Sofia Sans" w:hAnsi="Sofia Sans" w:cs="Arial"/>
          <w:bCs/>
          <w:sz w:val="22"/>
          <w:szCs w:val="22"/>
        </w:rPr>
        <w:t>- Декларация за съответствие (declaration of conformity), в която да бъдат цитирани всички стандарти, на които отговарят устройствата.</w:t>
      </w:r>
    </w:p>
    <w:p w14:paraId="26919A26" w14:textId="77777777" w:rsidR="00606FAE" w:rsidRPr="00F87B47" w:rsidRDefault="00606FAE" w:rsidP="00F87B47">
      <w:pPr>
        <w:spacing w:line="360" w:lineRule="auto"/>
        <w:jc w:val="both"/>
        <w:rPr>
          <w:rFonts w:ascii="Sofia Sans" w:hAnsi="Sofia Sans" w:cs="Arial"/>
          <w:bCs/>
          <w:sz w:val="22"/>
          <w:szCs w:val="22"/>
        </w:rPr>
      </w:pPr>
      <w:r w:rsidRPr="00F87B47">
        <w:rPr>
          <w:rFonts w:ascii="Sofia Sans" w:hAnsi="Sofia Sans" w:cs="Arial"/>
          <w:bCs/>
          <w:sz w:val="22"/>
          <w:szCs w:val="22"/>
        </w:rPr>
        <w:lastRenderedPageBreak/>
        <w:t>- Протоколи от типови изпитания на устройствата, извършени в акредитирана или специализирана по изискванията на IEC и ISO (</w:t>
      </w:r>
      <w:r w:rsidRPr="00F87B47">
        <w:rPr>
          <w:rFonts w:ascii="Sofia Sans" w:hAnsi="Sofia Sans" w:cs="Arial"/>
          <w:sz w:val="22"/>
          <w:szCs w:val="22"/>
        </w:rPr>
        <w:t>или техни еквиваленти</w:t>
      </w:r>
      <w:r w:rsidRPr="00F87B47">
        <w:rPr>
          <w:rFonts w:ascii="Sofia Sans" w:hAnsi="Sofia Sans" w:cs="Arial"/>
          <w:bCs/>
          <w:sz w:val="22"/>
          <w:szCs w:val="22"/>
        </w:rPr>
        <w:t>) лаборатория, съгласно изискванията на всеки от стандартите, цитирани в декларацията за съответствие на хартиен или електронен  носител/интернет адрес.</w:t>
      </w:r>
    </w:p>
    <w:p w14:paraId="3AD35E40" w14:textId="77777777" w:rsidR="00606FAE" w:rsidRPr="00F87B47" w:rsidRDefault="00606FAE" w:rsidP="00F87B47">
      <w:pPr>
        <w:spacing w:line="360" w:lineRule="auto"/>
        <w:jc w:val="both"/>
        <w:rPr>
          <w:rFonts w:ascii="Sofia Sans" w:eastAsia="SimSun" w:hAnsi="Sofia Sans" w:cs="Arial"/>
          <w:sz w:val="22"/>
          <w:szCs w:val="22"/>
        </w:rPr>
      </w:pPr>
      <w:r w:rsidRPr="00F87B47">
        <w:rPr>
          <w:rFonts w:ascii="Sofia Sans" w:hAnsi="Sofia Sans" w:cs="Arial"/>
          <w:bCs/>
          <w:sz w:val="22"/>
          <w:szCs w:val="22"/>
        </w:rPr>
        <w:t>- В случай че участникът предлага стоки, които не са негово производство, той трябва да представи валидно разрешение в подходяща форма (пълномощно, договор, писмо), удостоверяващо правата на участника да предлага стоките на съответния производител.</w:t>
      </w:r>
    </w:p>
    <w:p w14:paraId="59D38ACD" w14:textId="77777777" w:rsidR="00606FAE" w:rsidRPr="00A914CD" w:rsidRDefault="00606FAE" w:rsidP="00F87B47">
      <w:pPr>
        <w:pStyle w:val="Style11"/>
        <w:spacing w:line="360" w:lineRule="auto"/>
        <w:ind w:firstLine="0"/>
        <w:rPr>
          <w:rStyle w:val="FontStyle44"/>
          <w:rFonts w:ascii="Sofia Sans" w:hAnsi="Sofia Sans"/>
          <w:lang w:eastAsia="ru-RU"/>
        </w:rPr>
      </w:pPr>
    </w:p>
    <w:p w14:paraId="7AF6B8EE" w14:textId="77777777" w:rsidR="00F655EA" w:rsidRPr="002D778C" w:rsidRDefault="00F655EA" w:rsidP="00B61D5B">
      <w:pPr>
        <w:pStyle w:val="Style11"/>
        <w:tabs>
          <w:tab w:val="left" w:pos="426"/>
        </w:tabs>
        <w:spacing w:after="120" w:line="240" w:lineRule="auto"/>
        <w:ind w:firstLine="0"/>
        <w:rPr>
          <w:rStyle w:val="FontStyle44"/>
          <w:rFonts w:ascii="Sofia Sans" w:hAnsi="Sofia Sans"/>
          <w:lang w:eastAsia="ru-RU"/>
        </w:rPr>
      </w:pPr>
    </w:p>
    <w:bookmarkEnd w:id="2"/>
    <w:p w14:paraId="7B63346D" w14:textId="77777777" w:rsidR="00B10E85" w:rsidRPr="002D778C" w:rsidRDefault="00B10E85" w:rsidP="00B61D5B">
      <w:pPr>
        <w:tabs>
          <w:tab w:val="left" w:pos="426"/>
        </w:tabs>
        <w:spacing w:after="120"/>
        <w:rPr>
          <w:rFonts w:ascii="Sofia Sans" w:hAnsi="Sofia Sans" w:cs="Arial"/>
          <w:b/>
          <w:bCs/>
          <w:i/>
          <w:kern w:val="32"/>
          <w:sz w:val="22"/>
          <w:szCs w:val="22"/>
          <w:u w:val="single"/>
        </w:rPr>
      </w:pPr>
      <w:r w:rsidRPr="002D778C">
        <w:rPr>
          <w:rFonts w:ascii="Sofia Sans" w:hAnsi="Sofia Sans" w:cs="Arial"/>
          <w:b/>
          <w:bCs/>
          <w:i/>
          <w:kern w:val="32"/>
          <w:sz w:val="22"/>
          <w:szCs w:val="22"/>
          <w:u w:val="single"/>
        </w:rPr>
        <w:br w:type="page"/>
      </w:r>
    </w:p>
    <w:p w14:paraId="327DA5CA" w14:textId="2AD995D2" w:rsidR="0055176C" w:rsidRPr="002D778C" w:rsidRDefault="0055176C" w:rsidP="00B61D5B">
      <w:pPr>
        <w:widowControl w:val="0"/>
        <w:tabs>
          <w:tab w:val="left" w:pos="284"/>
          <w:tab w:val="left" w:pos="426"/>
          <w:tab w:val="left" w:pos="7797"/>
        </w:tabs>
        <w:spacing w:after="120"/>
        <w:jc w:val="right"/>
        <w:outlineLvl w:val="0"/>
        <w:rPr>
          <w:rFonts w:ascii="Sofia Sans" w:hAnsi="Sofia Sans" w:cs="Arial"/>
          <w:b/>
          <w:bCs/>
          <w:i/>
          <w:kern w:val="32"/>
          <w:sz w:val="22"/>
          <w:szCs w:val="22"/>
          <w:u w:val="single"/>
        </w:rPr>
      </w:pPr>
      <w:r w:rsidRPr="002D778C">
        <w:rPr>
          <w:rFonts w:ascii="Sofia Sans" w:hAnsi="Sofia Sans" w:cs="Arial"/>
          <w:b/>
          <w:bCs/>
          <w:i/>
          <w:kern w:val="32"/>
          <w:sz w:val="22"/>
          <w:szCs w:val="22"/>
          <w:u w:val="single"/>
        </w:rPr>
        <w:lastRenderedPageBreak/>
        <w:t>Приложение 2</w:t>
      </w:r>
    </w:p>
    <w:p w14:paraId="194E01FD" w14:textId="77777777" w:rsidR="0055176C" w:rsidRPr="002D778C" w:rsidRDefault="0055176C" w:rsidP="00B61D5B">
      <w:pPr>
        <w:tabs>
          <w:tab w:val="left" w:pos="284"/>
          <w:tab w:val="left" w:pos="426"/>
        </w:tabs>
        <w:spacing w:after="120"/>
        <w:jc w:val="right"/>
        <w:rPr>
          <w:rFonts w:ascii="Sofia Sans" w:hAnsi="Sofia Sans" w:cs="Arial"/>
          <w:i/>
          <w:sz w:val="22"/>
          <w:szCs w:val="22"/>
        </w:rPr>
      </w:pPr>
      <w:r w:rsidRPr="002D778C">
        <w:rPr>
          <w:rFonts w:ascii="Sofia Sans" w:hAnsi="Sofia Sans" w:cs="Arial"/>
          <w:i/>
          <w:sz w:val="22"/>
          <w:szCs w:val="22"/>
        </w:rPr>
        <w:t>(образец)</w:t>
      </w:r>
    </w:p>
    <w:p w14:paraId="77C33B7D" w14:textId="470C276F" w:rsidR="0055176C" w:rsidRPr="002D778C" w:rsidRDefault="0055176C" w:rsidP="00B61D5B">
      <w:pPr>
        <w:tabs>
          <w:tab w:val="left" w:pos="284"/>
          <w:tab w:val="left" w:pos="426"/>
        </w:tabs>
        <w:suppressAutoHyphens/>
        <w:spacing w:after="120"/>
        <w:jc w:val="center"/>
        <w:rPr>
          <w:rFonts w:ascii="Sofia Sans" w:hAnsi="Sofia Sans" w:cs="Arial"/>
          <w:b/>
          <w:sz w:val="22"/>
          <w:szCs w:val="22"/>
          <w:lang w:eastAsia="ar-SA"/>
        </w:rPr>
      </w:pPr>
      <w:r w:rsidRPr="002D778C">
        <w:rPr>
          <w:rFonts w:ascii="Sofia Sans" w:hAnsi="Sofia Sans" w:cs="Arial"/>
          <w:b/>
          <w:sz w:val="22"/>
          <w:szCs w:val="22"/>
          <w:lang w:eastAsia="ar-SA"/>
        </w:rPr>
        <w:t>ИНФОРМАЦИОНЕН ЛИСТ ЗА УЧАСТНИКА</w:t>
      </w:r>
    </w:p>
    <w:p w14:paraId="5CC109B6" w14:textId="77777777" w:rsidR="0055176C" w:rsidRPr="002D778C" w:rsidRDefault="0055176C" w:rsidP="00B61D5B">
      <w:pPr>
        <w:tabs>
          <w:tab w:val="left" w:pos="284"/>
          <w:tab w:val="left" w:pos="426"/>
        </w:tabs>
        <w:spacing w:after="120"/>
        <w:rPr>
          <w:rFonts w:ascii="Sofia Sans" w:hAnsi="Sofia San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9"/>
        <w:gridCol w:w="6913"/>
      </w:tblGrid>
      <w:tr w:rsidR="00B61D5B" w:rsidRPr="002D778C" w14:paraId="4B25A0DC" w14:textId="77777777" w:rsidTr="00002C25">
        <w:tc>
          <w:tcPr>
            <w:tcW w:w="2999" w:type="dxa"/>
          </w:tcPr>
          <w:p w14:paraId="749E6494"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Наименование на Участника:</w:t>
            </w:r>
          </w:p>
        </w:tc>
        <w:tc>
          <w:tcPr>
            <w:tcW w:w="6913" w:type="dxa"/>
          </w:tcPr>
          <w:p w14:paraId="7B857D52"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точното наименование на дружеството, според регистрацията</w:t>
            </w:r>
          </w:p>
        </w:tc>
      </w:tr>
      <w:tr w:rsidR="00B61D5B" w:rsidRPr="002D778C" w14:paraId="013CC363" w14:textId="77777777" w:rsidTr="00002C25">
        <w:tc>
          <w:tcPr>
            <w:tcW w:w="2999" w:type="dxa"/>
          </w:tcPr>
          <w:p w14:paraId="7D98EB50"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Седалище по регистрация:</w:t>
            </w:r>
          </w:p>
        </w:tc>
        <w:tc>
          <w:tcPr>
            <w:tcW w:w="6913" w:type="dxa"/>
          </w:tcPr>
          <w:p w14:paraId="6E8862A2"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държавата и адрес на седалището на участника</w:t>
            </w:r>
          </w:p>
        </w:tc>
      </w:tr>
      <w:tr w:rsidR="00B61D5B" w:rsidRPr="002D778C" w14:paraId="66F4F5F8" w14:textId="77777777" w:rsidTr="00002C25">
        <w:tc>
          <w:tcPr>
            <w:tcW w:w="2999" w:type="dxa"/>
          </w:tcPr>
          <w:p w14:paraId="13205B0C"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Точен адрес за кореспонденция</w:t>
            </w:r>
          </w:p>
        </w:tc>
        <w:tc>
          <w:tcPr>
            <w:tcW w:w="6913" w:type="dxa"/>
          </w:tcPr>
          <w:p w14:paraId="5B51AA09"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улица, град, пощенски код, държава</w:t>
            </w:r>
          </w:p>
        </w:tc>
      </w:tr>
      <w:tr w:rsidR="00B61D5B" w:rsidRPr="002D778C" w14:paraId="2B98B46D" w14:textId="77777777" w:rsidTr="00002C25">
        <w:tc>
          <w:tcPr>
            <w:tcW w:w="2999" w:type="dxa"/>
          </w:tcPr>
          <w:p w14:paraId="5E8D1364"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Лице за контакти</w:t>
            </w:r>
          </w:p>
        </w:tc>
        <w:tc>
          <w:tcPr>
            <w:tcW w:w="6913" w:type="dxa"/>
          </w:tcPr>
          <w:p w14:paraId="652DDD89"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име, фамилия и длъжност</w:t>
            </w:r>
          </w:p>
        </w:tc>
      </w:tr>
      <w:tr w:rsidR="00B61D5B" w:rsidRPr="002D778C" w14:paraId="14137B36" w14:textId="77777777" w:rsidTr="00002C25">
        <w:tc>
          <w:tcPr>
            <w:tcW w:w="2999" w:type="dxa"/>
          </w:tcPr>
          <w:p w14:paraId="1C4E8368"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Телефонен номер</w:t>
            </w:r>
          </w:p>
        </w:tc>
        <w:tc>
          <w:tcPr>
            <w:tcW w:w="6913" w:type="dxa"/>
          </w:tcPr>
          <w:p w14:paraId="0B13DD0A"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код на населеното място и телефонен номер</w:t>
            </w:r>
          </w:p>
        </w:tc>
      </w:tr>
      <w:tr w:rsidR="00B61D5B" w:rsidRPr="002D778C" w14:paraId="6704C5B6" w14:textId="77777777" w:rsidTr="00002C25">
        <w:tc>
          <w:tcPr>
            <w:tcW w:w="2999" w:type="dxa"/>
          </w:tcPr>
          <w:p w14:paraId="4A6A9165"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Факс номер</w:t>
            </w:r>
          </w:p>
        </w:tc>
        <w:tc>
          <w:tcPr>
            <w:tcW w:w="6913" w:type="dxa"/>
          </w:tcPr>
          <w:p w14:paraId="7558B42B"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код на населеното място и номер на факс</w:t>
            </w:r>
          </w:p>
        </w:tc>
      </w:tr>
      <w:tr w:rsidR="00B61D5B" w:rsidRPr="002D778C" w14:paraId="7C23E520" w14:textId="77777777" w:rsidTr="00002C25">
        <w:tc>
          <w:tcPr>
            <w:tcW w:w="2999" w:type="dxa"/>
          </w:tcPr>
          <w:p w14:paraId="3D21CD21"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Електронен адрес</w:t>
            </w:r>
          </w:p>
        </w:tc>
        <w:tc>
          <w:tcPr>
            <w:tcW w:w="6913" w:type="dxa"/>
          </w:tcPr>
          <w:p w14:paraId="54C7480C"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p>
        </w:tc>
      </w:tr>
      <w:tr w:rsidR="00B61D5B" w:rsidRPr="002D778C" w14:paraId="0538F8A6" w14:textId="77777777" w:rsidTr="00002C25">
        <w:tc>
          <w:tcPr>
            <w:tcW w:w="2999" w:type="dxa"/>
          </w:tcPr>
          <w:p w14:paraId="0819E4A1"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Интернет адрес</w:t>
            </w:r>
          </w:p>
        </w:tc>
        <w:tc>
          <w:tcPr>
            <w:tcW w:w="6913" w:type="dxa"/>
          </w:tcPr>
          <w:p w14:paraId="6464AC75"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p>
        </w:tc>
      </w:tr>
      <w:tr w:rsidR="00B61D5B" w:rsidRPr="002D778C" w14:paraId="46284A7D" w14:textId="77777777" w:rsidTr="00002C25">
        <w:tc>
          <w:tcPr>
            <w:tcW w:w="2999" w:type="dxa"/>
            <w:vAlign w:val="center"/>
          </w:tcPr>
          <w:p w14:paraId="75A79A3F"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Правен статус</w:t>
            </w:r>
          </w:p>
        </w:tc>
        <w:tc>
          <w:tcPr>
            <w:tcW w:w="6913" w:type="dxa"/>
          </w:tcPr>
          <w:p w14:paraId="39D54797"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търговското дружество или обединения или друга правна форма, дата на учредяване или номера и датата на вписване и къде</w:t>
            </w:r>
          </w:p>
        </w:tc>
      </w:tr>
      <w:tr w:rsidR="00B61D5B" w:rsidRPr="002D778C" w14:paraId="4833B50E" w14:textId="77777777" w:rsidTr="00002C25">
        <w:tc>
          <w:tcPr>
            <w:tcW w:w="2999" w:type="dxa"/>
          </w:tcPr>
          <w:p w14:paraId="12BE8710"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ИН по ЗДДС № и държава на данъчна регистрация съгласно данъчната декларация</w:t>
            </w:r>
          </w:p>
        </w:tc>
        <w:tc>
          <w:tcPr>
            <w:tcW w:w="6913" w:type="dxa"/>
          </w:tcPr>
          <w:p w14:paraId="325028A3"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номер по ЗДДС и наименованието на държавата, например: България .........</w:t>
            </w:r>
          </w:p>
        </w:tc>
      </w:tr>
      <w:tr w:rsidR="00B61D5B" w:rsidRPr="002D778C" w14:paraId="110C8085" w14:textId="77777777" w:rsidTr="00002C25">
        <w:tc>
          <w:tcPr>
            <w:tcW w:w="2999" w:type="dxa"/>
          </w:tcPr>
          <w:p w14:paraId="02B5AAA3"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ИН/ЕИК</w:t>
            </w:r>
          </w:p>
        </w:tc>
        <w:tc>
          <w:tcPr>
            <w:tcW w:w="6913" w:type="dxa"/>
          </w:tcPr>
          <w:p w14:paraId="0E5FECCF"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p>
        </w:tc>
      </w:tr>
      <w:tr w:rsidR="00B61D5B" w:rsidRPr="002D778C" w14:paraId="282B769D" w14:textId="77777777" w:rsidTr="00002C25">
        <w:tc>
          <w:tcPr>
            <w:tcW w:w="2999" w:type="dxa"/>
            <w:vAlign w:val="center"/>
          </w:tcPr>
          <w:p w14:paraId="27AB2517"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Банкови реквизити</w:t>
            </w:r>
          </w:p>
        </w:tc>
        <w:tc>
          <w:tcPr>
            <w:tcW w:w="6913" w:type="dxa"/>
          </w:tcPr>
          <w:p w14:paraId="6BBAB4BA"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Банка:</w:t>
            </w:r>
          </w:p>
          <w:p w14:paraId="74B42772"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IBAN:</w:t>
            </w:r>
          </w:p>
          <w:p w14:paraId="3E5A4590"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BIC:</w:t>
            </w:r>
          </w:p>
        </w:tc>
      </w:tr>
      <w:tr w:rsidR="00B61D5B" w:rsidRPr="002D778C" w14:paraId="4386783F" w14:textId="77777777" w:rsidTr="00002C25">
        <w:trPr>
          <w:trHeight w:val="392"/>
        </w:trPr>
        <w:tc>
          <w:tcPr>
            <w:tcW w:w="2999" w:type="dxa"/>
            <w:vAlign w:val="center"/>
          </w:tcPr>
          <w:p w14:paraId="26721B96" w14:textId="77777777" w:rsidR="0055176C" w:rsidRPr="002D778C" w:rsidRDefault="0055176C" w:rsidP="00B61D5B">
            <w:pPr>
              <w:tabs>
                <w:tab w:val="left" w:pos="284"/>
                <w:tab w:val="left" w:pos="426"/>
              </w:tabs>
              <w:spacing w:after="120"/>
              <w:rPr>
                <w:rFonts w:ascii="Sofia Sans" w:hAnsi="Sofia Sans" w:cs="Arial"/>
                <w:b/>
                <w:bCs/>
                <w:sz w:val="22"/>
                <w:szCs w:val="22"/>
              </w:rPr>
            </w:pPr>
            <w:r w:rsidRPr="002D778C">
              <w:rPr>
                <w:rFonts w:ascii="Sofia Sans" w:hAnsi="Sofia Sans" w:cs="Arial"/>
                <w:b/>
                <w:bCs/>
                <w:sz w:val="22"/>
                <w:szCs w:val="22"/>
              </w:rPr>
              <w:t>Предмет на поръчката</w:t>
            </w:r>
          </w:p>
        </w:tc>
        <w:tc>
          <w:tcPr>
            <w:tcW w:w="6913" w:type="dxa"/>
            <w:vAlign w:val="center"/>
          </w:tcPr>
          <w:p w14:paraId="029905F7" w14:textId="39BC5ECF" w:rsidR="0055176C" w:rsidRPr="002D778C" w:rsidRDefault="007C2B05" w:rsidP="00B61D5B">
            <w:pPr>
              <w:tabs>
                <w:tab w:val="left" w:pos="284"/>
                <w:tab w:val="left" w:pos="426"/>
              </w:tabs>
              <w:spacing w:after="120"/>
              <w:jc w:val="both"/>
              <w:rPr>
                <w:rFonts w:ascii="Sofia Sans" w:hAnsi="Sofia Sans" w:cs="Arial"/>
                <w:b/>
                <w:iCs/>
                <w:sz w:val="22"/>
                <w:szCs w:val="22"/>
              </w:rPr>
            </w:pPr>
            <w:r w:rsidRPr="007C2B05">
              <w:rPr>
                <w:rFonts w:ascii="Sofia Sans" w:hAnsi="Sofia Sans" w:cs="Arial"/>
                <w:sz w:val="22"/>
                <w:szCs w:val="22"/>
              </w:rPr>
              <w:t>Доставка на нови цифрови релейни защити за трансформатори собствени нужди първа и втора секция 10,5/0,4 kV за „ВЕЦ „Пещера“, реф.№26ИП-550А078</w:t>
            </w:r>
          </w:p>
        </w:tc>
      </w:tr>
      <w:tr w:rsidR="00DA206D" w:rsidRPr="002D778C" w14:paraId="46DA09BE" w14:textId="77777777" w:rsidTr="00002C25">
        <w:tc>
          <w:tcPr>
            <w:tcW w:w="2999" w:type="dxa"/>
          </w:tcPr>
          <w:p w14:paraId="18BFE67A" w14:textId="77777777" w:rsidR="0055176C" w:rsidRPr="002D778C" w:rsidRDefault="0055176C" w:rsidP="00B61D5B">
            <w:pPr>
              <w:tabs>
                <w:tab w:val="left" w:pos="284"/>
                <w:tab w:val="left" w:pos="426"/>
              </w:tabs>
              <w:spacing w:after="120"/>
              <w:jc w:val="both"/>
              <w:rPr>
                <w:rFonts w:ascii="Sofia Sans" w:hAnsi="Sofia Sans" w:cs="Arial"/>
                <w:b/>
                <w:bCs/>
                <w:sz w:val="22"/>
                <w:szCs w:val="22"/>
              </w:rPr>
            </w:pPr>
            <w:r w:rsidRPr="002D778C">
              <w:rPr>
                <w:rFonts w:ascii="Sofia Sans" w:hAnsi="Sofia Sans" w:cs="Arial"/>
                <w:b/>
                <w:bCs/>
                <w:sz w:val="22"/>
                <w:szCs w:val="22"/>
              </w:rPr>
              <w:t>Дата на изготвяне на офертата</w:t>
            </w:r>
          </w:p>
        </w:tc>
        <w:tc>
          <w:tcPr>
            <w:tcW w:w="6913" w:type="dxa"/>
          </w:tcPr>
          <w:p w14:paraId="14F99BC8"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r w:rsidRPr="002D778C">
              <w:rPr>
                <w:rFonts w:ascii="Sofia Sans" w:hAnsi="Sofia Sans" w:cs="Arial"/>
                <w:i/>
                <w:iCs/>
                <w:sz w:val="22"/>
                <w:szCs w:val="22"/>
              </w:rPr>
              <w:t>Посочете дата, месец, година</w:t>
            </w:r>
          </w:p>
        </w:tc>
      </w:tr>
    </w:tbl>
    <w:p w14:paraId="35B49FCE" w14:textId="77777777" w:rsidR="0055176C" w:rsidRPr="002D778C" w:rsidRDefault="0055176C" w:rsidP="00B61D5B">
      <w:pPr>
        <w:tabs>
          <w:tab w:val="left" w:pos="284"/>
          <w:tab w:val="left" w:pos="426"/>
        </w:tabs>
        <w:spacing w:after="120"/>
        <w:jc w:val="both"/>
        <w:rPr>
          <w:rFonts w:ascii="Sofia Sans" w:hAnsi="Sofia Sans" w:cs="Arial"/>
          <w:i/>
          <w:iCs/>
          <w:sz w:val="22"/>
          <w:szCs w:val="22"/>
        </w:rPr>
      </w:pPr>
    </w:p>
    <w:p w14:paraId="6C572DDF" w14:textId="77777777" w:rsidR="00C609CA" w:rsidRPr="002D778C" w:rsidRDefault="00C609CA" w:rsidP="00B61D5B">
      <w:pPr>
        <w:tabs>
          <w:tab w:val="left" w:pos="284"/>
          <w:tab w:val="left" w:pos="426"/>
        </w:tabs>
        <w:spacing w:after="120"/>
        <w:rPr>
          <w:rFonts w:ascii="Sofia Sans" w:hAnsi="Sofia Sans" w:cs="Arial"/>
          <w:b/>
          <w:sz w:val="22"/>
          <w:szCs w:val="22"/>
          <w:u w:val="single"/>
        </w:rPr>
      </w:pPr>
    </w:p>
    <w:p w14:paraId="029A421D" w14:textId="0C993371" w:rsidR="0055176C" w:rsidRPr="002D778C" w:rsidRDefault="0055176C" w:rsidP="00F87B47">
      <w:pPr>
        <w:tabs>
          <w:tab w:val="left" w:pos="284"/>
          <w:tab w:val="left" w:pos="426"/>
        </w:tabs>
        <w:rPr>
          <w:rFonts w:ascii="Sofia Sans" w:hAnsi="Sofia Sans" w:cs="Arial"/>
          <w:b/>
          <w:sz w:val="22"/>
          <w:szCs w:val="22"/>
          <w:u w:val="single"/>
        </w:rPr>
      </w:pPr>
      <w:r w:rsidRPr="002D778C">
        <w:rPr>
          <w:rFonts w:ascii="Sofia Sans" w:hAnsi="Sofia Sans" w:cs="Arial"/>
          <w:b/>
          <w:sz w:val="22"/>
          <w:szCs w:val="22"/>
          <w:u w:val="single"/>
        </w:rPr>
        <w:t>ПОДПИС:</w:t>
      </w:r>
    </w:p>
    <w:p w14:paraId="72E6F693" w14:textId="77777777" w:rsidR="0055176C" w:rsidRPr="002D778C" w:rsidRDefault="0055176C" w:rsidP="00F87B47">
      <w:pPr>
        <w:tabs>
          <w:tab w:val="left" w:pos="284"/>
          <w:tab w:val="left" w:pos="426"/>
        </w:tabs>
        <w:jc w:val="both"/>
        <w:rPr>
          <w:rFonts w:ascii="Sofia Sans" w:hAnsi="Sofia Sans" w:cs="Arial"/>
          <w:sz w:val="22"/>
          <w:szCs w:val="22"/>
        </w:rPr>
      </w:pPr>
    </w:p>
    <w:p w14:paraId="218E4D68" w14:textId="77777777" w:rsidR="0055176C" w:rsidRPr="002D778C" w:rsidRDefault="0055176C" w:rsidP="00F87B47">
      <w:pPr>
        <w:tabs>
          <w:tab w:val="left" w:pos="284"/>
          <w:tab w:val="left" w:pos="426"/>
        </w:tabs>
        <w:jc w:val="both"/>
        <w:rPr>
          <w:rFonts w:ascii="Sofia Sans" w:hAnsi="Sofia Sans" w:cs="Arial"/>
          <w:sz w:val="22"/>
          <w:szCs w:val="22"/>
        </w:rPr>
      </w:pPr>
      <w:r w:rsidRPr="002D778C">
        <w:rPr>
          <w:rFonts w:ascii="Sofia Sans" w:hAnsi="Sofia Sans" w:cs="Arial"/>
          <w:sz w:val="22"/>
          <w:szCs w:val="22"/>
        </w:rPr>
        <w:t>______________________ (име и фамилия)</w:t>
      </w:r>
    </w:p>
    <w:p w14:paraId="05E8800F" w14:textId="77777777" w:rsidR="0055176C" w:rsidRPr="002D778C" w:rsidRDefault="0055176C" w:rsidP="00F87B47">
      <w:pPr>
        <w:tabs>
          <w:tab w:val="left" w:pos="284"/>
          <w:tab w:val="left" w:pos="426"/>
        </w:tabs>
        <w:jc w:val="both"/>
        <w:rPr>
          <w:rFonts w:ascii="Sofia Sans" w:hAnsi="Sofia Sans" w:cs="Arial"/>
          <w:sz w:val="22"/>
          <w:szCs w:val="22"/>
        </w:rPr>
      </w:pPr>
      <w:r w:rsidRPr="002D778C">
        <w:rPr>
          <w:rFonts w:ascii="Sofia Sans" w:hAnsi="Sofia Sans" w:cs="Arial"/>
          <w:sz w:val="22"/>
          <w:szCs w:val="22"/>
        </w:rPr>
        <w:t>______________________ (дата)</w:t>
      </w:r>
    </w:p>
    <w:p w14:paraId="4385849C" w14:textId="77777777" w:rsidR="0055176C" w:rsidRPr="002D778C" w:rsidRDefault="0055176C" w:rsidP="00F87B47">
      <w:pPr>
        <w:tabs>
          <w:tab w:val="left" w:pos="284"/>
          <w:tab w:val="left" w:pos="426"/>
        </w:tabs>
        <w:jc w:val="both"/>
        <w:rPr>
          <w:rFonts w:ascii="Sofia Sans" w:hAnsi="Sofia Sans" w:cs="Arial"/>
          <w:sz w:val="22"/>
          <w:szCs w:val="22"/>
        </w:rPr>
      </w:pPr>
    </w:p>
    <w:p w14:paraId="743D213F" w14:textId="77777777" w:rsidR="0055176C" w:rsidRPr="002D778C" w:rsidRDefault="0055176C" w:rsidP="00F87B47">
      <w:pPr>
        <w:tabs>
          <w:tab w:val="left" w:pos="284"/>
          <w:tab w:val="left" w:pos="426"/>
        </w:tabs>
        <w:jc w:val="both"/>
        <w:rPr>
          <w:rFonts w:ascii="Sofia Sans" w:hAnsi="Sofia Sans" w:cs="Arial"/>
          <w:sz w:val="22"/>
          <w:szCs w:val="22"/>
        </w:rPr>
      </w:pPr>
      <w:r w:rsidRPr="002D778C">
        <w:rPr>
          <w:rFonts w:ascii="Sofia Sans" w:hAnsi="Sofia Sans" w:cs="Arial"/>
          <w:sz w:val="22"/>
          <w:szCs w:val="22"/>
        </w:rPr>
        <w:t>______________________ (длъжност на управляващия/представляващия участника)</w:t>
      </w:r>
    </w:p>
    <w:p w14:paraId="68316026" w14:textId="77777777" w:rsidR="0055176C" w:rsidRPr="002D778C" w:rsidRDefault="0055176C" w:rsidP="00F87B47">
      <w:pPr>
        <w:tabs>
          <w:tab w:val="left" w:pos="284"/>
          <w:tab w:val="left" w:pos="426"/>
        </w:tabs>
        <w:jc w:val="both"/>
        <w:rPr>
          <w:rFonts w:ascii="Sofia Sans" w:hAnsi="Sofia Sans" w:cs="Arial"/>
          <w:sz w:val="22"/>
          <w:szCs w:val="22"/>
        </w:rPr>
      </w:pPr>
    </w:p>
    <w:p w14:paraId="2F0C59D5" w14:textId="262BA4BC" w:rsidR="007B34AC" w:rsidRPr="002D778C" w:rsidRDefault="0055176C" w:rsidP="00F87B47">
      <w:pPr>
        <w:tabs>
          <w:tab w:val="left" w:pos="284"/>
          <w:tab w:val="left" w:pos="426"/>
        </w:tabs>
        <w:jc w:val="both"/>
        <w:rPr>
          <w:rFonts w:ascii="Sofia Sans" w:hAnsi="Sofia Sans" w:cs="Arial"/>
          <w:b/>
          <w:bCs/>
          <w:i/>
          <w:kern w:val="32"/>
          <w:sz w:val="22"/>
          <w:szCs w:val="22"/>
          <w:u w:val="single"/>
        </w:rPr>
      </w:pPr>
      <w:r w:rsidRPr="002D778C">
        <w:rPr>
          <w:rFonts w:ascii="Sofia Sans" w:hAnsi="Sofia Sans" w:cs="Arial"/>
          <w:sz w:val="22"/>
          <w:szCs w:val="22"/>
        </w:rPr>
        <w:t>______________________ (наименование на участника)</w:t>
      </w:r>
    </w:p>
    <w:p w14:paraId="7F8984DB" w14:textId="77777777" w:rsidR="0021651A" w:rsidRPr="002D778C" w:rsidRDefault="0021651A" w:rsidP="00B61D5B">
      <w:pPr>
        <w:tabs>
          <w:tab w:val="left" w:pos="284"/>
          <w:tab w:val="left" w:pos="426"/>
        </w:tabs>
        <w:spacing w:after="120"/>
        <w:rPr>
          <w:rFonts w:ascii="Sofia Sans" w:hAnsi="Sofia Sans" w:cs="Arial"/>
          <w:b/>
          <w:bCs/>
          <w:i/>
          <w:kern w:val="32"/>
          <w:sz w:val="22"/>
          <w:szCs w:val="22"/>
          <w:u w:val="single"/>
        </w:rPr>
      </w:pPr>
      <w:r w:rsidRPr="002D778C">
        <w:rPr>
          <w:rFonts w:ascii="Sofia Sans" w:hAnsi="Sofia Sans" w:cs="Arial"/>
          <w:b/>
          <w:bCs/>
          <w:i/>
          <w:kern w:val="32"/>
          <w:sz w:val="22"/>
          <w:szCs w:val="22"/>
          <w:u w:val="single"/>
        </w:rPr>
        <w:br w:type="page"/>
      </w:r>
    </w:p>
    <w:p w14:paraId="41D6A420" w14:textId="540C109C" w:rsidR="0055176C" w:rsidRPr="002D778C" w:rsidRDefault="0055176C" w:rsidP="00B61D5B">
      <w:pPr>
        <w:widowControl w:val="0"/>
        <w:tabs>
          <w:tab w:val="left" w:pos="284"/>
          <w:tab w:val="left" w:pos="426"/>
          <w:tab w:val="left" w:pos="7797"/>
        </w:tabs>
        <w:spacing w:after="120"/>
        <w:jc w:val="right"/>
        <w:outlineLvl w:val="0"/>
        <w:rPr>
          <w:rFonts w:ascii="Sofia Sans" w:hAnsi="Sofia Sans" w:cs="Arial"/>
          <w:b/>
          <w:bCs/>
          <w:i/>
          <w:kern w:val="32"/>
          <w:sz w:val="22"/>
          <w:szCs w:val="22"/>
          <w:u w:val="single"/>
        </w:rPr>
      </w:pPr>
      <w:r w:rsidRPr="002D778C">
        <w:rPr>
          <w:rFonts w:ascii="Sofia Sans" w:hAnsi="Sofia Sans" w:cs="Arial"/>
          <w:b/>
          <w:bCs/>
          <w:i/>
          <w:kern w:val="32"/>
          <w:sz w:val="22"/>
          <w:szCs w:val="22"/>
          <w:u w:val="single"/>
        </w:rPr>
        <w:lastRenderedPageBreak/>
        <w:t>Приложение 3</w:t>
      </w:r>
    </w:p>
    <w:p w14:paraId="0090390B" w14:textId="7CEC2111" w:rsidR="00916E34" w:rsidRPr="002D778C" w:rsidRDefault="0055176C" w:rsidP="00B61D5B">
      <w:pPr>
        <w:tabs>
          <w:tab w:val="left" w:pos="284"/>
          <w:tab w:val="left" w:pos="426"/>
        </w:tabs>
        <w:spacing w:after="120"/>
        <w:jc w:val="right"/>
        <w:rPr>
          <w:rFonts w:ascii="Sofia Sans" w:hAnsi="Sofia Sans" w:cs="Arial"/>
          <w:i/>
          <w:sz w:val="22"/>
          <w:szCs w:val="22"/>
        </w:rPr>
      </w:pPr>
      <w:r w:rsidRPr="002D778C">
        <w:rPr>
          <w:rFonts w:ascii="Sofia Sans" w:hAnsi="Sofia Sans" w:cs="Arial"/>
          <w:i/>
          <w:sz w:val="22"/>
          <w:szCs w:val="22"/>
        </w:rPr>
        <w:t>(образец)</w:t>
      </w:r>
    </w:p>
    <w:p w14:paraId="0427F947" w14:textId="2E68ABB6" w:rsidR="00916E34" w:rsidRPr="002D778C" w:rsidRDefault="00916E34" w:rsidP="00B61D5B">
      <w:pPr>
        <w:tabs>
          <w:tab w:val="left" w:pos="284"/>
          <w:tab w:val="left" w:pos="426"/>
        </w:tabs>
        <w:spacing w:after="120"/>
        <w:jc w:val="both"/>
        <w:rPr>
          <w:rFonts w:ascii="Sofia Sans" w:hAnsi="Sofia Sans" w:cs="Arial"/>
          <w:b/>
          <w:sz w:val="22"/>
          <w:szCs w:val="22"/>
        </w:rPr>
      </w:pPr>
      <w:r w:rsidRPr="002D778C">
        <w:rPr>
          <w:rFonts w:ascii="Sofia Sans" w:hAnsi="Sofia Sans" w:cs="Arial"/>
          <w:b/>
          <w:sz w:val="22"/>
          <w:szCs w:val="22"/>
        </w:rPr>
        <w:t>ДО</w:t>
      </w:r>
    </w:p>
    <w:p w14:paraId="0C92DE54" w14:textId="77777777" w:rsidR="00916E34" w:rsidRPr="002D778C" w:rsidRDefault="00916E34" w:rsidP="00B61D5B">
      <w:pPr>
        <w:tabs>
          <w:tab w:val="left" w:pos="284"/>
          <w:tab w:val="left" w:pos="426"/>
        </w:tabs>
        <w:spacing w:after="120"/>
        <w:jc w:val="both"/>
        <w:rPr>
          <w:rFonts w:ascii="Sofia Sans" w:hAnsi="Sofia Sans" w:cs="Arial"/>
          <w:b/>
          <w:sz w:val="22"/>
          <w:szCs w:val="22"/>
        </w:rPr>
      </w:pPr>
      <w:r w:rsidRPr="002D778C">
        <w:rPr>
          <w:rFonts w:ascii="Sofia Sans" w:hAnsi="Sofia Sans" w:cs="Arial"/>
          <w:b/>
          <w:sz w:val="22"/>
          <w:szCs w:val="22"/>
        </w:rPr>
        <w:t xml:space="preserve">НЕК ЕАД </w:t>
      </w:r>
    </w:p>
    <w:p w14:paraId="79680591" w14:textId="77777777" w:rsidR="00916E34" w:rsidRPr="002D778C" w:rsidRDefault="00916E34" w:rsidP="00B61D5B">
      <w:pPr>
        <w:tabs>
          <w:tab w:val="left" w:pos="284"/>
          <w:tab w:val="left" w:pos="426"/>
        </w:tabs>
        <w:spacing w:after="120"/>
        <w:jc w:val="both"/>
        <w:rPr>
          <w:rFonts w:ascii="Sofia Sans" w:hAnsi="Sofia Sans" w:cs="Arial"/>
          <w:b/>
          <w:sz w:val="22"/>
          <w:szCs w:val="22"/>
        </w:rPr>
      </w:pPr>
      <w:r w:rsidRPr="002D778C">
        <w:rPr>
          <w:rFonts w:ascii="Sofia Sans" w:hAnsi="Sofia Sans" w:cs="Arial"/>
          <w:b/>
          <w:sz w:val="22"/>
          <w:szCs w:val="22"/>
        </w:rPr>
        <w:t>УЛ. ВЕСЛЕЦ № 5</w:t>
      </w:r>
    </w:p>
    <w:p w14:paraId="013458A0" w14:textId="77777777" w:rsidR="00106681" w:rsidRPr="002D778C" w:rsidRDefault="00106681" w:rsidP="00B61D5B">
      <w:pPr>
        <w:tabs>
          <w:tab w:val="left" w:pos="284"/>
          <w:tab w:val="left" w:pos="426"/>
        </w:tabs>
        <w:spacing w:after="120"/>
        <w:jc w:val="both"/>
        <w:rPr>
          <w:rFonts w:ascii="Sofia Sans" w:hAnsi="Sofia Sans" w:cs="Arial"/>
          <w:b/>
          <w:sz w:val="22"/>
          <w:szCs w:val="22"/>
        </w:rPr>
      </w:pPr>
    </w:p>
    <w:p w14:paraId="26AA8FB4" w14:textId="43A8BF2F" w:rsidR="00916E34" w:rsidRPr="003A1BFD" w:rsidRDefault="0055176C" w:rsidP="00B61D5B">
      <w:pPr>
        <w:tabs>
          <w:tab w:val="left" w:pos="284"/>
          <w:tab w:val="left" w:pos="426"/>
        </w:tabs>
        <w:spacing w:after="120"/>
        <w:jc w:val="center"/>
        <w:rPr>
          <w:rFonts w:ascii="Sofia Sans" w:hAnsi="Sofia Sans" w:cs="Arial"/>
          <w:b/>
          <w:sz w:val="28"/>
          <w:szCs w:val="28"/>
        </w:rPr>
      </w:pPr>
      <w:r w:rsidRPr="003A1BFD">
        <w:rPr>
          <w:rFonts w:ascii="Sofia Sans" w:hAnsi="Sofia Sans" w:cs="Arial"/>
          <w:b/>
          <w:sz w:val="28"/>
          <w:szCs w:val="28"/>
        </w:rPr>
        <w:t>ОФЕРТА</w:t>
      </w:r>
      <w:r w:rsidR="00916E34" w:rsidRPr="003A1BFD">
        <w:rPr>
          <w:rFonts w:ascii="Sofia Sans" w:hAnsi="Sofia Sans" w:cs="Arial"/>
          <w:b/>
          <w:sz w:val="28"/>
          <w:szCs w:val="28"/>
        </w:rPr>
        <w:t xml:space="preserve"> ЗА ИЗПЪЛНЕНИЕ НА ПОРЪЧКАТА</w:t>
      </w:r>
    </w:p>
    <w:p w14:paraId="0512F546" w14:textId="2B8450A6" w:rsidR="00275EC0" w:rsidRDefault="007C2B05" w:rsidP="00B61D5B">
      <w:pPr>
        <w:tabs>
          <w:tab w:val="left" w:pos="284"/>
          <w:tab w:val="left" w:pos="426"/>
        </w:tabs>
        <w:spacing w:after="120"/>
        <w:jc w:val="center"/>
        <w:rPr>
          <w:rFonts w:ascii="Sofia Sans" w:hAnsi="Sofia Sans" w:cs="Arial"/>
          <w:b/>
          <w:bCs/>
        </w:rPr>
      </w:pPr>
      <w:r w:rsidRPr="002E65B5">
        <w:rPr>
          <w:rFonts w:ascii="Sofia Sans" w:hAnsi="Sofia Sans" w:cs="Arial"/>
          <w:b/>
          <w:bCs/>
        </w:rPr>
        <w:t>Доставка на нови цифрови релейни защити за трансформатори собствени нужди първа и втора секция 10,5/0,4 kV за „ВЕЦ „Пещера“, реф.№26ИП-550А078</w:t>
      </w:r>
    </w:p>
    <w:p w14:paraId="025FB733" w14:textId="77777777" w:rsidR="007C2B05" w:rsidRPr="002D778C" w:rsidRDefault="007C2B05" w:rsidP="00B61D5B">
      <w:pPr>
        <w:tabs>
          <w:tab w:val="left" w:pos="284"/>
          <w:tab w:val="left" w:pos="426"/>
        </w:tabs>
        <w:spacing w:after="120"/>
        <w:jc w:val="center"/>
        <w:rPr>
          <w:rFonts w:ascii="Sofia Sans" w:hAnsi="Sofia Sans" w:cs="Arial"/>
          <w:b/>
          <w:sz w:val="22"/>
          <w:szCs w:val="22"/>
        </w:rPr>
      </w:pPr>
    </w:p>
    <w:p w14:paraId="7857A1F6" w14:textId="77777777" w:rsidR="00916E34" w:rsidRPr="002D778C" w:rsidRDefault="00916E34" w:rsidP="00B61D5B">
      <w:pPr>
        <w:tabs>
          <w:tab w:val="left" w:pos="284"/>
          <w:tab w:val="left" w:pos="426"/>
        </w:tabs>
        <w:spacing w:after="120"/>
        <w:jc w:val="both"/>
        <w:rPr>
          <w:rFonts w:ascii="Sofia Sans" w:hAnsi="Sofia Sans" w:cs="Arial"/>
          <w:sz w:val="22"/>
          <w:szCs w:val="22"/>
        </w:rPr>
      </w:pPr>
      <w:r w:rsidRPr="002D778C">
        <w:rPr>
          <w:rFonts w:ascii="Sofia Sans" w:hAnsi="Sofia Sans" w:cs="Arial"/>
          <w:sz w:val="22"/>
          <w:szCs w:val="22"/>
        </w:rPr>
        <w:t>От ..........................................................................................................................................,</w:t>
      </w:r>
    </w:p>
    <w:p w14:paraId="54ED55B3" w14:textId="77777777" w:rsidR="00916E34" w:rsidRPr="006365C8" w:rsidRDefault="00916E34" w:rsidP="00B61D5B">
      <w:pPr>
        <w:tabs>
          <w:tab w:val="left" w:pos="284"/>
          <w:tab w:val="left" w:pos="426"/>
        </w:tabs>
        <w:spacing w:after="120"/>
        <w:jc w:val="center"/>
        <w:rPr>
          <w:rFonts w:ascii="Sofia Sans" w:hAnsi="Sofia Sans" w:cs="Arial"/>
          <w:i/>
          <w:iCs/>
          <w:sz w:val="18"/>
          <w:szCs w:val="18"/>
        </w:rPr>
      </w:pPr>
      <w:r w:rsidRPr="006365C8">
        <w:rPr>
          <w:rFonts w:ascii="Sofia Sans" w:hAnsi="Sofia Sans" w:cs="Arial"/>
          <w:i/>
          <w:iCs/>
          <w:sz w:val="18"/>
          <w:szCs w:val="18"/>
        </w:rPr>
        <w:t>(наименование на участника)</w:t>
      </w:r>
    </w:p>
    <w:p w14:paraId="2FFD8D45" w14:textId="77777777" w:rsidR="00916E34" w:rsidRPr="002D778C" w:rsidRDefault="00916E34" w:rsidP="00B61D5B">
      <w:pPr>
        <w:tabs>
          <w:tab w:val="left" w:pos="284"/>
          <w:tab w:val="left" w:pos="426"/>
        </w:tabs>
        <w:spacing w:after="120"/>
        <w:jc w:val="both"/>
        <w:rPr>
          <w:rFonts w:ascii="Sofia Sans" w:hAnsi="Sofia Sans" w:cs="Arial"/>
          <w:sz w:val="22"/>
          <w:szCs w:val="22"/>
        </w:rPr>
      </w:pPr>
      <w:r w:rsidRPr="002D778C">
        <w:rPr>
          <w:rFonts w:ascii="Sofia Sans" w:hAnsi="Sofia Sans" w:cs="Arial"/>
          <w:sz w:val="22"/>
          <w:szCs w:val="22"/>
        </w:rPr>
        <w:t>представлявано от.........................................................................................................................,</w:t>
      </w:r>
    </w:p>
    <w:p w14:paraId="2D21505B" w14:textId="77777777" w:rsidR="00916E34" w:rsidRPr="006365C8" w:rsidRDefault="00916E34" w:rsidP="00B61D5B">
      <w:pPr>
        <w:tabs>
          <w:tab w:val="left" w:pos="284"/>
          <w:tab w:val="left" w:pos="426"/>
        </w:tabs>
        <w:spacing w:after="120"/>
        <w:jc w:val="center"/>
        <w:rPr>
          <w:rFonts w:ascii="Sofia Sans" w:hAnsi="Sofia Sans" w:cs="Arial"/>
          <w:i/>
          <w:iCs/>
          <w:sz w:val="18"/>
          <w:szCs w:val="18"/>
        </w:rPr>
      </w:pPr>
      <w:r w:rsidRPr="006365C8">
        <w:rPr>
          <w:rFonts w:ascii="Sofia Sans" w:hAnsi="Sofia Sans" w:cs="Arial"/>
          <w:i/>
          <w:iCs/>
          <w:sz w:val="18"/>
          <w:szCs w:val="18"/>
        </w:rPr>
        <w:t>(трите имена на законния представител или изрично упълномощеното лице на участника)</w:t>
      </w:r>
    </w:p>
    <w:p w14:paraId="7214870D" w14:textId="77777777" w:rsidR="00916E34" w:rsidRPr="002D778C" w:rsidRDefault="00916E34" w:rsidP="00B61D5B">
      <w:pPr>
        <w:tabs>
          <w:tab w:val="left" w:pos="284"/>
          <w:tab w:val="left" w:pos="426"/>
        </w:tabs>
        <w:spacing w:after="120"/>
        <w:jc w:val="both"/>
        <w:rPr>
          <w:rFonts w:ascii="Sofia Sans" w:hAnsi="Sofia Sans" w:cs="Arial"/>
          <w:sz w:val="22"/>
          <w:szCs w:val="22"/>
        </w:rPr>
      </w:pPr>
      <w:r w:rsidRPr="002D778C">
        <w:rPr>
          <w:rFonts w:ascii="Sofia Sans" w:hAnsi="Sofia Sans" w:cs="Arial"/>
          <w:sz w:val="22"/>
          <w:szCs w:val="22"/>
        </w:rPr>
        <w:t>в качеството си на .........................................................................................................</w:t>
      </w:r>
    </w:p>
    <w:p w14:paraId="0A4D3C56" w14:textId="77777777" w:rsidR="004112D7" w:rsidRPr="002D778C" w:rsidRDefault="004112D7" w:rsidP="00B61D5B">
      <w:pPr>
        <w:tabs>
          <w:tab w:val="left" w:pos="284"/>
          <w:tab w:val="left" w:pos="426"/>
        </w:tabs>
        <w:spacing w:after="120"/>
        <w:jc w:val="both"/>
        <w:rPr>
          <w:rFonts w:ascii="Sofia Sans" w:hAnsi="Sofia Sans" w:cs="Arial"/>
          <w:b/>
          <w:sz w:val="22"/>
          <w:szCs w:val="22"/>
        </w:rPr>
      </w:pPr>
    </w:p>
    <w:p w14:paraId="06F93C48" w14:textId="1CD09E15" w:rsidR="00916E34" w:rsidRPr="002D778C" w:rsidRDefault="00916E34" w:rsidP="00444D1D">
      <w:pPr>
        <w:tabs>
          <w:tab w:val="left" w:pos="284"/>
          <w:tab w:val="left" w:pos="426"/>
        </w:tabs>
        <w:spacing w:after="120" w:line="360" w:lineRule="auto"/>
        <w:jc w:val="both"/>
        <w:rPr>
          <w:rFonts w:ascii="Sofia Sans" w:hAnsi="Sofia Sans" w:cs="Arial"/>
          <w:b/>
          <w:sz w:val="22"/>
          <w:szCs w:val="22"/>
        </w:rPr>
      </w:pPr>
      <w:r w:rsidRPr="002D778C">
        <w:rPr>
          <w:rFonts w:ascii="Sofia Sans" w:hAnsi="Sofia Sans" w:cs="Arial"/>
          <w:b/>
          <w:sz w:val="22"/>
          <w:szCs w:val="22"/>
        </w:rPr>
        <w:t xml:space="preserve">УВАЖАЕМИ ДАМИ И ГОСПОДА, </w:t>
      </w:r>
    </w:p>
    <w:p w14:paraId="7D7B1EA8" w14:textId="18532F8E" w:rsidR="00916E34" w:rsidRPr="002D778C" w:rsidRDefault="00916E34" w:rsidP="00444D1D">
      <w:pPr>
        <w:tabs>
          <w:tab w:val="left" w:pos="284"/>
          <w:tab w:val="left" w:pos="426"/>
        </w:tabs>
        <w:spacing w:after="120" w:line="360" w:lineRule="auto"/>
        <w:jc w:val="both"/>
        <w:rPr>
          <w:rFonts w:ascii="Sofia Sans" w:eastAsia="Calibri" w:hAnsi="Sofia Sans" w:cs="Arial"/>
          <w:b/>
          <w:bCs/>
          <w:sz w:val="22"/>
          <w:szCs w:val="22"/>
        </w:rPr>
      </w:pPr>
      <w:r w:rsidRPr="002D778C">
        <w:rPr>
          <w:rFonts w:ascii="Sofia Sans" w:hAnsi="Sofia Sans" w:cs="Arial"/>
          <w:sz w:val="22"/>
          <w:szCs w:val="22"/>
        </w:rPr>
        <w:t>След кат</w:t>
      </w:r>
      <w:r w:rsidR="0055176C" w:rsidRPr="002D778C">
        <w:rPr>
          <w:rFonts w:ascii="Sofia Sans" w:hAnsi="Sofia Sans" w:cs="Arial"/>
          <w:sz w:val="22"/>
          <w:szCs w:val="22"/>
        </w:rPr>
        <w:t xml:space="preserve">о се запознахме с изискванията за изпълнението на </w:t>
      </w:r>
      <w:r w:rsidRPr="002D778C">
        <w:rPr>
          <w:rFonts w:ascii="Sofia Sans" w:eastAsia="Calibri" w:hAnsi="Sofia Sans" w:cs="Arial"/>
          <w:sz w:val="22"/>
          <w:szCs w:val="22"/>
        </w:rPr>
        <w:t>поръч</w:t>
      </w:r>
      <w:r w:rsidR="0055176C" w:rsidRPr="002D778C">
        <w:rPr>
          <w:rFonts w:ascii="Sofia Sans" w:eastAsia="Calibri" w:hAnsi="Sofia Sans" w:cs="Arial"/>
          <w:sz w:val="22"/>
          <w:szCs w:val="22"/>
        </w:rPr>
        <w:t xml:space="preserve">ка </w:t>
      </w:r>
      <w:r w:rsidRPr="002D778C">
        <w:rPr>
          <w:rFonts w:ascii="Sofia Sans" w:eastAsia="Calibri" w:hAnsi="Sofia Sans" w:cs="Arial"/>
          <w:sz w:val="22"/>
          <w:szCs w:val="22"/>
        </w:rPr>
        <w:t>с предмет</w:t>
      </w:r>
      <w:r w:rsidR="00A5092D" w:rsidRPr="002D778C">
        <w:rPr>
          <w:rFonts w:ascii="Sofia Sans" w:eastAsia="Calibri" w:hAnsi="Sofia Sans" w:cs="Arial"/>
          <w:sz w:val="22"/>
          <w:szCs w:val="22"/>
        </w:rPr>
        <w:t xml:space="preserve">: </w:t>
      </w:r>
      <w:r w:rsidR="007C2B05" w:rsidRPr="007C2B05">
        <w:rPr>
          <w:rFonts w:ascii="Sofia Sans" w:eastAsia="Calibri" w:hAnsi="Sofia Sans" w:cs="Arial"/>
          <w:b/>
          <w:bCs/>
          <w:sz w:val="22"/>
          <w:szCs w:val="22"/>
        </w:rPr>
        <w:t>Доставка на нови цифрови релейни защити за трансформатори собствени нужди първа и втора секция 10,5/0,4 kV за „ВЕЦ „Пещера“, реф.№26ИП-550А078</w:t>
      </w:r>
      <w:r w:rsidR="00630F2A" w:rsidRPr="002D778C">
        <w:rPr>
          <w:rFonts w:ascii="Sofia Sans" w:eastAsia="Calibri" w:hAnsi="Sofia Sans" w:cs="Arial"/>
          <w:b/>
          <w:bCs/>
          <w:sz w:val="22"/>
          <w:szCs w:val="22"/>
        </w:rPr>
        <w:t xml:space="preserve">, </w:t>
      </w:r>
      <w:r w:rsidRPr="002D778C">
        <w:rPr>
          <w:rFonts w:ascii="Sofia Sans" w:hAnsi="Sofia Sans" w:cs="Arial"/>
          <w:sz w:val="22"/>
          <w:szCs w:val="22"/>
        </w:rPr>
        <w:t>заявяваме следното:</w:t>
      </w:r>
    </w:p>
    <w:p w14:paraId="77540645" w14:textId="60313603" w:rsidR="00916E34" w:rsidRPr="002D778C" w:rsidRDefault="00916E34" w:rsidP="00444D1D">
      <w:pPr>
        <w:pStyle w:val="ListParagraph"/>
        <w:tabs>
          <w:tab w:val="left" w:pos="284"/>
          <w:tab w:val="left" w:pos="426"/>
        </w:tabs>
        <w:spacing w:after="120" w:line="360" w:lineRule="auto"/>
        <w:ind w:left="0"/>
        <w:contextualSpacing w:val="0"/>
        <w:jc w:val="both"/>
        <w:rPr>
          <w:rFonts w:ascii="Sofia Sans" w:hAnsi="Sofia Sans" w:cs="Arial"/>
          <w:sz w:val="22"/>
          <w:szCs w:val="22"/>
        </w:rPr>
      </w:pPr>
      <w:r w:rsidRPr="002D778C">
        <w:rPr>
          <w:rFonts w:ascii="Sofia Sans" w:hAnsi="Sofia Sans" w:cs="Arial"/>
          <w:b/>
          <w:bCs/>
          <w:sz w:val="22"/>
          <w:szCs w:val="22"/>
        </w:rPr>
        <w:t>1.</w:t>
      </w:r>
      <w:r w:rsidRPr="002D778C">
        <w:rPr>
          <w:rFonts w:ascii="Sofia Sans" w:hAnsi="Sofia Sans" w:cs="Arial"/>
          <w:sz w:val="22"/>
          <w:szCs w:val="22"/>
        </w:rPr>
        <w:t xml:space="preserve"> Желаем да участваме в из</w:t>
      </w:r>
      <w:r w:rsidR="0055176C" w:rsidRPr="002D778C">
        <w:rPr>
          <w:rFonts w:ascii="Sofia Sans" w:hAnsi="Sofia Sans" w:cs="Arial"/>
          <w:sz w:val="22"/>
          <w:szCs w:val="22"/>
        </w:rPr>
        <w:t>бора на изпълнител на</w:t>
      </w:r>
      <w:r w:rsidRPr="002D778C">
        <w:rPr>
          <w:rFonts w:ascii="Sofia Sans" w:hAnsi="Sofia Sans" w:cs="Arial"/>
          <w:sz w:val="22"/>
          <w:szCs w:val="22"/>
        </w:rPr>
        <w:t xml:space="preserve"> поръчка с </w:t>
      </w:r>
      <w:r w:rsidR="008902F5" w:rsidRPr="002D778C">
        <w:rPr>
          <w:rFonts w:ascii="Sofia Sans" w:hAnsi="Sofia Sans" w:cs="Arial"/>
          <w:sz w:val="22"/>
          <w:szCs w:val="22"/>
        </w:rPr>
        <w:t xml:space="preserve">горепосочения </w:t>
      </w:r>
      <w:r w:rsidRPr="002D778C">
        <w:rPr>
          <w:rFonts w:ascii="Sofia Sans" w:hAnsi="Sofia Sans" w:cs="Arial"/>
          <w:sz w:val="22"/>
          <w:szCs w:val="22"/>
        </w:rPr>
        <w:t xml:space="preserve">предмет, като приемаме всички условия за нейното изпълнение. </w:t>
      </w:r>
    </w:p>
    <w:p w14:paraId="1931A17C" w14:textId="165C0A17" w:rsidR="00234003" w:rsidRDefault="00234003" w:rsidP="00444D1D">
      <w:pPr>
        <w:tabs>
          <w:tab w:val="left" w:pos="284"/>
          <w:tab w:val="left" w:pos="426"/>
        </w:tabs>
        <w:spacing w:after="120" w:line="360" w:lineRule="auto"/>
        <w:jc w:val="both"/>
        <w:rPr>
          <w:rFonts w:ascii="Sofia Sans" w:hAnsi="Sofia Sans" w:cs="Arial"/>
          <w:sz w:val="22"/>
          <w:szCs w:val="22"/>
        </w:rPr>
      </w:pPr>
      <w:r w:rsidRPr="002D778C">
        <w:rPr>
          <w:rFonts w:ascii="Sofia Sans" w:hAnsi="Sofia Sans" w:cs="Arial"/>
          <w:b/>
          <w:bCs/>
          <w:sz w:val="22"/>
          <w:szCs w:val="22"/>
        </w:rPr>
        <w:t>2.</w:t>
      </w:r>
      <w:r w:rsidRPr="002D778C">
        <w:rPr>
          <w:rFonts w:ascii="Sofia Sans" w:hAnsi="Sofia Sans" w:cs="Arial"/>
          <w:sz w:val="22"/>
          <w:szCs w:val="22"/>
        </w:rPr>
        <w:t xml:space="preserve"> Предлагаме да изпълним поръчката, като доставените от мен/нас стоки ще бъдат нови, неупотребявани и ще отговарят на минималните технически изисквания, посочени в техническата спецификация</w:t>
      </w:r>
      <w:r w:rsidR="00410923">
        <w:rPr>
          <w:rFonts w:ascii="Sofia Sans" w:hAnsi="Sofia Sans" w:cs="Arial"/>
          <w:sz w:val="22"/>
          <w:szCs w:val="22"/>
        </w:rPr>
        <w:t>.</w:t>
      </w:r>
    </w:p>
    <w:p w14:paraId="5C2B7FE7" w14:textId="77777777" w:rsidR="00052DE6" w:rsidRDefault="00052DE6" w:rsidP="00444D1D">
      <w:pPr>
        <w:tabs>
          <w:tab w:val="left" w:pos="284"/>
        </w:tabs>
        <w:spacing w:after="120" w:line="360" w:lineRule="auto"/>
        <w:ind w:right="142"/>
        <w:jc w:val="both"/>
        <w:rPr>
          <w:rFonts w:ascii="Sofia Sans" w:hAnsi="Sofia Sans" w:cs="Arial"/>
          <w:sz w:val="22"/>
          <w:szCs w:val="22"/>
        </w:rPr>
      </w:pPr>
      <w:r>
        <w:rPr>
          <w:rFonts w:ascii="Sofia Sans" w:hAnsi="Sofia Sans" w:cs="Arial"/>
          <w:b/>
          <w:bCs/>
          <w:sz w:val="22"/>
          <w:szCs w:val="22"/>
        </w:rPr>
        <w:t>3</w:t>
      </w:r>
      <w:r w:rsidRPr="00F645D3">
        <w:rPr>
          <w:rFonts w:ascii="Sofia Sans" w:hAnsi="Sofia Sans" w:cs="Arial"/>
          <w:b/>
          <w:bCs/>
          <w:sz w:val="22"/>
          <w:szCs w:val="22"/>
        </w:rPr>
        <w:t>.</w:t>
      </w:r>
      <w:r w:rsidRPr="00F645D3">
        <w:rPr>
          <w:rFonts w:ascii="Sofia Sans" w:hAnsi="Sofia Sans" w:cs="Arial"/>
          <w:sz w:val="22"/>
          <w:szCs w:val="22"/>
        </w:rPr>
        <w:t xml:space="preserve"> Предлага</w:t>
      </w:r>
      <w:r>
        <w:rPr>
          <w:rFonts w:ascii="Sofia Sans" w:hAnsi="Sofia Sans" w:cs="Arial"/>
          <w:sz w:val="22"/>
          <w:szCs w:val="22"/>
        </w:rPr>
        <w:t xml:space="preserve">ните </w:t>
      </w:r>
      <w:r w:rsidRPr="00F645D3">
        <w:rPr>
          <w:rFonts w:ascii="Sofia Sans" w:hAnsi="Sofia Sans" w:cs="Arial"/>
          <w:sz w:val="22"/>
          <w:szCs w:val="22"/>
        </w:rPr>
        <w:t xml:space="preserve">от мен/нас стоки </w:t>
      </w:r>
      <w:r>
        <w:rPr>
          <w:rFonts w:ascii="Sofia Sans" w:hAnsi="Sofia Sans" w:cs="Arial"/>
          <w:sz w:val="22"/>
          <w:szCs w:val="22"/>
        </w:rPr>
        <w:t>са тип: ……………. от следния производител: ………………..</w:t>
      </w:r>
    </w:p>
    <w:p w14:paraId="0BD69C69" w14:textId="2AEFB89B" w:rsidR="00052DE6" w:rsidRPr="00881E10" w:rsidRDefault="00052DE6" w:rsidP="00444D1D">
      <w:pPr>
        <w:tabs>
          <w:tab w:val="left" w:pos="284"/>
        </w:tabs>
        <w:spacing w:after="120" w:line="360" w:lineRule="auto"/>
        <w:ind w:right="142"/>
        <w:jc w:val="both"/>
        <w:rPr>
          <w:rFonts w:ascii="Sofia Sans" w:hAnsi="Sofia Sans" w:cs="Arial"/>
          <w:sz w:val="22"/>
          <w:szCs w:val="22"/>
        </w:rPr>
      </w:pPr>
      <w:r w:rsidRPr="00881E10">
        <w:rPr>
          <w:rFonts w:ascii="Sofia Sans" w:hAnsi="Sofia Sans" w:cs="Arial"/>
          <w:b/>
          <w:bCs/>
          <w:sz w:val="22"/>
          <w:szCs w:val="22"/>
        </w:rPr>
        <w:t>4.</w:t>
      </w:r>
      <w:r w:rsidRPr="00881E10">
        <w:rPr>
          <w:rFonts w:ascii="Sofia Sans" w:hAnsi="Sofia Sans" w:cs="Arial"/>
          <w:sz w:val="22"/>
          <w:szCs w:val="22"/>
        </w:rPr>
        <w:t xml:space="preserve"> Декларирам, че  </w:t>
      </w:r>
      <w:r w:rsidR="000252E6" w:rsidRPr="00881E10">
        <w:rPr>
          <w:rFonts w:ascii="Sofia Sans" w:hAnsi="Sofia Sans" w:cs="Arial"/>
          <w:sz w:val="22"/>
          <w:szCs w:val="22"/>
        </w:rPr>
        <w:t xml:space="preserve">предлаганият от мен/нас </w:t>
      </w:r>
      <w:r w:rsidRPr="00881E10">
        <w:rPr>
          <w:rFonts w:ascii="Sofia Sans" w:hAnsi="Sofia Sans" w:cs="Arial"/>
          <w:sz w:val="22"/>
          <w:szCs w:val="22"/>
        </w:rPr>
        <w:t>софтуер</w:t>
      </w:r>
      <w:r w:rsidR="000252E6" w:rsidRPr="00881E10">
        <w:rPr>
          <w:rFonts w:ascii="Sofia Sans" w:hAnsi="Sofia Sans" w:cs="Arial"/>
          <w:sz w:val="22"/>
          <w:szCs w:val="22"/>
        </w:rPr>
        <w:t>, който ще бъде</w:t>
      </w:r>
      <w:r w:rsidRPr="00881E10">
        <w:rPr>
          <w:rFonts w:ascii="Sofia Sans" w:hAnsi="Sofia Sans" w:cs="Arial"/>
          <w:sz w:val="22"/>
          <w:szCs w:val="22"/>
        </w:rPr>
        <w:t xml:space="preserve"> използван от РЗ </w:t>
      </w:r>
      <w:r w:rsidR="000252E6" w:rsidRPr="00881E10">
        <w:rPr>
          <w:rFonts w:ascii="Sofia Sans" w:hAnsi="Sofia Sans" w:cs="Arial"/>
          <w:sz w:val="22"/>
          <w:szCs w:val="22"/>
        </w:rPr>
        <w:t>е</w:t>
      </w:r>
      <w:r w:rsidRPr="00881E10">
        <w:rPr>
          <w:rFonts w:ascii="Sofia Sans" w:hAnsi="Sofia Sans" w:cs="Arial"/>
          <w:sz w:val="22"/>
          <w:szCs w:val="22"/>
        </w:rPr>
        <w:t xml:space="preserve"> стандартен с функционалности и обхват, съгласно техническата спецификация</w:t>
      </w:r>
      <w:r w:rsidR="00881E10" w:rsidRPr="00881E10">
        <w:rPr>
          <w:rFonts w:ascii="Sofia Sans" w:hAnsi="Sofia Sans" w:cs="Arial"/>
          <w:sz w:val="22"/>
          <w:szCs w:val="22"/>
        </w:rPr>
        <w:t>, притежава лиценз</w:t>
      </w:r>
      <w:r w:rsidRPr="00881E10">
        <w:rPr>
          <w:rFonts w:ascii="Sofia Sans" w:hAnsi="Sofia Sans" w:cs="Arial"/>
          <w:sz w:val="22"/>
          <w:szCs w:val="22"/>
        </w:rPr>
        <w:t xml:space="preserve"> и е следната версия: ………………</w:t>
      </w:r>
      <w:r w:rsidR="000252E6" w:rsidRPr="00881E10">
        <w:rPr>
          <w:rFonts w:ascii="Sofia Sans" w:hAnsi="Sofia Sans" w:cs="Arial"/>
          <w:sz w:val="22"/>
          <w:szCs w:val="22"/>
        </w:rPr>
        <w:t>……………………………………………………………………………………………………………………………………………………………….</w:t>
      </w:r>
    </w:p>
    <w:p w14:paraId="75C386A3" w14:textId="3EAB7C38" w:rsidR="00A5092D" w:rsidRPr="002D778C" w:rsidRDefault="00052DE6" w:rsidP="00444D1D">
      <w:pPr>
        <w:tabs>
          <w:tab w:val="left" w:pos="284"/>
          <w:tab w:val="left" w:pos="426"/>
        </w:tabs>
        <w:spacing w:after="120" w:line="360" w:lineRule="auto"/>
        <w:jc w:val="both"/>
        <w:rPr>
          <w:rFonts w:ascii="Sofia Sans" w:hAnsi="Sofia Sans" w:cs="Arial"/>
          <w:sz w:val="22"/>
          <w:szCs w:val="22"/>
        </w:rPr>
      </w:pPr>
      <w:r w:rsidRPr="00C34F73">
        <w:rPr>
          <w:rFonts w:ascii="Sofia Sans" w:hAnsi="Sofia Sans" w:cs="Arial"/>
          <w:b/>
          <w:bCs/>
          <w:sz w:val="22"/>
          <w:szCs w:val="22"/>
        </w:rPr>
        <w:t>5</w:t>
      </w:r>
      <w:r w:rsidR="00A5092D" w:rsidRPr="00C34F73">
        <w:rPr>
          <w:rFonts w:ascii="Sofia Sans" w:hAnsi="Sofia Sans" w:cs="Arial"/>
          <w:b/>
          <w:bCs/>
          <w:sz w:val="22"/>
          <w:szCs w:val="22"/>
        </w:rPr>
        <w:t xml:space="preserve">. </w:t>
      </w:r>
      <w:r w:rsidR="00A5092D" w:rsidRPr="00C34F73">
        <w:rPr>
          <w:rFonts w:ascii="Sofia Sans" w:hAnsi="Sofia Sans" w:cs="Arial"/>
          <w:sz w:val="22"/>
          <w:szCs w:val="22"/>
        </w:rPr>
        <w:t xml:space="preserve">Предлагаме срок за доставка ……………….…. (словом) календарни дни /не повече от 90 календарни дни/, считано от датата на възлагане на поръчката с възлагателно писмо. Доставката ще извършим на </w:t>
      </w:r>
      <w:r w:rsidR="00A5092D" w:rsidRPr="002D778C">
        <w:rPr>
          <w:rFonts w:ascii="Sofia Sans" w:hAnsi="Sofia Sans" w:cs="Arial"/>
          <w:sz w:val="22"/>
          <w:szCs w:val="22"/>
        </w:rPr>
        <w:t>посоченото в поканата място на доставка: гр. Пловдив, ул. Васил Левски 244, централен склад на Предприятие „Водноелектрически централи“ от 8:30 до 16:00 часа.</w:t>
      </w:r>
    </w:p>
    <w:p w14:paraId="3977A5EB" w14:textId="6C271F22" w:rsidR="005654D4" w:rsidRPr="00C34F73" w:rsidRDefault="00052DE6" w:rsidP="00444D1D">
      <w:pPr>
        <w:tabs>
          <w:tab w:val="left" w:pos="284"/>
          <w:tab w:val="left" w:pos="426"/>
        </w:tabs>
        <w:spacing w:after="120" w:line="360" w:lineRule="auto"/>
        <w:jc w:val="both"/>
        <w:rPr>
          <w:rFonts w:ascii="Sofia Sans" w:hAnsi="Sofia Sans" w:cs="Arial"/>
          <w:sz w:val="22"/>
          <w:szCs w:val="22"/>
        </w:rPr>
      </w:pPr>
      <w:r w:rsidRPr="00C34F73">
        <w:rPr>
          <w:rFonts w:ascii="Sofia Sans" w:hAnsi="Sofia Sans" w:cs="Arial"/>
          <w:b/>
          <w:bCs/>
          <w:sz w:val="22"/>
          <w:szCs w:val="22"/>
        </w:rPr>
        <w:t>6</w:t>
      </w:r>
      <w:r w:rsidR="005654D4" w:rsidRPr="00C34F73">
        <w:rPr>
          <w:rFonts w:ascii="Sofia Sans" w:hAnsi="Sofia Sans" w:cs="Arial"/>
          <w:b/>
          <w:bCs/>
          <w:sz w:val="22"/>
          <w:szCs w:val="22"/>
        </w:rPr>
        <w:t>.</w:t>
      </w:r>
      <w:r w:rsidR="005654D4" w:rsidRPr="00C34F73">
        <w:rPr>
          <w:rFonts w:ascii="Sofia Sans" w:hAnsi="Sofia Sans" w:cs="Arial"/>
          <w:sz w:val="22"/>
          <w:szCs w:val="22"/>
        </w:rPr>
        <w:t xml:space="preserve"> Предлагаме гаранционен срок на доставените стоки ………….</w:t>
      </w:r>
      <w:r w:rsidR="00AC185B" w:rsidRPr="00C34F73">
        <w:rPr>
          <w:rFonts w:ascii="Sofia Sans" w:hAnsi="Sofia Sans" w:cs="Arial"/>
          <w:sz w:val="22"/>
          <w:szCs w:val="22"/>
        </w:rPr>
        <w:t xml:space="preserve"> </w:t>
      </w:r>
      <w:r w:rsidR="005654D4" w:rsidRPr="00C34F73">
        <w:rPr>
          <w:rFonts w:ascii="Sofia Sans" w:hAnsi="Sofia Sans" w:cs="Arial"/>
          <w:sz w:val="22"/>
          <w:szCs w:val="22"/>
        </w:rPr>
        <w:t>(</w:t>
      </w:r>
      <w:r w:rsidR="005654D4" w:rsidRPr="00C34F73">
        <w:rPr>
          <w:rFonts w:ascii="Sofia Sans" w:hAnsi="Sofia Sans" w:cs="Arial"/>
          <w:i/>
          <w:iCs/>
          <w:sz w:val="22"/>
          <w:szCs w:val="22"/>
        </w:rPr>
        <w:t>словом</w:t>
      </w:r>
      <w:r w:rsidR="005654D4" w:rsidRPr="00C34F73">
        <w:rPr>
          <w:rFonts w:ascii="Sofia Sans" w:hAnsi="Sofia Sans" w:cs="Arial"/>
          <w:sz w:val="22"/>
          <w:szCs w:val="22"/>
        </w:rPr>
        <w:t xml:space="preserve">) месеца /не по-малко от </w:t>
      </w:r>
      <w:r w:rsidR="00A5092D" w:rsidRPr="00C34F73">
        <w:rPr>
          <w:rFonts w:ascii="Sofia Sans" w:hAnsi="Sofia Sans" w:cs="Arial"/>
          <w:sz w:val="22"/>
          <w:szCs w:val="22"/>
        </w:rPr>
        <w:t xml:space="preserve">60 </w:t>
      </w:r>
      <w:r w:rsidR="005654D4" w:rsidRPr="00C34F73">
        <w:rPr>
          <w:rFonts w:ascii="Sofia Sans" w:hAnsi="Sofia Sans" w:cs="Arial"/>
          <w:sz w:val="22"/>
          <w:szCs w:val="22"/>
        </w:rPr>
        <w:t xml:space="preserve">месеца/, </w:t>
      </w:r>
      <w:bookmarkStart w:id="3" w:name="_Hlk167960725"/>
      <w:r w:rsidR="005654D4" w:rsidRPr="00C34F73">
        <w:rPr>
          <w:rFonts w:ascii="Sofia Sans" w:hAnsi="Sofia Sans" w:cs="Arial"/>
          <w:sz w:val="22"/>
          <w:szCs w:val="22"/>
        </w:rPr>
        <w:t xml:space="preserve">считано от датата на </w:t>
      </w:r>
      <w:r w:rsidR="00CC5540" w:rsidRPr="00C34F73">
        <w:rPr>
          <w:rFonts w:ascii="Sofia Sans" w:hAnsi="Sofia Sans" w:cs="Arial"/>
          <w:sz w:val="22"/>
          <w:szCs w:val="22"/>
        </w:rPr>
        <w:t>двустранно подписан протокол за извършване на доставката без забележки</w:t>
      </w:r>
      <w:r w:rsidR="005654D4" w:rsidRPr="00C34F73">
        <w:rPr>
          <w:rFonts w:ascii="Sofia Sans" w:hAnsi="Sofia Sans" w:cs="Arial"/>
          <w:sz w:val="22"/>
          <w:szCs w:val="22"/>
        </w:rPr>
        <w:t>.</w:t>
      </w:r>
    </w:p>
    <w:p w14:paraId="68B3B11E" w14:textId="360601B4" w:rsidR="00143AC3" w:rsidRPr="002D778C" w:rsidRDefault="00052DE6" w:rsidP="00444D1D">
      <w:pPr>
        <w:tabs>
          <w:tab w:val="left" w:pos="284"/>
          <w:tab w:val="left" w:pos="426"/>
        </w:tabs>
        <w:spacing w:after="120" w:line="360" w:lineRule="auto"/>
        <w:jc w:val="both"/>
        <w:rPr>
          <w:rFonts w:ascii="Sofia Sans" w:hAnsi="Sofia Sans" w:cs="Arial"/>
          <w:sz w:val="22"/>
          <w:szCs w:val="22"/>
          <w:lang w:eastAsia="en-US"/>
        </w:rPr>
      </w:pPr>
      <w:bookmarkStart w:id="4" w:name="_Hlk19528797"/>
      <w:bookmarkStart w:id="5" w:name="_Hlk29995952"/>
      <w:bookmarkEnd w:id="0"/>
      <w:bookmarkEnd w:id="3"/>
      <w:r>
        <w:rPr>
          <w:rFonts w:ascii="Sofia Sans" w:hAnsi="Sofia Sans" w:cs="Arial"/>
          <w:b/>
          <w:bCs/>
          <w:sz w:val="22"/>
          <w:szCs w:val="22"/>
        </w:rPr>
        <w:lastRenderedPageBreak/>
        <w:t>7</w:t>
      </w:r>
      <w:r w:rsidR="00143AC3" w:rsidRPr="002D778C">
        <w:rPr>
          <w:rFonts w:ascii="Sofia Sans" w:hAnsi="Sofia Sans" w:cs="Arial"/>
          <w:b/>
          <w:bCs/>
          <w:sz w:val="22"/>
          <w:szCs w:val="22"/>
        </w:rPr>
        <w:t xml:space="preserve">. </w:t>
      </w:r>
      <w:r w:rsidR="00143AC3" w:rsidRPr="002D778C">
        <w:rPr>
          <w:rFonts w:ascii="Sofia Sans" w:hAnsi="Sofia Sans" w:cs="Arial"/>
          <w:sz w:val="22"/>
          <w:szCs w:val="22"/>
        </w:rPr>
        <w:t xml:space="preserve">Предлагаме да изпълним поръчката в съответствие с изискванията на Възложителя </w:t>
      </w:r>
      <w:r w:rsidR="00143AC3" w:rsidRPr="002D778C">
        <w:rPr>
          <w:rFonts w:ascii="Sofia Sans" w:hAnsi="Sofia Sans" w:cs="Arial"/>
          <w:sz w:val="22"/>
          <w:szCs w:val="22"/>
          <w:lang w:eastAsia="en-US"/>
        </w:rPr>
        <w:t>съгласно предложените цени в таблицата по-долу:</w:t>
      </w:r>
    </w:p>
    <w:tbl>
      <w:tblPr>
        <w:tblStyle w:val="TableGrid"/>
        <w:tblW w:w="0" w:type="auto"/>
        <w:tblLook w:val="04A0" w:firstRow="1" w:lastRow="0" w:firstColumn="1" w:lastColumn="0" w:noHBand="0" w:noVBand="1"/>
      </w:tblPr>
      <w:tblGrid>
        <w:gridCol w:w="634"/>
        <w:gridCol w:w="3980"/>
        <w:gridCol w:w="812"/>
        <w:gridCol w:w="1442"/>
        <w:gridCol w:w="1861"/>
        <w:gridCol w:w="1608"/>
      </w:tblGrid>
      <w:tr w:rsidR="00B61D5B" w:rsidRPr="009E2172" w14:paraId="2346B050" w14:textId="77777777" w:rsidTr="00106681">
        <w:tc>
          <w:tcPr>
            <w:tcW w:w="640" w:type="dxa"/>
            <w:shd w:val="pct20" w:color="auto" w:fill="FFFFFF" w:themeFill="background1"/>
            <w:vAlign w:val="center"/>
          </w:tcPr>
          <w:p w14:paraId="509EB193" w14:textId="77777777" w:rsidR="00143AC3" w:rsidRPr="009E2172" w:rsidRDefault="00143AC3" w:rsidP="00B61D5B">
            <w:pPr>
              <w:pStyle w:val="1"/>
              <w:tabs>
                <w:tab w:val="left" w:pos="284"/>
                <w:tab w:val="left" w:pos="426"/>
              </w:tabs>
              <w:spacing w:after="120" w:line="240" w:lineRule="auto"/>
              <w:jc w:val="center"/>
              <w:rPr>
                <w:rFonts w:ascii="Sofia Sans" w:hAnsi="Sofia Sans" w:cs="Arial"/>
                <w:b/>
                <w:sz w:val="20"/>
                <w:szCs w:val="20"/>
                <w:lang w:val="bg-BG" w:eastAsia="bg-BG"/>
              </w:rPr>
            </w:pPr>
            <w:r w:rsidRPr="009E2172">
              <w:rPr>
                <w:rFonts w:ascii="Sofia Sans" w:hAnsi="Sofia Sans" w:cs="Arial"/>
                <w:sz w:val="20"/>
                <w:szCs w:val="20"/>
                <w:lang w:val="bg-BG"/>
              </w:rPr>
              <w:t xml:space="preserve"> </w:t>
            </w:r>
            <w:r w:rsidRPr="009E2172">
              <w:rPr>
                <w:rFonts w:ascii="Sofia Sans" w:hAnsi="Sofia Sans" w:cs="Arial"/>
                <w:b/>
                <w:sz w:val="20"/>
                <w:szCs w:val="20"/>
                <w:lang w:val="bg-BG" w:eastAsia="bg-BG"/>
              </w:rPr>
              <w:t>№</w:t>
            </w:r>
          </w:p>
        </w:tc>
        <w:tc>
          <w:tcPr>
            <w:tcW w:w="4033" w:type="dxa"/>
            <w:shd w:val="pct20" w:color="auto" w:fill="FFFFFF" w:themeFill="background1"/>
            <w:vAlign w:val="center"/>
          </w:tcPr>
          <w:p w14:paraId="730F40E5" w14:textId="77777777" w:rsidR="00143AC3" w:rsidRPr="009E2172" w:rsidRDefault="00143AC3" w:rsidP="00B61D5B">
            <w:pPr>
              <w:pStyle w:val="1"/>
              <w:tabs>
                <w:tab w:val="left" w:pos="284"/>
                <w:tab w:val="left" w:pos="426"/>
              </w:tabs>
              <w:spacing w:after="120" w:line="240" w:lineRule="auto"/>
              <w:jc w:val="center"/>
              <w:rPr>
                <w:rFonts w:ascii="Sofia Sans" w:hAnsi="Sofia Sans" w:cs="Arial"/>
                <w:bCs/>
                <w:sz w:val="20"/>
                <w:szCs w:val="20"/>
                <w:lang w:val="bg-BG"/>
              </w:rPr>
            </w:pPr>
            <w:r w:rsidRPr="009E2172">
              <w:rPr>
                <w:rFonts w:ascii="Sofia Sans" w:hAnsi="Sofia Sans" w:cs="Arial"/>
                <w:b/>
                <w:sz w:val="20"/>
                <w:szCs w:val="20"/>
                <w:lang w:val="bg-BG" w:eastAsia="bg-BG"/>
              </w:rPr>
              <w:t>Показател</w:t>
            </w:r>
          </w:p>
        </w:tc>
        <w:tc>
          <w:tcPr>
            <w:tcW w:w="813" w:type="dxa"/>
            <w:shd w:val="pct20" w:color="auto" w:fill="FFFFFF" w:themeFill="background1"/>
          </w:tcPr>
          <w:p w14:paraId="2B3991FF" w14:textId="77777777" w:rsidR="00143AC3" w:rsidRPr="009E2172" w:rsidRDefault="00143AC3" w:rsidP="00B61D5B">
            <w:pPr>
              <w:pStyle w:val="1"/>
              <w:tabs>
                <w:tab w:val="left" w:pos="284"/>
                <w:tab w:val="left" w:pos="426"/>
              </w:tabs>
              <w:spacing w:after="120" w:line="240" w:lineRule="auto"/>
              <w:jc w:val="center"/>
              <w:rPr>
                <w:rFonts w:ascii="Sofia Sans" w:hAnsi="Sofia Sans" w:cs="Arial"/>
                <w:b/>
                <w:sz w:val="20"/>
                <w:szCs w:val="20"/>
                <w:lang w:val="bg-BG" w:eastAsia="bg-BG"/>
              </w:rPr>
            </w:pPr>
            <w:r w:rsidRPr="009E2172">
              <w:rPr>
                <w:rFonts w:ascii="Sofia Sans" w:hAnsi="Sofia Sans" w:cs="Arial"/>
                <w:b/>
                <w:sz w:val="20"/>
                <w:szCs w:val="20"/>
                <w:lang w:val="bg-BG" w:eastAsia="bg-BG"/>
              </w:rPr>
              <w:t>мярка</w:t>
            </w:r>
          </w:p>
        </w:tc>
        <w:tc>
          <w:tcPr>
            <w:tcW w:w="1467" w:type="dxa"/>
            <w:shd w:val="pct20" w:color="auto" w:fill="FFFFFF" w:themeFill="background1"/>
            <w:vAlign w:val="center"/>
          </w:tcPr>
          <w:p w14:paraId="5AA2A067" w14:textId="4E5301FF" w:rsidR="00143AC3" w:rsidRPr="009E2172" w:rsidRDefault="00143AC3" w:rsidP="00B61D5B">
            <w:pPr>
              <w:pStyle w:val="1"/>
              <w:tabs>
                <w:tab w:val="left" w:pos="284"/>
                <w:tab w:val="left" w:pos="426"/>
              </w:tabs>
              <w:spacing w:after="120" w:line="240" w:lineRule="auto"/>
              <w:jc w:val="center"/>
              <w:rPr>
                <w:rFonts w:ascii="Sofia Sans" w:hAnsi="Sofia Sans" w:cs="Arial"/>
                <w:b/>
                <w:sz w:val="20"/>
                <w:szCs w:val="20"/>
                <w:lang w:val="bg-BG" w:eastAsia="bg-BG"/>
              </w:rPr>
            </w:pPr>
            <w:r w:rsidRPr="009E2172">
              <w:rPr>
                <w:rFonts w:ascii="Sofia Sans" w:hAnsi="Sofia Sans" w:cs="Arial"/>
                <w:b/>
                <w:sz w:val="20"/>
                <w:szCs w:val="20"/>
                <w:lang w:val="bg-BG" w:eastAsia="bg-BG"/>
              </w:rPr>
              <w:t>К</w:t>
            </w:r>
            <w:r w:rsidR="00106681" w:rsidRPr="009E2172">
              <w:rPr>
                <w:rFonts w:ascii="Sofia Sans" w:hAnsi="Sofia Sans" w:cs="Arial"/>
                <w:b/>
                <w:sz w:val="20"/>
                <w:szCs w:val="20"/>
                <w:lang w:val="bg-BG" w:eastAsia="bg-BG"/>
              </w:rPr>
              <w:t>-в</w:t>
            </w:r>
            <w:r w:rsidRPr="009E2172">
              <w:rPr>
                <w:rFonts w:ascii="Sofia Sans" w:hAnsi="Sofia Sans" w:cs="Arial"/>
                <w:b/>
                <w:sz w:val="20"/>
                <w:szCs w:val="20"/>
                <w:lang w:val="bg-BG" w:eastAsia="bg-BG"/>
              </w:rPr>
              <w:t>о</w:t>
            </w:r>
          </w:p>
        </w:tc>
        <w:tc>
          <w:tcPr>
            <w:tcW w:w="1891" w:type="dxa"/>
            <w:shd w:val="pct20" w:color="auto" w:fill="FFFFFF" w:themeFill="background1"/>
            <w:vAlign w:val="center"/>
          </w:tcPr>
          <w:p w14:paraId="2BF0752C" w14:textId="5A394AA8" w:rsidR="00143AC3" w:rsidRPr="009E2172" w:rsidRDefault="00143AC3" w:rsidP="00B61D5B">
            <w:pPr>
              <w:pStyle w:val="1"/>
              <w:tabs>
                <w:tab w:val="left" w:pos="284"/>
                <w:tab w:val="left" w:pos="426"/>
              </w:tabs>
              <w:spacing w:after="120" w:line="240" w:lineRule="auto"/>
              <w:jc w:val="center"/>
              <w:rPr>
                <w:rFonts w:ascii="Sofia Sans" w:hAnsi="Sofia Sans" w:cs="Arial"/>
                <w:bCs/>
                <w:sz w:val="20"/>
                <w:szCs w:val="20"/>
                <w:lang w:val="bg-BG"/>
              </w:rPr>
            </w:pPr>
            <w:r w:rsidRPr="009E2172">
              <w:rPr>
                <w:rFonts w:ascii="Sofia Sans" w:hAnsi="Sofia Sans" w:cs="Arial"/>
                <w:b/>
                <w:sz w:val="20"/>
                <w:szCs w:val="20"/>
                <w:lang w:val="bg-BG" w:eastAsia="bg-BG"/>
              </w:rPr>
              <w:t xml:space="preserve">Ед. цена в </w:t>
            </w:r>
            <w:r w:rsidR="00F87B47">
              <w:rPr>
                <w:rFonts w:ascii="Sofia Sans" w:hAnsi="Sofia Sans" w:cs="Arial"/>
                <w:b/>
                <w:sz w:val="20"/>
                <w:szCs w:val="20"/>
                <w:lang w:val="bg-BG" w:eastAsia="bg-BG"/>
              </w:rPr>
              <w:t>евро</w:t>
            </w:r>
            <w:r w:rsidRPr="009E2172">
              <w:rPr>
                <w:rFonts w:ascii="Sofia Sans" w:hAnsi="Sofia Sans" w:cs="Arial"/>
                <w:b/>
                <w:sz w:val="20"/>
                <w:szCs w:val="20"/>
                <w:lang w:val="bg-BG" w:eastAsia="bg-BG"/>
              </w:rPr>
              <w:t xml:space="preserve"> без ДДС</w:t>
            </w:r>
          </w:p>
        </w:tc>
        <w:tc>
          <w:tcPr>
            <w:tcW w:w="1630" w:type="dxa"/>
            <w:shd w:val="pct20" w:color="auto" w:fill="FFFFFF" w:themeFill="background1"/>
            <w:vAlign w:val="center"/>
          </w:tcPr>
          <w:p w14:paraId="42CBE616" w14:textId="44A942BE" w:rsidR="00143AC3" w:rsidRPr="009E2172" w:rsidRDefault="00143AC3" w:rsidP="00B61D5B">
            <w:pPr>
              <w:pStyle w:val="1"/>
              <w:tabs>
                <w:tab w:val="left" w:pos="284"/>
                <w:tab w:val="left" w:pos="426"/>
              </w:tabs>
              <w:spacing w:after="120" w:line="240" w:lineRule="auto"/>
              <w:jc w:val="center"/>
              <w:rPr>
                <w:rFonts w:ascii="Sofia Sans" w:hAnsi="Sofia Sans" w:cs="Arial"/>
                <w:b/>
                <w:sz w:val="20"/>
                <w:szCs w:val="20"/>
                <w:lang w:val="bg-BG" w:eastAsia="bg-BG"/>
              </w:rPr>
            </w:pPr>
            <w:r w:rsidRPr="009E2172">
              <w:rPr>
                <w:rFonts w:ascii="Sofia Sans" w:hAnsi="Sofia Sans" w:cs="Arial"/>
                <w:b/>
                <w:sz w:val="20"/>
                <w:szCs w:val="20"/>
                <w:lang w:val="bg-BG" w:eastAsia="bg-BG"/>
              </w:rPr>
              <w:t xml:space="preserve">Обща цена, </w:t>
            </w:r>
            <w:r w:rsidR="00F87B47">
              <w:rPr>
                <w:rFonts w:ascii="Sofia Sans" w:hAnsi="Sofia Sans" w:cs="Arial"/>
                <w:b/>
                <w:sz w:val="20"/>
                <w:szCs w:val="20"/>
                <w:lang w:val="bg-BG" w:eastAsia="bg-BG"/>
              </w:rPr>
              <w:t>евро</w:t>
            </w:r>
            <w:r w:rsidRPr="009E2172">
              <w:rPr>
                <w:rFonts w:ascii="Sofia Sans" w:hAnsi="Sofia Sans" w:cs="Arial"/>
                <w:b/>
                <w:sz w:val="20"/>
                <w:szCs w:val="20"/>
                <w:lang w:val="bg-BG" w:eastAsia="bg-BG"/>
              </w:rPr>
              <w:t xml:space="preserve"> без ДДС</w:t>
            </w:r>
          </w:p>
        </w:tc>
      </w:tr>
      <w:tr w:rsidR="007B2067" w:rsidRPr="009E2172" w14:paraId="4B2C03EA" w14:textId="77777777" w:rsidTr="00106681">
        <w:trPr>
          <w:trHeight w:val="601"/>
        </w:trPr>
        <w:tc>
          <w:tcPr>
            <w:tcW w:w="640" w:type="dxa"/>
            <w:tcBorders>
              <w:bottom w:val="single" w:sz="4" w:space="0" w:color="auto"/>
            </w:tcBorders>
            <w:vAlign w:val="center"/>
          </w:tcPr>
          <w:p w14:paraId="0B4F77E6" w14:textId="77777777" w:rsidR="007B2067" w:rsidRPr="009E2172" w:rsidRDefault="007B2067" w:rsidP="00840003">
            <w:pPr>
              <w:pStyle w:val="1"/>
              <w:tabs>
                <w:tab w:val="left" w:pos="284"/>
                <w:tab w:val="left" w:pos="426"/>
              </w:tabs>
              <w:spacing w:after="120" w:line="240" w:lineRule="auto"/>
              <w:jc w:val="center"/>
              <w:rPr>
                <w:rFonts w:ascii="Sofia Sans" w:hAnsi="Sofia Sans" w:cs="Arial"/>
                <w:bCs/>
                <w:sz w:val="20"/>
                <w:szCs w:val="20"/>
                <w:lang w:val="bg-BG"/>
              </w:rPr>
            </w:pPr>
            <w:r w:rsidRPr="009E2172">
              <w:rPr>
                <w:rFonts w:ascii="Sofia Sans" w:hAnsi="Sofia Sans" w:cs="Arial"/>
                <w:bCs/>
                <w:sz w:val="20"/>
                <w:szCs w:val="20"/>
                <w:lang w:val="bg-BG"/>
              </w:rPr>
              <w:t>1.</w:t>
            </w:r>
          </w:p>
        </w:tc>
        <w:tc>
          <w:tcPr>
            <w:tcW w:w="4033" w:type="dxa"/>
            <w:tcBorders>
              <w:bottom w:val="single" w:sz="4" w:space="0" w:color="auto"/>
            </w:tcBorders>
            <w:vAlign w:val="center"/>
          </w:tcPr>
          <w:p w14:paraId="02B76523" w14:textId="171E812F" w:rsidR="007B2067" w:rsidRPr="009E2172" w:rsidRDefault="007C2B05" w:rsidP="00840003">
            <w:pPr>
              <w:pStyle w:val="1"/>
              <w:tabs>
                <w:tab w:val="left" w:pos="284"/>
                <w:tab w:val="left" w:pos="426"/>
              </w:tabs>
              <w:spacing w:after="120" w:line="240" w:lineRule="auto"/>
              <w:rPr>
                <w:rFonts w:ascii="Sofia Sans" w:hAnsi="Sofia Sans" w:cs="Arial"/>
                <w:bCs/>
                <w:sz w:val="20"/>
                <w:szCs w:val="20"/>
                <w:lang w:val="bg-BG"/>
              </w:rPr>
            </w:pPr>
            <w:r w:rsidRPr="007C2B05">
              <w:rPr>
                <w:rFonts w:ascii="Sofia Sans" w:hAnsi="Sofia Sans" w:cs="Arial"/>
                <w:sz w:val="20"/>
                <w:szCs w:val="20"/>
                <w:lang w:val="bg-BG"/>
              </w:rPr>
              <w:t>Доставка на нови цифрови релейни защити за трансформатори собствени нужди първа и втора секция 10,5/0,4 kV за „ВЕЦ „Пещера“</w:t>
            </w:r>
          </w:p>
        </w:tc>
        <w:tc>
          <w:tcPr>
            <w:tcW w:w="813" w:type="dxa"/>
            <w:tcBorders>
              <w:bottom w:val="single" w:sz="4" w:space="0" w:color="auto"/>
            </w:tcBorders>
            <w:vAlign w:val="center"/>
          </w:tcPr>
          <w:p w14:paraId="50AF9421" w14:textId="2C646D92" w:rsidR="007B2067" w:rsidRPr="009E2172" w:rsidRDefault="00106681" w:rsidP="00840003">
            <w:pPr>
              <w:pStyle w:val="1"/>
              <w:tabs>
                <w:tab w:val="left" w:pos="284"/>
                <w:tab w:val="left" w:pos="426"/>
              </w:tabs>
              <w:spacing w:after="120" w:line="240" w:lineRule="auto"/>
              <w:jc w:val="center"/>
              <w:rPr>
                <w:rFonts w:ascii="Sofia Sans" w:hAnsi="Sofia Sans" w:cs="Arial"/>
                <w:bCs/>
                <w:sz w:val="20"/>
                <w:szCs w:val="20"/>
                <w:lang w:val="bg-BG"/>
              </w:rPr>
            </w:pPr>
            <w:r w:rsidRPr="009E2172">
              <w:rPr>
                <w:rFonts w:ascii="Sofia Sans" w:hAnsi="Sofia Sans" w:cs="Arial"/>
                <w:bCs/>
                <w:sz w:val="20"/>
                <w:szCs w:val="20"/>
                <w:lang w:val="bg-BG"/>
              </w:rPr>
              <w:t>бр.</w:t>
            </w:r>
          </w:p>
        </w:tc>
        <w:tc>
          <w:tcPr>
            <w:tcW w:w="1467" w:type="dxa"/>
            <w:tcBorders>
              <w:bottom w:val="single" w:sz="4" w:space="0" w:color="auto"/>
            </w:tcBorders>
            <w:vAlign w:val="center"/>
          </w:tcPr>
          <w:p w14:paraId="7AD29A77" w14:textId="23CC5262" w:rsidR="007B2067" w:rsidRPr="009E2172" w:rsidRDefault="00106681" w:rsidP="00840003">
            <w:pPr>
              <w:pStyle w:val="1"/>
              <w:tabs>
                <w:tab w:val="left" w:pos="284"/>
                <w:tab w:val="left" w:pos="426"/>
              </w:tabs>
              <w:spacing w:after="120" w:line="240" w:lineRule="auto"/>
              <w:jc w:val="center"/>
              <w:rPr>
                <w:rFonts w:ascii="Sofia Sans" w:hAnsi="Sofia Sans" w:cs="Arial"/>
                <w:bCs/>
                <w:sz w:val="20"/>
                <w:szCs w:val="20"/>
                <w:lang w:val="bg-BG"/>
              </w:rPr>
            </w:pPr>
            <w:r w:rsidRPr="009E2172">
              <w:rPr>
                <w:rFonts w:ascii="Sofia Sans" w:hAnsi="Sofia Sans" w:cs="Arial"/>
                <w:bCs/>
                <w:sz w:val="20"/>
                <w:szCs w:val="20"/>
                <w:lang w:val="bg-BG"/>
              </w:rPr>
              <w:t>2</w:t>
            </w:r>
          </w:p>
        </w:tc>
        <w:tc>
          <w:tcPr>
            <w:tcW w:w="1891" w:type="dxa"/>
            <w:tcBorders>
              <w:bottom w:val="single" w:sz="4" w:space="0" w:color="auto"/>
            </w:tcBorders>
            <w:vAlign w:val="center"/>
          </w:tcPr>
          <w:p w14:paraId="7C7CCE53" w14:textId="77777777" w:rsidR="007B2067" w:rsidRPr="009E2172" w:rsidRDefault="007B2067" w:rsidP="00840003">
            <w:pPr>
              <w:pStyle w:val="1"/>
              <w:tabs>
                <w:tab w:val="left" w:pos="284"/>
                <w:tab w:val="left" w:pos="426"/>
              </w:tabs>
              <w:spacing w:after="120" w:line="240" w:lineRule="auto"/>
              <w:jc w:val="center"/>
              <w:rPr>
                <w:rFonts w:ascii="Sofia Sans" w:hAnsi="Sofia Sans" w:cs="Arial"/>
                <w:bCs/>
                <w:sz w:val="20"/>
                <w:szCs w:val="20"/>
                <w:lang w:val="bg-BG"/>
              </w:rPr>
            </w:pPr>
          </w:p>
        </w:tc>
        <w:tc>
          <w:tcPr>
            <w:tcW w:w="1630" w:type="dxa"/>
            <w:tcBorders>
              <w:bottom w:val="single" w:sz="4" w:space="0" w:color="auto"/>
            </w:tcBorders>
            <w:vAlign w:val="center"/>
          </w:tcPr>
          <w:p w14:paraId="5B04332C" w14:textId="77777777" w:rsidR="007B2067" w:rsidRPr="009E2172" w:rsidRDefault="007B2067" w:rsidP="00840003">
            <w:pPr>
              <w:pStyle w:val="1"/>
              <w:tabs>
                <w:tab w:val="left" w:pos="284"/>
                <w:tab w:val="left" w:pos="426"/>
              </w:tabs>
              <w:spacing w:after="120" w:line="240" w:lineRule="auto"/>
              <w:jc w:val="center"/>
              <w:rPr>
                <w:rFonts w:ascii="Sofia Sans" w:hAnsi="Sofia Sans" w:cs="Arial"/>
                <w:bCs/>
                <w:sz w:val="20"/>
                <w:szCs w:val="20"/>
                <w:lang w:val="bg-BG"/>
              </w:rPr>
            </w:pPr>
          </w:p>
        </w:tc>
      </w:tr>
    </w:tbl>
    <w:p w14:paraId="4DFB78BF" w14:textId="77777777" w:rsidR="00143AC3" w:rsidRPr="002D778C" w:rsidRDefault="00143AC3" w:rsidP="00B61D5B">
      <w:pPr>
        <w:tabs>
          <w:tab w:val="left" w:pos="284"/>
          <w:tab w:val="left" w:pos="426"/>
        </w:tabs>
        <w:suppressAutoHyphens/>
        <w:autoSpaceDN w:val="0"/>
        <w:spacing w:after="120"/>
        <w:jc w:val="both"/>
        <w:textAlignment w:val="baseline"/>
        <w:rPr>
          <w:rFonts w:ascii="Sofia Sans" w:eastAsia="Calibri" w:hAnsi="Sofia Sans" w:cs="Arial"/>
          <w:bCs/>
          <w:sz w:val="22"/>
          <w:szCs w:val="22"/>
        </w:rPr>
      </w:pPr>
    </w:p>
    <w:p w14:paraId="557C50F6" w14:textId="0FE7E2FB" w:rsidR="00143AC3" w:rsidRPr="00CF5C84" w:rsidRDefault="00143AC3" w:rsidP="00444D1D">
      <w:pPr>
        <w:tabs>
          <w:tab w:val="left" w:pos="284"/>
          <w:tab w:val="left" w:pos="426"/>
        </w:tabs>
        <w:suppressAutoHyphens/>
        <w:autoSpaceDN w:val="0"/>
        <w:spacing w:after="120" w:line="360" w:lineRule="auto"/>
        <w:jc w:val="both"/>
        <w:textAlignment w:val="baseline"/>
        <w:rPr>
          <w:rFonts w:ascii="Sofia Sans" w:eastAsia="Calibri" w:hAnsi="Sofia Sans" w:cs="Arial"/>
          <w:bCs/>
          <w:sz w:val="22"/>
          <w:szCs w:val="22"/>
        </w:rPr>
      </w:pPr>
      <w:r w:rsidRPr="00CF5C84">
        <w:rPr>
          <w:rFonts w:ascii="Sofia Sans" w:eastAsia="Calibri" w:hAnsi="Sofia Sans" w:cs="Arial"/>
          <w:bCs/>
          <w:sz w:val="22"/>
          <w:szCs w:val="22"/>
        </w:rPr>
        <w:t>Предложената цена включва всички разходи за изпълнение на поръчката, включително транспортни разходи до обекта на Възложителя и не подлежи на увеличение.</w:t>
      </w:r>
    </w:p>
    <w:p w14:paraId="4B1F0E45" w14:textId="77777777" w:rsidR="00FF069B" w:rsidRDefault="00FF069B" w:rsidP="00444D1D">
      <w:pPr>
        <w:spacing w:after="120" w:line="360" w:lineRule="auto"/>
        <w:jc w:val="both"/>
        <w:rPr>
          <w:rFonts w:ascii="Sofia Sans" w:hAnsi="Sofia Sans" w:cs="Arial"/>
          <w:i/>
          <w:iCs/>
          <w:sz w:val="22"/>
          <w:szCs w:val="22"/>
          <w:u w:val="single"/>
        </w:rPr>
      </w:pPr>
    </w:p>
    <w:p w14:paraId="62B8D8C8" w14:textId="392B3F10" w:rsidR="00AC185B" w:rsidRPr="00CF5C84" w:rsidRDefault="00AC185B" w:rsidP="00444D1D">
      <w:pPr>
        <w:spacing w:after="120" w:line="360" w:lineRule="auto"/>
        <w:jc w:val="both"/>
        <w:rPr>
          <w:rFonts w:ascii="Sofia Sans" w:hAnsi="Sofia Sans" w:cs="Arial"/>
          <w:i/>
          <w:iCs/>
          <w:sz w:val="22"/>
          <w:szCs w:val="22"/>
          <w:u w:val="single"/>
        </w:rPr>
      </w:pPr>
      <w:r w:rsidRPr="00CF5C84">
        <w:rPr>
          <w:rFonts w:ascii="Sofia Sans" w:hAnsi="Sofia Sans" w:cs="Arial"/>
          <w:i/>
          <w:iCs/>
          <w:sz w:val="22"/>
          <w:szCs w:val="22"/>
          <w:u w:val="single"/>
        </w:rPr>
        <w:t>Приложения съгласно т.5.3. от техническата спецификация:</w:t>
      </w:r>
    </w:p>
    <w:p w14:paraId="01735585" w14:textId="77777777" w:rsidR="00FF069B" w:rsidRPr="00F87B47" w:rsidRDefault="00FF069B" w:rsidP="00FF069B">
      <w:pPr>
        <w:spacing w:line="360" w:lineRule="auto"/>
        <w:jc w:val="both"/>
        <w:rPr>
          <w:rFonts w:ascii="Sofia Sans" w:hAnsi="Sofia Sans" w:cs="Arial"/>
          <w:bCs/>
          <w:sz w:val="22"/>
          <w:szCs w:val="22"/>
        </w:rPr>
      </w:pPr>
      <w:r w:rsidRPr="00C34F73">
        <w:rPr>
          <w:rFonts w:ascii="Sofia Sans" w:eastAsia="SimSun" w:hAnsi="Sofia Sans" w:cs="Arial"/>
          <w:sz w:val="22"/>
          <w:szCs w:val="22"/>
        </w:rPr>
        <w:t>-</w:t>
      </w:r>
      <w:r w:rsidRPr="00C34F73">
        <w:rPr>
          <w:rFonts w:ascii="Sofia Sans" w:eastAsia="SimSun" w:hAnsi="Sofia Sans" w:cs="Arial"/>
          <w:b/>
          <w:bCs/>
          <w:sz w:val="22"/>
          <w:szCs w:val="22"/>
        </w:rPr>
        <w:t xml:space="preserve"> </w:t>
      </w:r>
      <w:r w:rsidRPr="00C34F73">
        <w:rPr>
          <w:rFonts w:ascii="Sofia Sans" w:hAnsi="Sofia Sans" w:cs="Arial"/>
          <w:bCs/>
          <w:sz w:val="22"/>
          <w:szCs w:val="22"/>
        </w:rPr>
        <w:t xml:space="preserve">Документи, доказващи параметрите на декларираните (посочените) технически данни, като </w:t>
      </w:r>
      <w:r w:rsidRPr="00C34F73">
        <w:rPr>
          <w:rFonts w:ascii="Sofia Sans" w:eastAsia="SimSun" w:hAnsi="Sofia Sans" w:cs="Arial"/>
          <w:sz w:val="22"/>
          <w:szCs w:val="22"/>
        </w:rPr>
        <w:t>извадки от каталози</w:t>
      </w:r>
      <w:r w:rsidRPr="00C34F73">
        <w:rPr>
          <w:rFonts w:ascii="Sofia Sans" w:hAnsi="Sofia Sans" w:cs="Arial"/>
          <w:bCs/>
          <w:sz w:val="22"/>
          <w:szCs w:val="22"/>
        </w:rPr>
        <w:t>, проспекти, технически характеристики и др. на хартиен или електронен  носител/интернет адрес.</w:t>
      </w:r>
    </w:p>
    <w:p w14:paraId="40A48ABC" w14:textId="77777777" w:rsidR="00FF069B" w:rsidRPr="00F87B47" w:rsidRDefault="00FF069B" w:rsidP="00FF069B">
      <w:pPr>
        <w:spacing w:line="360" w:lineRule="auto"/>
        <w:jc w:val="both"/>
        <w:rPr>
          <w:rFonts w:ascii="Sofia Sans" w:hAnsi="Sofia Sans" w:cs="Arial"/>
          <w:bCs/>
          <w:sz w:val="22"/>
          <w:szCs w:val="22"/>
        </w:rPr>
      </w:pPr>
      <w:r w:rsidRPr="00F87B47">
        <w:rPr>
          <w:rFonts w:ascii="Sofia Sans" w:hAnsi="Sofia Sans" w:cs="Arial"/>
          <w:bCs/>
          <w:sz w:val="22"/>
          <w:szCs w:val="22"/>
        </w:rPr>
        <w:t>- Декларация за съответствие (declaration of conformity), в която да бъдат цитирани всички стандарти, на които отговарят устройствата.</w:t>
      </w:r>
    </w:p>
    <w:p w14:paraId="036B29B7" w14:textId="77777777" w:rsidR="00FF069B" w:rsidRPr="00F87B47" w:rsidRDefault="00FF069B" w:rsidP="00FF069B">
      <w:pPr>
        <w:spacing w:line="360" w:lineRule="auto"/>
        <w:jc w:val="both"/>
        <w:rPr>
          <w:rFonts w:ascii="Sofia Sans" w:hAnsi="Sofia Sans" w:cs="Arial"/>
          <w:bCs/>
          <w:sz w:val="22"/>
          <w:szCs w:val="22"/>
        </w:rPr>
      </w:pPr>
      <w:r w:rsidRPr="00F87B47">
        <w:rPr>
          <w:rFonts w:ascii="Sofia Sans" w:hAnsi="Sofia Sans" w:cs="Arial"/>
          <w:bCs/>
          <w:sz w:val="22"/>
          <w:szCs w:val="22"/>
        </w:rPr>
        <w:t>- Протоколи от типови изпитания на устройствата, извършени в акредитирана или специализирана по изискванията на IEC и ISO (</w:t>
      </w:r>
      <w:r w:rsidRPr="00F87B47">
        <w:rPr>
          <w:rFonts w:ascii="Sofia Sans" w:hAnsi="Sofia Sans" w:cs="Arial"/>
          <w:sz w:val="22"/>
          <w:szCs w:val="22"/>
        </w:rPr>
        <w:t>или техни еквиваленти</w:t>
      </w:r>
      <w:r w:rsidRPr="00F87B47">
        <w:rPr>
          <w:rFonts w:ascii="Sofia Sans" w:hAnsi="Sofia Sans" w:cs="Arial"/>
          <w:bCs/>
          <w:sz w:val="22"/>
          <w:szCs w:val="22"/>
        </w:rPr>
        <w:t>) лаборатория, съгласно изискванията на всеки от стандартите, цитирани в декларацията за съответствие на хартиен или електронен  носител/интернет адрес.</w:t>
      </w:r>
    </w:p>
    <w:p w14:paraId="412C0123" w14:textId="77777777" w:rsidR="00FF069B" w:rsidRPr="00F87B47" w:rsidRDefault="00FF069B" w:rsidP="00FF069B">
      <w:pPr>
        <w:spacing w:line="360" w:lineRule="auto"/>
        <w:jc w:val="both"/>
        <w:rPr>
          <w:rFonts w:ascii="Sofia Sans" w:eastAsia="SimSun" w:hAnsi="Sofia Sans" w:cs="Arial"/>
          <w:sz w:val="22"/>
          <w:szCs w:val="22"/>
        </w:rPr>
      </w:pPr>
      <w:r w:rsidRPr="00F87B47">
        <w:rPr>
          <w:rFonts w:ascii="Sofia Sans" w:hAnsi="Sofia Sans" w:cs="Arial"/>
          <w:bCs/>
          <w:sz w:val="22"/>
          <w:szCs w:val="22"/>
        </w:rPr>
        <w:t>- В случай че участникът предлага стоки, които не са негово производство, той трябва да представи валидно разрешение в подходяща форма (пълномощно, договор, писмо), удостоверяващо правата на участника да предлага стоките на съответния производител.</w:t>
      </w:r>
    </w:p>
    <w:p w14:paraId="207657A2" w14:textId="77777777" w:rsidR="00B9271E" w:rsidRPr="002D778C" w:rsidRDefault="00B9271E" w:rsidP="00AC185B">
      <w:pPr>
        <w:spacing w:after="120"/>
        <w:jc w:val="both"/>
        <w:rPr>
          <w:rFonts w:ascii="Sofia Sans" w:hAnsi="Sofia Sans" w:cs="Arial"/>
          <w:bCs/>
          <w:sz w:val="22"/>
          <w:szCs w:val="22"/>
        </w:rPr>
      </w:pPr>
    </w:p>
    <w:p w14:paraId="0F1F671C" w14:textId="77777777" w:rsidR="008902F5" w:rsidRPr="002D778C" w:rsidRDefault="008902F5" w:rsidP="00B61D5B">
      <w:pPr>
        <w:tabs>
          <w:tab w:val="left" w:pos="284"/>
          <w:tab w:val="left" w:pos="426"/>
          <w:tab w:val="left" w:pos="9922"/>
        </w:tabs>
        <w:suppressAutoHyphens/>
        <w:spacing w:after="120"/>
        <w:jc w:val="both"/>
        <w:rPr>
          <w:rFonts w:ascii="Sofia Sans" w:hAnsi="Sofia Sans" w:cs="Arial"/>
          <w:bCs/>
          <w:sz w:val="22"/>
          <w:szCs w:val="22"/>
        </w:rPr>
      </w:pPr>
    </w:p>
    <w:p w14:paraId="4C38E061" w14:textId="18514128" w:rsidR="00916E34" w:rsidRPr="002D778C" w:rsidRDefault="00916E34" w:rsidP="00B61D5B">
      <w:pPr>
        <w:tabs>
          <w:tab w:val="left" w:pos="284"/>
          <w:tab w:val="left" w:pos="426"/>
        </w:tabs>
        <w:autoSpaceDE w:val="0"/>
        <w:autoSpaceDN w:val="0"/>
        <w:adjustRightInd w:val="0"/>
        <w:spacing w:after="120"/>
        <w:jc w:val="both"/>
        <w:rPr>
          <w:rFonts w:ascii="Sofia Sans" w:hAnsi="Sofia Sans" w:cs="Arial"/>
          <w:sz w:val="22"/>
          <w:szCs w:val="22"/>
        </w:rPr>
      </w:pPr>
      <w:r w:rsidRPr="002D778C">
        <w:rPr>
          <w:rFonts w:ascii="Sofia Sans" w:hAnsi="Sofia Sans" w:cs="Arial"/>
          <w:sz w:val="22"/>
          <w:szCs w:val="22"/>
        </w:rPr>
        <w:t>Дата: _________</w:t>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00E6763B" w:rsidRPr="002D778C">
        <w:rPr>
          <w:rFonts w:ascii="Sofia Sans" w:hAnsi="Sofia Sans" w:cs="Arial"/>
          <w:sz w:val="22"/>
          <w:szCs w:val="22"/>
        </w:rPr>
        <w:tab/>
      </w:r>
      <w:r w:rsidR="00E6763B" w:rsidRPr="002D778C">
        <w:rPr>
          <w:rFonts w:ascii="Sofia Sans" w:hAnsi="Sofia Sans" w:cs="Arial"/>
          <w:sz w:val="22"/>
          <w:szCs w:val="22"/>
        </w:rPr>
        <w:tab/>
      </w:r>
      <w:r w:rsidRPr="002D778C">
        <w:rPr>
          <w:rFonts w:ascii="Sofia Sans" w:hAnsi="Sofia Sans" w:cs="Arial"/>
          <w:sz w:val="22"/>
          <w:szCs w:val="22"/>
        </w:rPr>
        <w:t>Подпис _______________</w:t>
      </w:r>
    </w:p>
    <w:p w14:paraId="61A40755" w14:textId="682CC2C1" w:rsidR="007B34AC" w:rsidRPr="002D778C" w:rsidRDefault="00916E34" w:rsidP="00B61D5B">
      <w:pPr>
        <w:tabs>
          <w:tab w:val="left" w:pos="284"/>
          <w:tab w:val="left" w:pos="426"/>
          <w:tab w:val="left" w:pos="6237"/>
        </w:tabs>
        <w:autoSpaceDE w:val="0"/>
        <w:autoSpaceDN w:val="0"/>
        <w:adjustRightInd w:val="0"/>
        <w:spacing w:after="120"/>
        <w:jc w:val="both"/>
        <w:rPr>
          <w:rFonts w:ascii="Sofia Sans" w:hAnsi="Sofia Sans" w:cs="Arial"/>
          <w:sz w:val="22"/>
          <w:szCs w:val="22"/>
        </w:rPr>
      </w:pPr>
      <w:r w:rsidRPr="002D778C">
        <w:rPr>
          <w:rFonts w:ascii="Sofia Sans" w:hAnsi="Sofia Sans" w:cs="Arial"/>
          <w:sz w:val="22"/>
          <w:szCs w:val="22"/>
        </w:rPr>
        <w:t>Име, длъжност: ____________</w:t>
      </w:r>
      <w:bookmarkEnd w:id="1"/>
      <w:bookmarkEnd w:id="4"/>
      <w:bookmarkEnd w:id="5"/>
    </w:p>
    <w:sectPr w:rsidR="007B34AC" w:rsidRPr="002D778C" w:rsidSect="00F87B47">
      <w:headerReference w:type="default" r:id="rId8"/>
      <w:footerReference w:type="default" r:id="rId9"/>
      <w:headerReference w:type="first" r:id="rId10"/>
      <w:pgSz w:w="11907" w:h="16840"/>
      <w:pgMar w:top="851" w:right="567" w:bottom="567" w:left="993" w:header="39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D0D7" w14:textId="77777777" w:rsidR="00780FF5" w:rsidRDefault="00780FF5" w:rsidP="0045773B">
      <w:r>
        <w:separator/>
      </w:r>
    </w:p>
  </w:endnote>
  <w:endnote w:type="continuationSeparator" w:id="0">
    <w:p w14:paraId="28014AF9" w14:textId="77777777" w:rsidR="00780FF5" w:rsidRDefault="00780FF5" w:rsidP="0045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fia Sans">
    <w:panose1 w:val="00000000000000000000"/>
    <w:charset w:val="CC"/>
    <w:family w:val="auto"/>
    <w:pitch w:val="variable"/>
    <w:sig w:usb0="A00002EF" w:usb1="4000A4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HebarB">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CC"/>
    <w:family w:val="swiss"/>
    <w:pitch w:val="variable"/>
    <w:sig w:usb0="00000287" w:usb1="00000000" w:usb2="00000000" w:usb3="00000000" w:csb0="0000009F" w:csb1="00000000"/>
  </w:font>
  <w:font w:name="Hebar">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msCyr">
    <w:altName w:val="Times New Roman"/>
    <w:charset w:val="00"/>
    <w:family w:val="roman"/>
    <w:pitch w:val="variable"/>
    <w:sig w:usb0="00000003" w:usb1="00000000" w:usb2="00000000" w:usb3="00000000" w:csb0="00000001" w:csb1="00000000"/>
  </w:font>
  <w:font w:name="OpenSymbol">
    <w:altName w:val="MS Mincho"/>
    <w:panose1 w:val="00000000000000000000"/>
    <w:charset w:val="CC"/>
    <w:family w:val="auto"/>
    <w:notTrueType/>
    <w:pitch w:val="default"/>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TimokCYR">
    <w:altName w:val="Cambria"/>
    <w:panose1 w:val="00000000000000000000"/>
    <w:charset w:val="CC"/>
    <w:family w:val="roman"/>
    <w:notTrueType/>
    <w:pitch w:val="default"/>
    <w:sig w:usb0="00000201" w:usb1="00000000" w:usb2="00000000" w:usb3="00000000" w:csb0="00000004" w:csb1="00000000"/>
  </w:font>
  <w:font w:name="Palatino">
    <w:charset w:val="00"/>
    <w:family w:val="roman"/>
    <w:pitch w:val="variable"/>
    <w:sig w:usb0="00000007" w:usb1="00000000" w:usb2="00000000" w:usb3="00000000" w:csb0="00000093" w:csb1="00000000"/>
  </w:font>
  <w:font w:name="Swiss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18"/>
        <w:szCs w:val="18"/>
      </w:rPr>
      <w:id w:val="-139260274"/>
      <w:docPartObj>
        <w:docPartGallery w:val="Page Numbers (Bottom of Page)"/>
        <w:docPartUnique/>
      </w:docPartObj>
    </w:sdtPr>
    <w:sdtContent>
      <w:sdt>
        <w:sdtPr>
          <w:rPr>
            <w:rFonts w:ascii="Arial" w:hAnsi="Arial" w:cs="Arial"/>
            <w:i/>
            <w:iCs/>
            <w:sz w:val="18"/>
            <w:szCs w:val="18"/>
          </w:rPr>
          <w:id w:val="-1769616900"/>
          <w:docPartObj>
            <w:docPartGallery w:val="Page Numbers (Top of Page)"/>
            <w:docPartUnique/>
          </w:docPartObj>
        </w:sdtPr>
        <w:sdtContent>
          <w:p w14:paraId="6A5EDC12" w14:textId="02165542" w:rsidR="00AB7359" w:rsidRPr="00606FAE" w:rsidRDefault="0054588E" w:rsidP="0054588E">
            <w:pPr>
              <w:pStyle w:val="Footer"/>
              <w:pBdr>
                <w:top w:val="single" w:sz="4" w:space="1" w:color="auto"/>
              </w:pBdr>
              <w:jc w:val="left"/>
              <w:rPr>
                <w:rFonts w:ascii="Arial" w:hAnsi="Arial" w:cs="Arial"/>
                <w:i/>
                <w:iCs/>
                <w:sz w:val="18"/>
                <w:szCs w:val="18"/>
              </w:rPr>
            </w:pPr>
            <w:r w:rsidRPr="00606FAE">
              <w:rPr>
                <w:rFonts w:ascii="Arial" w:hAnsi="Arial" w:cs="Arial"/>
                <w:i/>
                <w:iCs/>
                <w:sz w:val="18"/>
                <w:szCs w:val="18"/>
                <w:lang w:val="bg-BG"/>
              </w:rPr>
              <w:t>Приложения,</w:t>
            </w:r>
            <w:r w:rsidR="00DA206D" w:rsidRPr="00606FAE">
              <w:rPr>
                <w:rFonts w:ascii="Arial" w:hAnsi="Arial" w:cs="Arial"/>
                <w:i/>
                <w:iCs/>
                <w:sz w:val="18"/>
                <w:szCs w:val="18"/>
                <w:lang w:val="bg-BG"/>
              </w:rPr>
              <w:t xml:space="preserve"> реф.№</w:t>
            </w:r>
            <w:r w:rsidR="00606FAE" w:rsidRPr="00606FAE">
              <w:rPr>
                <w:rFonts w:ascii="Arial" w:hAnsi="Arial" w:cs="Arial"/>
                <w:i/>
                <w:iCs/>
                <w:sz w:val="18"/>
                <w:szCs w:val="18"/>
                <w:lang w:val="bg-BG"/>
              </w:rPr>
              <w:t>26ИП-550А078</w:t>
            </w:r>
            <w:r w:rsidRPr="00606FAE">
              <w:rPr>
                <w:rFonts w:ascii="Arial" w:hAnsi="Arial" w:cs="Arial"/>
                <w:i/>
                <w:iCs/>
                <w:sz w:val="18"/>
                <w:szCs w:val="18"/>
                <w:lang w:val="bg-BG"/>
              </w:rPr>
              <w:tab/>
            </w:r>
            <w:r w:rsidRPr="00606FAE">
              <w:rPr>
                <w:rFonts w:ascii="Arial" w:hAnsi="Arial" w:cs="Arial"/>
                <w:i/>
                <w:iCs/>
                <w:sz w:val="18"/>
                <w:szCs w:val="18"/>
                <w:lang w:val="bg-BG"/>
              </w:rPr>
              <w:tab/>
            </w:r>
            <w:r w:rsidRPr="00606FAE">
              <w:rPr>
                <w:rFonts w:ascii="Arial" w:hAnsi="Arial" w:cs="Arial"/>
                <w:i/>
                <w:iCs/>
                <w:sz w:val="18"/>
                <w:szCs w:val="18"/>
                <w:lang w:val="bg-BG"/>
              </w:rPr>
              <w:tab/>
            </w:r>
            <w:r w:rsidRPr="00606FAE">
              <w:rPr>
                <w:rFonts w:ascii="Arial" w:hAnsi="Arial" w:cs="Arial"/>
                <w:i/>
                <w:iCs/>
                <w:sz w:val="18"/>
                <w:szCs w:val="18"/>
              </w:rPr>
              <w:fldChar w:fldCharType="begin"/>
            </w:r>
            <w:r w:rsidRPr="00606FAE">
              <w:rPr>
                <w:rFonts w:ascii="Arial" w:hAnsi="Arial" w:cs="Arial"/>
                <w:i/>
                <w:iCs/>
                <w:sz w:val="18"/>
                <w:szCs w:val="18"/>
              </w:rPr>
              <w:instrText xml:space="preserve"> PAGE </w:instrText>
            </w:r>
            <w:r w:rsidRPr="00606FAE">
              <w:rPr>
                <w:rFonts w:ascii="Arial" w:hAnsi="Arial" w:cs="Arial"/>
                <w:i/>
                <w:iCs/>
                <w:sz w:val="18"/>
                <w:szCs w:val="18"/>
              </w:rPr>
              <w:fldChar w:fldCharType="separate"/>
            </w:r>
            <w:r w:rsidRPr="00606FAE">
              <w:rPr>
                <w:rFonts w:ascii="Arial" w:hAnsi="Arial" w:cs="Arial"/>
                <w:i/>
                <w:iCs/>
                <w:noProof/>
                <w:sz w:val="18"/>
                <w:szCs w:val="18"/>
              </w:rPr>
              <w:t>2</w:t>
            </w:r>
            <w:r w:rsidRPr="00606FAE">
              <w:rPr>
                <w:rFonts w:ascii="Arial" w:hAnsi="Arial" w:cs="Arial"/>
                <w:i/>
                <w:iCs/>
                <w:sz w:val="18"/>
                <w:szCs w:val="18"/>
              </w:rPr>
              <w:fldChar w:fldCharType="end"/>
            </w:r>
            <w:r w:rsidRPr="00606FAE">
              <w:rPr>
                <w:rFonts w:ascii="Arial" w:hAnsi="Arial" w:cs="Arial"/>
                <w:i/>
                <w:iCs/>
                <w:sz w:val="18"/>
                <w:szCs w:val="18"/>
                <w:lang w:val="bg-BG"/>
              </w:rPr>
              <w:t>/</w:t>
            </w:r>
            <w:r w:rsidRPr="00606FAE">
              <w:rPr>
                <w:rFonts w:ascii="Arial" w:hAnsi="Arial" w:cs="Arial"/>
                <w:i/>
                <w:iCs/>
                <w:sz w:val="18"/>
                <w:szCs w:val="18"/>
              </w:rPr>
              <w:fldChar w:fldCharType="begin"/>
            </w:r>
            <w:r w:rsidRPr="00606FAE">
              <w:rPr>
                <w:rFonts w:ascii="Arial" w:hAnsi="Arial" w:cs="Arial"/>
                <w:i/>
                <w:iCs/>
                <w:sz w:val="18"/>
                <w:szCs w:val="18"/>
              </w:rPr>
              <w:instrText xml:space="preserve"> NUMPAGES  </w:instrText>
            </w:r>
            <w:r w:rsidRPr="00606FAE">
              <w:rPr>
                <w:rFonts w:ascii="Arial" w:hAnsi="Arial" w:cs="Arial"/>
                <w:i/>
                <w:iCs/>
                <w:sz w:val="18"/>
                <w:szCs w:val="18"/>
              </w:rPr>
              <w:fldChar w:fldCharType="separate"/>
            </w:r>
            <w:r w:rsidRPr="00606FAE">
              <w:rPr>
                <w:rFonts w:ascii="Arial" w:hAnsi="Arial" w:cs="Arial"/>
                <w:i/>
                <w:iCs/>
                <w:noProof/>
                <w:sz w:val="18"/>
                <w:szCs w:val="18"/>
              </w:rPr>
              <w:t>2</w:t>
            </w:r>
            <w:r w:rsidRPr="00606FAE">
              <w:rPr>
                <w:rFonts w:ascii="Arial" w:hAnsi="Arial" w:cs="Arial"/>
                <w:i/>
                <w:i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09F20" w14:textId="77777777" w:rsidR="00780FF5" w:rsidRDefault="00780FF5" w:rsidP="0045773B">
      <w:r>
        <w:separator/>
      </w:r>
    </w:p>
  </w:footnote>
  <w:footnote w:type="continuationSeparator" w:id="0">
    <w:p w14:paraId="32708CF7" w14:textId="77777777" w:rsidR="00780FF5" w:rsidRDefault="00780FF5" w:rsidP="0045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2748" w14:textId="77777777" w:rsidR="00AB7359" w:rsidRDefault="00AB7359">
    <w:pPr>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273"/>
      <w:gridCol w:w="1559"/>
      <w:gridCol w:w="2979"/>
      <w:gridCol w:w="2123"/>
    </w:tblGrid>
    <w:tr w:rsidR="00B50971" w14:paraId="304F6552" w14:textId="77777777" w:rsidTr="00263969">
      <w:trPr>
        <w:cantSplit/>
        <w:trHeight w:val="865"/>
        <w:jc w:val="center"/>
      </w:trPr>
      <w:tc>
        <w:tcPr>
          <w:tcW w:w="1705" w:type="dxa"/>
          <w:vMerge w:val="restart"/>
          <w:vAlign w:val="center"/>
        </w:tcPr>
        <w:p w14:paraId="7221D3DF" w14:textId="77777777" w:rsidR="00AB7359" w:rsidRDefault="00D91FD0" w:rsidP="00162F2D">
          <w:pPr>
            <w:tabs>
              <w:tab w:val="center" w:pos="4153"/>
              <w:tab w:val="right" w:pos="8306"/>
            </w:tabs>
            <w:ind w:left="-108" w:right="-119"/>
            <w:jc w:val="center"/>
            <w:rPr>
              <w:b/>
              <w:sz w:val="28"/>
              <w:szCs w:val="28"/>
            </w:rPr>
          </w:pPr>
          <w:r>
            <w:rPr>
              <w:noProof/>
            </w:rPr>
            <w:drawing>
              <wp:inline distT="0" distB="0" distL="0" distR="0" wp14:anchorId="4BA2A132" wp14:editId="390ECDD0">
                <wp:extent cx="813435" cy="860425"/>
                <wp:effectExtent l="0" t="0" r="0" b="0"/>
                <wp:docPr id="8201053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860425"/>
                        </a:xfrm>
                        <a:prstGeom prst="rect">
                          <a:avLst/>
                        </a:prstGeom>
                        <a:noFill/>
                        <a:ln>
                          <a:noFill/>
                        </a:ln>
                      </pic:spPr>
                    </pic:pic>
                  </a:graphicData>
                </a:graphic>
              </wp:inline>
            </w:drawing>
          </w:r>
        </w:p>
      </w:tc>
      <w:tc>
        <w:tcPr>
          <w:tcW w:w="5811" w:type="dxa"/>
          <w:gridSpan w:val="3"/>
          <w:vAlign w:val="center"/>
        </w:tcPr>
        <w:p w14:paraId="16C9F3CC" w14:textId="77777777" w:rsidR="00AB7359" w:rsidRPr="003821C9" w:rsidRDefault="00D91FD0" w:rsidP="00162F2D">
          <w:pPr>
            <w:tabs>
              <w:tab w:val="center" w:pos="4153"/>
              <w:tab w:val="right" w:pos="8306"/>
            </w:tabs>
            <w:spacing w:before="60"/>
            <w:jc w:val="center"/>
            <w:rPr>
              <w:b/>
            </w:rPr>
          </w:pPr>
          <w:r>
            <w:rPr>
              <w:b/>
            </w:rPr>
            <w:t>ИНФОРМАЦИЯ ПО ЧЛ. 98, АЛ. 1, Т. 1 ОТ ППЗОП</w:t>
          </w:r>
        </w:p>
      </w:tc>
      <w:tc>
        <w:tcPr>
          <w:tcW w:w="2123" w:type="dxa"/>
          <w:vAlign w:val="center"/>
        </w:tcPr>
        <w:p w14:paraId="5C9A8E3B" w14:textId="77777777" w:rsidR="00AB7359" w:rsidRPr="00186C62" w:rsidRDefault="00D91FD0" w:rsidP="00162F2D">
          <w:pPr>
            <w:tabs>
              <w:tab w:val="center" w:pos="4153"/>
              <w:tab w:val="right" w:pos="8306"/>
            </w:tabs>
            <w:spacing w:before="60"/>
            <w:jc w:val="center"/>
            <w:rPr>
              <w:b/>
              <w:sz w:val="20"/>
              <w:szCs w:val="20"/>
            </w:rPr>
          </w:pPr>
          <w:r>
            <w:rPr>
              <w:b/>
              <w:sz w:val="22"/>
              <w:szCs w:val="22"/>
            </w:rPr>
            <w:t>00.ДСТ.ПР.01-13</w:t>
          </w:r>
        </w:p>
      </w:tc>
    </w:tr>
    <w:tr w:rsidR="00B50971" w14:paraId="6EF17C7F" w14:textId="77777777" w:rsidTr="00263969">
      <w:trPr>
        <w:cantSplit/>
        <w:trHeight w:val="323"/>
        <w:jc w:val="center"/>
      </w:trPr>
      <w:tc>
        <w:tcPr>
          <w:tcW w:w="1705" w:type="dxa"/>
          <w:vMerge/>
        </w:tcPr>
        <w:p w14:paraId="70EEC63D" w14:textId="77777777" w:rsidR="00AB7359" w:rsidRDefault="00AB7359" w:rsidP="00162F2D">
          <w:pPr>
            <w:tabs>
              <w:tab w:val="center" w:pos="4153"/>
              <w:tab w:val="right" w:pos="8306"/>
            </w:tabs>
            <w:jc w:val="center"/>
            <w:rPr>
              <w:b/>
            </w:rPr>
          </w:pPr>
        </w:p>
      </w:tc>
      <w:tc>
        <w:tcPr>
          <w:tcW w:w="1273" w:type="dxa"/>
          <w:vAlign w:val="center"/>
        </w:tcPr>
        <w:p w14:paraId="13380EFE" w14:textId="77777777" w:rsidR="00AB7359" w:rsidRPr="00557D49" w:rsidRDefault="00D91FD0" w:rsidP="00162F2D">
          <w:pPr>
            <w:tabs>
              <w:tab w:val="center" w:pos="4153"/>
              <w:tab w:val="right" w:pos="8306"/>
            </w:tabs>
            <w:rPr>
              <w:b/>
              <w:sz w:val="22"/>
              <w:szCs w:val="22"/>
            </w:rPr>
          </w:pPr>
          <w:r>
            <w:rPr>
              <w:b/>
              <w:sz w:val="22"/>
              <w:szCs w:val="22"/>
            </w:rPr>
            <w:t>Изд. 4</w:t>
          </w:r>
        </w:p>
      </w:tc>
      <w:tc>
        <w:tcPr>
          <w:tcW w:w="1559" w:type="dxa"/>
          <w:vAlign w:val="center"/>
        </w:tcPr>
        <w:p w14:paraId="68A3F16D" w14:textId="77777777" w:rsidR="00AB7359" w:rsidRDefault="00D91FD0" w:rsidP="00162F2D">
          <w:pPr>
            <w:tabs>
              <w:tab w:val="center" w:pos="4153"/>
              <w:tab w:val="right" w:pos="8306"/>
            </w:tabs>
            <w:rPr>
              <w:b/>
              <w:sz w:val="22"/>
              <w:szCs w:val="22"/>
            </w:rPr>
          </w:pPr>
          <w:r>
            <w:rPr>
              <w:b/>
              <w:sz w:val="22"/>
              <w:szCs w:val="22"/>
            </w:rPr>
            <w:t>Изм. 0</w:t>
          </w:r>
        </w:p>
      </w:tc>
      <w:tc>
        <w:tcPr>
          <w:tcW w:w="2979" w:type="dxa"/>
          <w:vAlign w:val="center"/>
        </w:tcPr>
        <w:p w14:paraId="7471C38D" w14:textId="77777777" w:rsidR="00AB7359" w:rsidRDefault="00D91FD0" w:rsidP="00162F2D">
          <w:pPr>
            <w:tabs>
              <w:tab w:val="center" w:pos="4153"/>
              <w:tab w:val="right" w:pos="8306"/>
            </w:tabs>
            <w:rPr>
              <w:b/>
              <w:sz w:val="22"/>
              <w:szCs w:val="22"/>
            </w:rPr>
          </w:pPr>
          <w:r>
            <w:rPr>
              <w:b/>
              <w:sz w:val="22"/>
              <w:szCs w:val="22"/>
            </w:rPr>
            <w:t>В сила от: 11.11.2020</w:t>
          </w:r>
          <w:r w:rsidRPr="0088228B">
            <w:rPr>
              <w:b/>
              <w:sz w:val="22"/>
              <w:szCs w:val="22"/>
            </w:rPr>
            <w:t xml:space="preserve"> </w:t>
          </w:r>
          <w:r>
            <w:rPr>
              <w:b/>
              <w:sz w:val="22"/>
              <w:szCs w:val="22"/>
            </w:rPr>
            <w:t>год.</w:t>
          </w:r>
        </w:p>
      </w:tc>
      <w:tc>
        <w:tcPr>
          <w:tcW w:w="2123" w:type="dxa"/>
          <w:vAlign w:val="center"/>
        </w:tcPr>
        <w:p w14:paraId="4B67FA13" w14:textId="77777777" w:rsidR="00AB7359" w:rsidRPr="002F24FB" w:rsidRDefault="00D91FD0" w:rsidP="00162F2D">
          <w:pPr>
            <w:tabs>
              <w:tab w:val="center" w:pos="4153"/>
              <w:tab w:val="right" w:pos="8306"/>
            </w:tabs>
            <w:jc w:val="center"/>
            <w:rPr>
              <w:b/>
              <w:sz w:val="22"/>
              <w:szCs w:val="22"/>
            </w:rPr>
          </w:pPr>
          <w:r>
            <w:rPr>
              <w:b/>
              <w:sz w:val="22"/>
              <w:szCs w:val="22"/>
            </w:rPr>
            <w:t xml:space="preserve">Стр. </w:t>
          </w:r>
          <w:r w:rsidRPr="00162F2D">
            <w:rPr>
              <w:b/>
              <w:sz w:val="22"/>
              <w:szCs w:val="22"/>
            </w:rPr>
            <w:fldChar w:fldCharType="begin"/>
          </w:r>
          <w:r w:rsidRPr="00162F2D">
            <w:rPr>
              <w:b/>
              <w:sz w:val="22"/>
              <w:szCs w:val="22"/>
            </w:rPr>
            <w:instrText xml:space="preserve"> PAGE   \* MERGEFORMAT </w:instrText>
          </w:r>
          <w:r w:rsidRPr="00162F2D">
            <w:rPr>
              <w:b/>
              <w:sz w:val="22"/>
              <w:szCs w:val="22"/>
            </w:rPr>
            <w:fldChar w:fldCharType="separate"/>
          </w:r>
          <w:r w:rsidRPr="00162F2D">
            <w:rPr>
              <w:b/>
              <w:noProof/>
              <w:sz w:val="22"/>
              <w:szCs w:val="22"/>
            </w:rPr>
            <w:t>1</w:t>
          </w:r>
          <w:r w:rsidRPr="00162F2D">
            <w:rPr>
              <w:b/>
              <w:noProof/>
              <w:sz w:val="22"/>
              <w:szCs w:val="22"/>
            </w:rPr>
            <w:fldChar w:fldCharType="end"/>
          </w:r>
          <w:r>
            <w:rPr>
              <w:b/>
              <w:noProof/>
              <w:sz w:val="22"/>
              <w:szCs w:val="22"/>
            </w:rPr>
            <w:t xml:space="preserve"> </w:t>
          </w:r>
          <w:r>
            <w:rPr>
              <w:b/>
              <w:sz w:val="22"/>
              <w:szCs w:val="22"/>
            </w:rPr>
            <w:t>от 2</w:t>
          </w:r>
        </w:p>
      </w:tc>
    </w:tr>
  </w:tbl>
  <w:p w14:paraId="41420CEC" w14:textId="77777777" w:rsidR="00AB7359" w:rsidRDefault="00AB7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AB8B8"/>
    <w:lvl w:ilvl="0">
      <w:start w:val="1"/>
      <w:numFmt w:val="bullet"/>
      <w:pStyle w:val="ListBullet"/>
      <w:lvlText w:val=""/>
      <w:lvlJc w:val="left"/>
      <w:pPr>
        <w:tabs>
          <w:tab w:val="num" w:pos="1800"/>
        </w:tabs>
        <w:ind w:left="1800" w:hanging="360"/>
      </w:pPr>
      <w:rPr>
        <w:rFonts w:ascii="Symbol" w:hAnsi="Symbol" w:hint="default"/>
      </w:rPr>
    </w:lvl>
  </w:abstractNum>
  <w:abstractNum w:abstractNumId="1" w15:restartNumberingAfterBreak="0">
    <w:nsid w:val="0000000A"/>
    <w:multiLevelType w:val="singleLevel"/>
    <w:tmpl w:val="0000000A"/>
    <w:name w:val="WW8Num9"/>
    <w:lvl w:ilvl="0">
      <w:start w:val="1"/>
      <w:numFmt w:val="bullet"/>
      <w:lvlText w:val=""/>
      <w:lvlJc w:val="left"/>
      <w:pPr>
        <w:tabs>
          <w:tab w:val="num" w:pos="1287"/>
        </w:tabs>
        <w:ind w:left="1287" w:hanging="360"/>
      </w:pPr>
      <w:rPr>
        <w:rFonts w:ascii="Symbol" w:hAnsi="Symbol"/>
      </w:rPr>
    </w:lvl>
  </w:abstractNum>
  <w:abstractNum w:abstractNumId="2" w15:restartNumberingAfterBreak="0">
    <w:nsid w:val="05315606"/>
    <w:multiLevelType w:val="hybridMultilevel"/>
    <w:tmpl w:val="11FAE9F0"/>
    <w:lvl w:ilvl="0" w:tplc="6DB2C0E8">
      <w:start w:val="2"/>
      <w:numFmt w:val="bullet"/>
      <w:lvlText w:val="-"/>
      <w:lvlJc w:val="left"/>
      <w:pPr>
        <w:ind w:left="502"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2E44180"/>
    <w:multiLevelType w:val="multilevel"/>
    <w:tmpl w:val="E7B4662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hAnsi="Arial" w:cs="Arial"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6B2ADC"/>
    <w:multiLevelType w:val="hybridMultilevel"/>
    <w:tmpl w:val="592E8CA2"/>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EF90BDF"/>
    <w:multiLevelType w:val="hybridMultilevel"/>
    <w:tmpl w:val="1A326A12"/>
    <w:lvl w:ilvl="0" w:tplc="04020001">
      <w:start w:val="1"/>
      <w:numFmt w:val="bullet"/>
      <w:pStyle w:val="BodyTextBullet"/>
      <w:lvlText w:val="–"/>
      <w:lvlJc w:val="left"/>
      <w:pPr>
        <w:tabs>
          <w:tab w:val="num" w:pos="1287"/>
        </w:tabs>
        <w:ind w:left="1287" w:hanging="360"/>
      </w:pPr>
      <w:rPr>
        <w:rFonts w:ascii="Times New Roman" w:hAnsi="Times New Roman" w:hint="default"/>
      </w:rPr>
    </w:lvl>
    <w:lvl w:ilvl="1" w:tplc="0402000F">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 w15:restartNumberingAfterBreak="0">
    <w:nsid w:val="4A986122"/>
    <w:multiLevelType w:val="hybridMultilevel"/>
    <w:tmpl w:val="257ECE28"/>
    <w:lvl w:ilvl="0" w:tplc="0DAAA7AC">
      <w:start w:val="3"/>
      <w:numFmt w:val="bullet"/>
      <w:lvlText w:val="-"/>
      <w:lvlJc w:val="left"/>
      <w:pPr>
        <w:ind w:left="720" w:hanging="360"/>
      </w:pPr>
      <w:rPr>
        <w:rFonts w:ascii="Arial" w:eastAsia="Calibri"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 w15:restartNumberingAfterBreak="0">
    <w:nsid w:val="75AE7658"/>
    <w:multiLevelType w:val="hybridMultilevel"/>
    <w:tmpl w:val="EEC6B30A"/>
    <w:lvl w:ilvl="0" w:tplc="9ACAAD2C">
      <w:start w:val="4"/>
      <w:numFmt w:val="bullet"/>
      <w:lvlText w:val="-"/>
      <w:lvlJc w:val="left"/>
      <w:pPr>
        <w:ind w:left="720" w:hanging="360"/>
      </w:pPr>
      <w:rPr>
        <w:rFonts w:ascii="Sofia Sans" w:eastAsia="SimSun" w:hAnsi="Sofia San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20421759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474996">
    <w:abstractNumId w:val="0"/>
  </w:num>
  <w:num w:numId="3" w16cid:durableId="331227465">
    <w:abstractNumId w:val="9"/>
    <w:lvlOverride w:ilvl="0">
      <w:startOverride w:val="1"/>
    </w:lvlOverride>
  </w:num>
  <w:num w:numId="4" w16cid:durableId="1033843705">
    <w:abstractNumId w:val="6"/>
    <w:lvlOverride w:ilvl="0">
      <w:startOverride w:val="1"/>
    </w:lvlOverride>
  </w:num>
  <w:num w:numId="5" w16cid:durableId="814684278">
    <w:abstractNumId w:val="3"/>
  </w:num>
  <w:num w:numId="6" w16cid:durableId="1743798046">
    <w:abstractNumId w:val="8"/>
  </w:num>
  <w:num w:numId="7" w16cid:durableId="354891700">
    <w:abstractNumId w:val="4"/>
  </w:num>
  <w:num w:numId="8" w16cid:durableId="1438481925">
    <w:abstractNumId w:val="10"/>
  </w:num>
  <w:num w:numId="9" w16cid:durableId="291062118">
    <w:abstractNumId w:val="2"/>
  </w:num>
  <w:num w:numId="10" w16cid:durableId="162033905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D0"/>
    <w:rsid w:val="00002C25"/>
    <w:rsid w:val="00003F5F"/>
    <w:rsid w:val="00006B9F"/>
    <w:rsid w:val="00006C89"/>
    <w:rsid w:val="000101D0"/>
    <w:rsid w:val="000105A4"/>
    <w:rsid w:val="000159DF"/>
    <w:rsid w:val="00015B33"/>
    <w:rsid w:val="0002131C"/>
    <w:rsid w:val="000252E6"/>
    <w:rsid w:val="00025D11"/>
    <w:rsid w:val="0002743C"/>
    <w:rsid w:val="00027E00"/>
    <w:rsid w:val="00031140"/>
    <w:rsid w:val="00032183"/>
    <w:rsid w:val="0003441B"/>
    <w:rsid w:val="00034714"/>
    <w:rsid w:val="00034D45"/>
    <w:rsid w:val="000361F7"/>
    <w:rsid w:val="00041307"/>
    <w:rsid w:val="00041E26"/>
    <w:rsid w:val="00042871"/>
    <w:rsid w:val="00044CD2"/>
    <w:rsid w:val="000462BE"/>
    <w:rsid w:val="0004638D"/>
    <w:rsid w:val="00051820"/>
    <w:rsid w:val="00052DE6"/>
    <w:rsid w:val="0005482F"/>
    <w:rsid w:val="00055218"/>
    <w:rsid w:val="0005739D"/>
    <w:rsid w:val="00062EB2"/>
    <w:rsid w:val="00073D27"/>
    <w:rsid w:val="00075872"/>
    <w:rsid w:val="00076968"/>
    <w:rsid w:val="00076BA5"/>
    <w:rsid w:val="0007772D"/>
    <w:rsid w:val="0008013F"/>
    <w:rsid w:val="000836FA"/>
    <w:rsid w:val="00083B77"/>
    <w:rsid w:val="000843E1"/>
    <w:rsid w:val="00085679"/>
    <w:rsid w:val="00085B67"/>
    <w:rsid w:val="000860F6"/>
    <w:rsid w:val="000920EE"/>
    <w:rsid w:val="00092D1F"/>
    <w:rsid w:val="0009320B"/>
    <w:rsid w:val="00094ADF"/>
    <w:rsid w:val="00095F2A"/>
    <w:rsid w:val="000963DC"/>
    <w:rsid w:val="00097557"/>
    <w:rsid w:val="000A0CFF"/>
    <w:rsid w:val="000A3399"/>
    <w:rsid w:val="000A3927"/>
    <w:rsid w:val="000A3D45"/>
    <w:rsid w:val="000A4594"/>
    <w:rsid w:val="000A52D2"/>
    <w:rsid w:val="000A537A"/>
    <w:rsid w:val="000A7B90"/>
    <w:rsid w:val="000B09C5"/>
    <w:rsid w:val="000B16B8"/>
    <w:rsid w:val="000B4941"/>
    <w:rsid w:val="000B6200"/>
    <w:rsid w:val="000C0181"/>
    <w:rsid w:val="000C1574"/>
    <w:rsid w:val="000C598B"/>
    <w:rsid w:val="000C6F90"/>
    <w:rsid w:val="000D0131"/>
    <w:rsid w:val="000D0234"/>
    <w:rsid w:val="000D04F6"/>
    <w:rsid w:val="000D0CDE"/>
    <w:rsid w:val="000D0CF4"/>
    <w:rsid w:val="000D10B6"/>
    <w:rsid w:val="000D133F"/>
    <w:rsid w:val="000D24D5"/>
    <w:rsid w:val="000D2547"/>
    <w:rsid w:val="000D2BC3"/>
    <w:rsid w:val="000D5849"/>
    <w:rsid w:val="000D638C"/>
    <w:rsid w:val="000D683E"/>
    <w:rsid w:val="000D70C5"/>
    <w:rsid w:val="000D765B"/>
    <w:rsid w:val="000D7892"/>
    <w:rsid w:val="000E25C5"/>
    <w:rsid w:val="000E3C48"/>
    <w:rsid w:val="000E5F7C"/>
    <w:rsid w:val="000E78AC"/>
    <w:rsid w:val="000F021D"/>
    <w:rsid w:val="000F223E"/>
    <w:rsid w:val="000F2ADC"/>
    <w:rsid w:val="000F2D16"/>
    <w:rsid w:val="000F3C81"/>
    <w:rsid w:val="000F5315"/>
    <w:rsid w:val="000F5FC3"/>
    <w:rsid w:val="000F716E"/>
    <w:rsid w:val="001010A9"/>
    <w:rsid w:val="001011B4"/>
    <w:rsid w:val="001016A4"/>
    <w:rsid w:val="00106681"/>
    <w:rsid w:val="00110E3F"/>
    <w:rsid w:val="00111857"/>
    <w:rsid w:val="00113991"/>
    <w:rsid w:val="00113DDE"/>
    <w:rsid w:val="00117814"/>
    <w:rsid w:val="001217C6"/>
    <w:rsid w:val="001242F4"/>
    <w:rsid w:val="00126546"/>
    <w:rsid w:val="001271E3"/>
    <w:rsid w:val="00130950"/>
    <w:rsid w:val="00131259"/>
    <w:rsid w:val="00131F23"/>
    <w:rsid w:val="00132F18"/>
    <w:rsid w:val="00133193"/>
    <w:rsid w:val="0013340B"/>
    <w:rsid w:val="001355B2"/>
    <w:rsid w:val="00135ECC"/>
    <w:rsid w:val="0013682F"/>
    <w:rsid w:val="00136E5D"/>
    <w:rsid w:val="00143262"/>
    <w:rsid w:val="00143A29"/>
    <w:rsid w:val="00143AC3"/>
    <w:rsid w:val="0014522D"/>
    <w:rsid w:val="001470A5"/>
    <w:rsid w:val="00147245"/>
    <w:rsid w:val="00150D09"/>
    <w:rsid w:val="00151FB6"/>
    <w:rsid w:val="001527F0"/>
    <w:rsid w:val="001542DC"/>
    <w:rsid w:val="00155421"/>
    <w:rsid w:val="001565DF"/>
    <w:rsid w:val="001631F1"/>
    <w:rsid w:val="001644C0"/>
    <w:rsid w:val="00170158"/>
    <w:rsid w:val="00170BA3"/>
    <w:rsid w:val="00171AB4"/>
    <w:rsid w:val="00171EFE"/>
    <w:rsid w:val="00172879"/>
    <w:rsid w:val="00174162"/>
    <w:rsid w:val="00175AEF"/>
    <w:rsid w:val="00176EE8"/>
    <w:rsid w:val="001774B2"/>
    <w:rsid w:val="00177FC1"/>
    <w:rsid w:val="00181C29"/>
    <w:rsid w:val="00182AD8"/>
    <w:rsid w:val="001832E1"/>
    <w:rsid w:val="0018444C"/>
    <w:rsid w:val="00186716"/>
    <w:rsid w:val="001900CD"/>
    <w:rsid w:val="0019086B"/>
    <w:rsid w:val="00194417"/>
    <w:rsid w:val="00195673"/>
    <w:rsid w:val="001960A9"/>
    <w:rsid w:val="00196675"/>
    <w:rsid w:val="00197750"/>
    <w:rsid w:val="001A398A"/>
    <w:rsid w:val="001A53F2"/>
    <w:rsid w:val="001B09EB"/>
    <w:rsid w:val="001B11D5"/>
    <w:rsid w:val="001B19D0"/>
    <w:rsid w:val="001B24EF"/>
    <w:rsid w:val="001B2F26"/>
    <w:rsid w:val="001B381D"/>
    <w:rsid w:val="001D51A1"/>
    <w:rsid w:val="001D555A"/>
    <w:rsid w:val="001D6171"/>
    <w:rsid w:val="001E02E5"/>
    <w:rsid w:val="001E207A"/>
    <w:rsid w:val="001E2ECA"/>
    <w:rsid w:val="001E365D"/>
    <w:rsid w:val="001E5202"/>
    <w:rsid w:val="001E5E37"/>
    <w:rsid w:val="001E7285"/>
    <w:rsid w:val="001F144C"/>
    <w:rsid w:val="001F4054"/>
    <w:rsid w:val="001F4912"/>
    <w:rsid w:val="001F56A2"/>
    <w:rsid w:val="001F73AF"/>
    <w:rsid w:val="00200736"/>
    <w:rsid w:val="00200E93"/>
    <w:rsid w:val="002017DE"/>
    <w:rsid w:val="00202EE5"/>
    <w:rsid w:val="0020462C"/>
    <w:rsid w:val="00204A4F"/>
    <w:rsid w:val="00206428"/>
    <w:rsid w:val="002100B4"/>
    <w:rsid w:val="002113DC"/>
    <w:rsid w:val="00211BB3"/>
    <w:rsid w:val="0021534D"/>
    <w:rsid w:val="00215BCF"/>
    <w:rsid w:val="0021636D"/>
    <w:rsid w:val="0021651A"/>
    <w:rsid w:val="002220B4"/>
    <w:rsid w:val="00223008"/>
    <w:rsid w:val="002249CC"/>
    <w:rsid w:val="00224A49"/>
    <w:rsid w:val="002250CD"/>
    <w:rsid w:val="002270FF"/>
    <w:rsid w:val="0023002C"/>
    <w:rsid w:val="0023195C"/>
    <w:rsid w:val="00232B2D"/>
    <w:rsid w:val="00233752"/>
    <w:rsid w:val="00233B83"/>
    <w:rsid w:val="00234003"/>
    <w:rsid w:val="00234449"/>
    <w:rsid w:val="00235C45"/>
    <w:rsid w:val="0024399E"/>
    <w:rsid w:val="002525BF"/>
    <w:rsid w:val="00252B1F"/>
    <w:rsid w:val="002547BF"/>
    <w:rsid w:val="00255EA4"/>
    <w:rsid w:val="00265A20"/>
    <w:rsid w:val="00265F53"/>
    <w:rsid w:val="0026731F"/>
    <w:rsid w:val="002703E0"/>
    <w:rsid w:val="00273D51"/>
    <w:rsid w:val="00275EC0"/>
    <w:rsid w:val="002764E5"/>
    <w:rsid w:val="002770CB"/>
    <w:rsid w:val="002775C8"/>
    <w:rsid w:val="00277906"/>
    <w:rsid w:val="002827C5"/>
    <w:rsid w:val="002864A4"/>
    <w:rsid w:val="00286782"/>
    <w:rsid w:val="00295555"/>
    <w:rsid w:val="00295892"/>
    <w:rsid w:val="002A0E64"/>
    <w:rsid w:val="002A25E6"/>
    <w:rsid w:val="002A2EE1"/>
    <w:rsid w:val="002A3E3E"/>
    <w:rsid w:val="002A5243"/>
    <w:rsid w:val="002A6419"/>
    <w:rsid w:val="002A65A9"/>
    <w:rsid w:val="002A6AB2"/>
    <w:rsid w:val="002A7A4F"/>
    <w:rsid w:val="002B423F"/>
    <w:rsid w:val="002B57D5"/>
    <w:rsid w:val="002B7AE8"/>
    <w:rsid w:val="002C0161"/>
    <w:rsid w:val="002C382F"/>
    <w:rsid w:val="002C3A13"/>
    <w:rsid w:val="002C42CF"/>
    <w:rsid w:val="002C475A"/>
    <w:rsid w:val="002C5293"/>
    <w:rsid w:val="002C57E3"/>
    <w:rsid w:val="002C684A"/>
    <w:rsid w:val="002C6CDF"/>
    <w:rsid w:val="002D3FE5"/>
    <w:rsid w:val="002D5E82"/>
    <w:rsid w:val="002D778C"/>
    <w:rsid w:val="002E1F9B"/>
    <w:rsid w:val="002E3612"/>
    <w:rsid w:val="002E631D"/>
    <w:rsid w:val="002E71C9"/>
    <w:rsid w:val="002F0D88"/>
    <w:rsid w:val="002F12C8"/>
    <w:rsid w:val="002F3E83"/>
    <w:rsid w:val="002F4718"/>
    <w:rsid w:val="002F4AC0"/>
    <w:rsid w:val="002F523D"/>
    <w:rsid w:val="002F5BDA"/>
    <w:rsid w:val="0030186F"/>
    <w:rsid w:val="00302E29"/>
    <w:rsid w:val="00303A2F"/>
    <w:rsid w:val="003050B3"/>
    <w:rsid w:val="00310D07"/>
    <w:rsid w:val="00311DCE"/>
    <w:rsid w:val="00312F51"/>
    <w:rsid w:val="003148E6"/>
    <w:rsid w:val="0031609F"/>
    <w:rsid w:val="00324E19"/>
    <w:rsid w:val="00324EDC"/>
    <w:rsid w:val="00327857"/>
    <w:rsid w:val="00331FE7"/>
    <w:rsid w:val="00332AA1"/>
    <w:rsid w:val="00335316"/>
    <w:rsid w:val="0033661B"/>
    <w:rsid w:val="0033750C"/>
    <w:rsid w:val="00337739"/>
    <w:rsid w:val="00351041"/>
    <w:rsid w:val="0035161B"/>
    <w:rsid w:val="00352F56"/>
    <w:rsid w:val="00354453"/>
    <w:rsid w:val="00354DF2"/>
    <w:rsid w:val="00357CD4"/>
    <w:rsid w:val="00360CD3"/>
    <w:rsid w:val="00362140"/>
    <w:rsid w:val="00365F25"/>
    <w:rsid w:val="003665FE"/>
    <w:rsid w:val="00366CB8"/>
    <w:rsid w:val="00367510"/>
    <w:rsid w:val="0037197C"/>
    <w:rsid w:val="00372B94"/>
    <w:rsid w:val="0037393F"/>
    <w:rsid w:val="0037447B"/>
    <w:rsid w:val="00375A21"/>
    <w:rsid w:val="00375A57"/>
    <w:rsid w:val="003770E5"/>
    <w:rsid w:val="003801C7"/>
    <w:rsid w:val="0038063F"/>
    <w:rsid w:val="0038106B"/>
    <w:rsid w:val="00384FB4"/>
    <w:rsid w:val="00386DF2"/>
    <w:rsid w:val="00387052"/>
    <w:rsid w:val="003901EF"/>
    <w:rsid w:val="003906B4"/>
    <w:rsid w:val="00390835"/>
    <w:rsid w:val="003911AD"/>
    <w:rsid w:val="003941A5"/>
    <w:rsid w:val="003944C0"/>
    <w:rsid w:val="00394726"/>
    <w:rsid w:val="0039592A"/>
    <w:rsid w:val="00396FE3"/>
    <w:rsid w:val="003975E2"/>
    <w:rsid w:val="003A0A23"/>
    <w:rsid w:val="003A1BFD"/>
    <w:rsid w:val="003A29E4"/>
    <w:rsid w:val="003A4AFF"/>
    <w:rsid w:val="003A5B8E"/>
    <w:rsid w:val="003A63DF"/>
    <w:rsid w:val="003A67F0"/>
    <w:rsid w:val="003B0B74"/>
    <w:rsid w:val="003B1606"/>
    <w:rsid w:val="003B3BCB"/>
    <w:rsid w:val="003B4A3E"/>
    <w:rsid w:val="003B65A9"/>
    <w:rsid w:val="003B735B"/>
    <w:rsid w:val="003C1884"/>
    <w:rsid w:val="003C1FE2"/>
    <w:rsid w:val="003C2B64"/>
    <w:rsid w:val="003C39ED"/>
    <w:rsid w:val="003C3A04"/>
    <w:rsid w:val="003C45FD"/>
    <w:rsid w:val="003C7C81"/>
    <w:rsid w:val="003D07DE"/>
    <w:rsid w:val="003D11AA"/>
    <w:rsid w:val="003D42E6"/>
    <w:rsid w:val="003D7085"/>
    <w:rsid w:val="003E3967"/>
    <w:rsid w:val="003E4331"/>
    <w:rsid w:val="003E4599"/>
    <w:rsid w:val="003E5824"/>
    <w:rsid w:val="003E5DAE"/>
    <w:rsid w:val="003F349F"/>
    <w:rsid w:val="003F34C4"/>
    <w:rsid w:val="003F6F95"/>
    <w:rsid w:val="004025B6"/>
    <w:rsid w:val="00402DAE"/>
    <w:rsid w:val="00403D98"/>
    <w:rsid w:val="00407BB9"/>
    <w:rsid w:val="0041038C"/>
    <w:rsid w:val="00410923"/>
    <w:rsid w:val="004112D7"/>
    <w:rsid w:val="00411B26"/>
    <w:rsid w:val="00413125"/>
    <w:rsid w:val="00413F17"/>
    <w:rsid w:val="0041501E"/>
    <w:rsid w:val="0041644E"/>
    <w:rsid w:val="004167EC"/>
    <w:rsid w:val="00417C6C"/>
    <w:rsid w:val="00417DDE"/>
    <w:rsid w:val="00421903"/>
    <w:rsid w:val="00422E8C"/>
    <w:rsid w:val="004264A0"/>
    <w:rsid w:val="00430D47"/>
    <w:rsid w:val="00431293"/>
    <w:rsid w:val="00431F62"/>
    <w:rsid w:val="004336A5"/>
    <w:rsid w:val="004343F8"/>
    <w:rsid w:val="004413BA"/>
    <w:rsid w:val="00442AC3"/>
    <w:rsid w:val="00443742"/>
    <w:rsid w:val="00444C78"/>
    <w:rsid w:val="00444D1D"/>
    <w:rsid w:val="00445C84"/>
    <w:rsid w:val="00445E8F"/>
    <w:rsid w:val="0045074B"/>
    <w:rsid w:val="00454717"/>
    <w:rsid w:val="00455260"/>
    <w:rsid w:val="0045545D"/>
    <w:rsid w:val="00456046"/>
    <w:rsid w:val="00456B3B"/>
    <w:rsid w:val="00457333"/>
    <w:rsid w:val="0045773B"/>
    <w:rsid w:val="004608FC"/>
    <w:rsid w:val="00462718"/>
    <w:rsid w:val="00463EDF"/>
    <w:rsid w:val="0046536A"/>
    <w:rsid w:val="00470101"/>
    <w:rsid w:val="00472A5C"/>
    <w:rsid w:val="004730F0"/>
    <w:rsid w:val="0047634B"/>
    <w:rsid w:val="00476914"/>
    <w:rsid w:val="00476D1F"/>
    <w:rsid w:val="0047774D"/>
    <w:rsid w:val="00481009"/>
    <w:rsid w:val="004839BC"/>
    <w:rsid w:val="00486EDF"/>
    <w:rsid w:val="004873D9"/>
    <w:rsid w:val="00490B15"/>
    <w:rsid w:val="00490EB9"/>
    <w:rsid w:val="004A2B49"/>
    <w:rsid w:val="004A3496"/>
    <w:rsid w:val="004A47C7"/>
    <w:rsid w:val="004A4E0A"/>
    <w:rsid w:val="004A51D8"/>
    <w:rsid w:val="004A7894"/>
    <w:rsid w:val="004B00E4"/>
    <w:rsid w:val="004B1436"/>
    <w:rsid w:val="004B4492"/>
    <w:rsid w:val="004B5AC6"/>
    <w:rsid w:val="004B6E87"/>
    <w:rsid w:val="004B7C02"/>
    <w:rsid w:val="004C03B7"/>
    <w:rsid w:val="004C0F02"/>
    <w:rsid w:val="004C0F9C"/>
    <w:rsid w:val="004C3653"/>
    <w:rsid w:val="004C36EF"/>
    <w:rsid w:val="004C5610"/>
    <w:rsid w:val="004C5F3A"/>
    <w:rsid w:val="004C7693"/>
    <w:rsid w:val="004C7924"/>
    <w:rsid w:val="004D1085"/>
    <w:rsid w:val="004D4097"/>
    <w:rsid w:val="004D4306"/>
    <w:rsid w:val="004D594E"/>
    <w:rsid w:val="004D5A1A"/>
    <w:rsid w:val="004D7F5A"/>
    <w:rsid w:val="004E0091"/>
    <w:rsid w:val="004E1368"/>
    <w:rsid w:val="004E149A"/>
    <w:rsid w:val="004E3DBB"/>
    <w:rsid w:val="004E3E60"/>
    <w:rsid w:val="004E510E"/>
    <w:rsid w:val="004E56F2"/>
    <w:rsid w:val="004E59AA"/>
    <w:rsid w:val="004E6A10"/>
    <w:rsid w:val="004F10BC"/>
    <w:rsid w:val="004F1F3E"/>
    <w:rsid w:val="004F3278"/>
    <w:rsid w:val="004F5109"/>
    <w:rsid w:val="00500788"/>
    <w:rsid w:val="00500E90"/>
    <w:rsid w:val="00502876"/>
    <w:rsid w:val="00504C1C"/>
    <w:rsid w:val="00505E81"/>
    <w:rsid w:val="00507586"/>
    <w:rsid w:val="00510E9A"/>
    <w:rsid w:val="005118B4"/>
    <w:rsid w:val="00513838"/>
    <w:rsid w:val="0051467C"/>
    <w:rsid w:val="005170FF"/>
    <w:rsid w:val="00520707"/>
    <w:rsid w:val="0052166F"/>
    <w:rsid w:val="00521897"/>
    <w:rsid w:val="00521C78"/>
    <w:rsid w:val="005235EC"/>
    <w:rsid w:val="0052382B"/>
    <w:rsid w:val="00524970"/>
    <w:rsid w:val="00525E98"/>
    <w:rsid w:val="0053024E"/>
    <w:rsid w:val="00530A82"/>
    <w:rsid w:val="00531610"/>
    <w:rsid w:val="00533F6B"/>
    <w:rsid w:val="005363BD"/>
    <w:rsid w:val="0053741B"/>
    <w:rsid w:val="005408BF"/>
    <w:rsid w:val="00540D71"/>
    <w:rsid w:val="00542AA8"/>
    <w:rsid w:val="00542F13"/>
    <w:rsid w:val="0054354A"/>
    <w:rsid w:val="0054588E"/>
    <w:rsid w:val="00546BF4"/>
    <w:rsid w:val="005500C0"/>
    <w:rsid w:val="00550534"/>
    <w:rsid w:val="005514FA"/>
    <w:rsid w:val="0055176C"/>
    <w:rsid w:val="00554F55"/>
    <w:rsid w:val="00555332"/>
    <w:rsid w:val="00556570"/>
    <w:rsid w:val="00557AE2"/>
    <w:rsid w:val="005604E9"/>
    <w:rsid w:val="00561908"/>
    <w:rsid w:val="00562A06"/>
    <w:rsid w:val="00562C38"/>
    <w:rsid w:val="005635E5"/>
    <w:rsid w:val="005654D4"/>
    <w:rsid w:val="00565C25"/>
    <w:rsid w:val="00566375"/>
    <w:rsid w:val="005667D0"/>
    <w:rsid w:val="00566EB8"/>
    <w:rsid w:val="00567EA6"/>
    <w:rsid w:val="00570172"/>
    <w:rsid w:val="00570F68"/>
    <w:rsid w:val="00572690"/>
    <w:rsid w:val="00575711"/>
    <w:rsid w:val="005760E4"/>
    <w:rsid w:val="00576C7C"/>
    <w:rsid w:val="00580135"/>
    <w:rsid w:val="005813EB"/>
    <w:rsid w:val="00582D47"/>
    <w:rsid w:val="005846BD"/>
    <w:rsid w:val="00584996"/>
    <w:rsid w:val="005852DD"/>
    <w:rsid w:val="005855A2"/>
    <w:rsid w:val="0058671E"/>
    <w:rsid w:val="00587215"/>
    <w:rsid w:val="00590365"/>
    <w:rsid w:val="00590D0B"/>
    <w:rsid w:val="00590F71"/>
    <w:rsid w:val="00593A78"/>
    <w:rsid w:val="00594392"/>
    <w:rsid w:val="00594EDB"/>
    <w:rsid w:val="00594FE7"/>
    <w:rsid w:val="00595946"/>
    <w:rsid w:val="00597E0E"/>
    <w:rsid w:val="005A12C7"/>
    <w:rsid w:val="005A180C"/>
    <w:rsid w:val="005B120A"/>
    <w:rsid w:val="005B6ED7"/>
    <w:rsid w:val="005B7384"/>
    <w:rsid w:val="005C1D91"/>
    <w:rsid w:val="005C34C1"/>
    <w:rsid w:val="005C5199"/>
    <w:rsid w:val="005C65BC"/>
    <w:rsid w:val="005D136F"/>
    <w:rsid w:val="005D1BBA"/>
    <w:rsid w:val="005D2198"/>
    <w:rsid w:val="005D2396"/>
    <w:rsid w:val="005D3612"/>
    <w:rsid w:val="005D4F71"/>
    <w:rsid w:val="005D615C"/>
    <w:rsid w:val="005D645A"/>
    <w:rsid w:val="005E0E23"/>
    <w:rsid w:val="005E36AF"/>
    <w:rsid w:val="005E39D0"/>
    <w:rsid w:val="005E3DE3"/>
    <w:rsid w:val="005E4D82"/>
    <w:rsid w:val="005E5060"/>
    <w:rsid w:val="005E63C9"/>
    <w:rsid w:val="005F1A72"/>
    <w:rsid w:val="005F2801"/>
    <w:rsid w:val="005F3321"/>
    <w:rsid w:val="005F70A0"/>
    <w:rsid w:val="0060399E"/>
    <w:rsid w:val="00604599"/>
    <w:rsid w:val="00605183"/>
    <w:rsid w:val="00606FAE"/>
    <w:rsid w:val="00607FD0"/>
    <w:rsid w:val="00610784"/>
    <w:rsid w:val="0061152E"/>
    <w:rsid w:val="00611837"/>
    <w:rsid w:val="006132AC"/>
    <w:rsid w:val="006139F3"/>
    <w:rsid w:val="00616B51"/>
    <w:rsid w:val="00617219"/>
    <w:rsid w:val="0062029C"/>
    <w:rsid w:val="00620C15"/>
    <w:rsid w:val="00621792"/>
    <w:rsid w:val="0062280F"/>
    <w:rsid w:val="00622B28"/>
    <w:rsid w:val="00623293"/>
    <w:rsid w:val="006250B0"/>
    <w:rsid w:val="00626A35"/>
    <w:rsid w:val="0063068F"/>
    <w:rsid w:val="00630F2A"/>
    <w:rsid w:val="006311CC"/>
    <w:rsid w:val="00632606"/>
    <w:rsid w:val="00632B3A"/>
    <w:rsid w:val="00633925"/>
    <w:rsid w:val="00633CB0"/>
    <w:rsid w:val="00634DF5"/>
    <w:rsid w:val="00635769"/>
    <w:rsid w:val="006362F0"/>
    <w:rsid w:val="006365C8"/>
    <w:rsid w:val="00637B61"/>
    <w:rsid w:val="00640411"/>
    <w:rsid w:val="00641EB0"/>
    <w:rsid w:val="00644EFE"/>
    <w:rsid w:val="00646913"/>
    <w:rsid w:val="00646C06"/>
    <w:rsid w:val="00646F5D"/>
    <w:rsid w:val="00650460"/>
    <w:rsid w:val="00651000"/>
    <w:rsid w:val="00651735"/>
    <w:rsid w:val="00651F0C"/>
    <w:rsid w:val="00652809"/>
    <w:rsid w:val="00653468"/>
    <w:rsid w:val="006550E4"/>
    <w:rsid w:val="0065678E"/>
    <w:rsid w:val="00657756"/>
    <w:rsid w:val="00660D7D"/>
    <w:rsid w:val="00662F58"/>
    <w:rsid w:val="00664A02"/>
    <w:rsid w:val="0066570E"/>
    <w:rsid w:val="00670415"/>
    <w:rsid w:val="006705C5"/>
    <w:rsid w:val="00670726"/>
    <w:rsid w:val="006717E8"/>
    <w:rsid w:val="00671944"/>
    <w:rsid w:val="0067272E"/>
    <w:rsid w:val="00673DE7"/>
    <w:rsid w:val="00676A0B"/>
    <w:rsid w:val="00676CCD"/>
    <w:rsid w:val="006778F6"/>
    <w:rsid w:val="006800B7"/>
    <w:rsid w:val="00681244"/>
    <w:rsid w:val="00684199"/>
    <w:rsid w:val="0068429E"/>
    <w:rsid w:val="006859F9"/>
    <w:rsid w:val="00690D6A"/>
    <w:rsid w:val="006929F8"/>
    <w:rsid w:val="00694088"/>
    <w:rsid w:val="00694096"/>
    <w:rsid w:val="00697439"/>
    <w:rsid w:val="006A23E5"/>
    <w:rsid w:val="006A44A5"/>
    <w:rsid w:val="006A6E70"/>
    <w:rsid w:val="006B1F14"/>
    <w:rsid w:val="006B242C"/>
    <w:rsid w:val="006B3802"/>
    <w:rsid w:val="006B44B8"/>
    <w:rsid w:val="006B7E1D"/>
    <w:rsid w:val="006C1071"/>
    <w:rsid w:val="006C1C3A"/>
    <w:rsid w:val="006C1E7F"/>
    <w:rsid w:val="006C2D14"/>
    <w:rsid w:val="006C6716"/>
    <w:rsid w:val="006C735E"/>
    <w:rsid w:val="006D16AF"/>
    <w:rsid w:val="006E0C80"/>
    <w:rsid w:val="006E0DB5"/>
    <w:rsid w:val="006E0E2F"/>
    <w:rsid w:val="006E1132"/>
    <w:rsid w:val="006E1C79"/>
    <w:rsid w:val="006E1CE0"/>
    <w:rsid w:val="006E22BA"/>
    <w:rsid w:val="006E2C72"/>
    <w:rsid w:val="006E3F29"/>
    <w:rsid w:val="006E4FB7"/>
    <w:rsid w:val="006E51DA"/>
    <w:rsid w:val="006E59EC"/>
    <w:rsid w:val="006E6D31"/>
    <w:rsid w:val="006E72BD"/>
    <w:rsid w:val="006F1863"/>
    <w:rsid w:val="006F36FB"/>
    <w:rsid w:val="006F7832"/>
    <w:rsid w:val="006F7863"/>
    <w:rsid w:val="007009D5"/>
    <w:rsid w:val="00702F2F"/>
    <w:rsid w:val="007043AC"/>
    <w:rsid w:val="0070441C"/>
    <w:rsid w:val="00704C4B"/>
    <w:rsid w:val="00705852"/>
    <w:rsid w:val="00705E35"/>
    <w:rsid w:val="00706828"/>
    <w:rsid w:val="00710787"/>
    <w:rsid w:val="007115A4"/>
    <w:rsid w:val="007130FE"/>
    <w:rsid w:val="007137CE"/>
    <w:rsid w:val="0071431C"/>
    <w:rsid w:val="00716209"/>
    <w:rsid w:val="00717A29"/>
    <w:rsid w:val="00717A6E"/>
    <w:rsid w:val="00717D52"/>
    <w:rsid w:val="0072399E"/>
    <w:rsid w:val="00726C4B"/>
    <w:rsid w:val="00726F3E"/>
    <w:rsid w:val="00731161"/>
    <w:rsid w:val="007339D4"/>
    <w:rsid w:val="00733E6D"/>
    <w:rsid w:val="0073767C"/>
    <w:rsid w:val="00740917"/>
    <w:rsid w:val="0074137F"/>
    <w:rsid w:val="007417EB"/>
    <w:rsid w:val="00742409"/>
    <w:rsid w:val="00744032"/>
    <w:rsid w:val="00744330"/>
    <w:rsid w:val="00744AD7"/>
    <w:rsid w:val="007450DD"/>
    <w:rsid w:val="00746DB0"/>
    <w:rsid w:val="00753927"/>
    <w:rsid w:val="007539AC"/>
    <w:rsid w:val="00760679"/>
    <w:rsid w:val="00760CDD"/>
    <w:rsid w:val="0076141B"/>
    <w:rsid w:val="00761829"/>
    <w:rsid w:val="007629A4"/>
    <w:rsid w:val="00762E35"/>
    <w:rsid w:val="00763DA2"/>
    <w:rsid w:val="0076445D"/>
    <w:rsid w:val="007653CE"/>
    <w:rsid w:val="00767FD5"/>
    <w:rsid w:val="0077074D"/>
    <w:rsid w:val="00770AC9"/>
    <w:rsid w:val="007718DA"/>
    <w:rsid w:val="00772AAA"/>
    <w:rsid w:val="007732BE"/>
    <w:rsid w:val="00774414"/>
    <w:rsid w:val="007745B4"/>
    <w:rsid w:val="0077479A"/>
    <w:rsid w:val="00780FF5"/>
    <w:rsid w:val="00781562"/>
    <w:rsid w:val="007826E7"/>
    <w:rsid w:val="00785F35"/>
    <w:rsid w:val="0078644F"/>
    <w:rsid w:val="00787564"/>
    <w:rsid w:val="007903C2"/>
    <w:rsid w:val="007950E2"/>
    <w:rsid w:val="00795B40"/>
    <w:rsid w:val="007970D0"/>
    <w:rsid w:val="007A0C66"/>
    <w:rsid w:val="007A1470"/>
    <w:rsid w:val="007A1A7C"/>
    <w:rsid w:val="007A21A6"/>
    <w:rsid w:val="007A5401"/>
    <w:rsid w:val="007A5F4D"/>
    <w:rsid w:val="007A660D"/>
    <w:rsid w:val="007B0BA2"/>
    <w:rsid w:val="007B0C08"/>
    <w:rsid w:val="007B2067"/>
    <w:rsid w:val="007B281E"/>
    <w:rsid w:val="007B34AC"/>
    <w:rsid w:val="007B5ECF"/>
    <w:rsid w:val="007B6FA7"/>
    <w:rsid w:val="007B7681"/>
    <w:rsid w:val="007C03AA"/>
    <w:rsid w:val="007C0FDA"/>
    <w:rsid w:val="007C2B05"/>
    <w:rsid w:val="007C4519"/>
    <w:rsid w:val="007C669D"/>
    <w:rsid w:val="007D07AF"/>
    <w:rsid w:val="007D0B5A"/>
    <w:rsid w:val="007D3115"/>
    <w:rsid w:val="007D42BB"/>
    <w:rsid w:val="007D5402"/>
    <w:rsid w:val="007D668E"/>
    <w:rsid w:val="007D76F4"/>
    <w:rsid w:val="007E13F9"/>
    <w:rsid w:val="007E306A"/>
    <w:rsid w:val="007E3C31"/>
    <w:rsid w:val="007F2BAF"/>
    <w:rsid w:val="007F313A"/>
    <w:rsid w:val="007F4478"/>
    <w:rsid w:val="0080757C"/>
    <w:rsid w:val="0081222C"/>
    <w:rsid w:val="008131AC"/>
    <w:rsid w:val="0081384B"/>
    <w:rsid w:val="00815791"/>
    <w:rsid w:val="00816AA8"/>
    <w:rsid w:val="00822CDA"/>
    <w:rsid w:val="008243B9"/>
    <w:rsid w:val="00836A54"/>
    <w:rsid w:val="008400B2"/>
    <w:rsid w:val="00840790"/>
    <w:rsid w:val="00840B05"/>
    <w:rsid w:val="00840CBA"/>
    <w:rsid w:val="00844B5B"/>
    <w:rsid w:val="008473D3"/>
    <w:rsid w:val="00847B9F"/>
    <w:rsid w:val="00850DAD"/>
    <w:rsid w:val="0085228C"/>
    <w:rsid w:val="00852820"/>
    <w:rsid w:val="008533E6"/>
    <w:rsid w:val="0085357B"/>
    <w:rsid w:val="00855421"/>
    <w:rsid w:val="00856DC8"/>
    <w:rsid w:val="0086374C"/>
    <w:rsid w:val="00863E65"/>
    <w:rsid w:val="00864925"/>
    <w:rsid w:val="008653E3"/>
    <w:rsid w:val="00866F76"/>
    <w:rsid w:val="00867392"/>
    <w:rsid w:val="008710A4"/>
    <w:rsid w:val="0087456A"/>
    <w:rsid w:val="0087532C"/>
    <w:rsid w:val="008773E1"/>
    <w:rsid w:val="00881B5E"/>
    <w:rsid w:val="00881E10"/>
    <w:rsid w:val="008902F5"/>
    <w:rsid w:val="00893DBE"/>
    <w:rsid w:val="008948F2"/>
    <w:rsid w:val="00894FAB"/>
    <w:rsid w:val="00896767"/>
    <w:rsid w:val="008A015A"/>
    <w:rsid w:val="008A1D14"/>
    <w:rsid w:val="008A4EA9"/>
    <w:rsid w:val="008A744F"/>
    <w:rsid w:val="008B0E1B"/>
    <w:rsid w:val="008B1139"/>
    <w:rsid w:val="008B2414"/>
    <w:rsid w:val="008B36D7"/>
    <w:rsid w:val="008B43C5"/>
    <w:rsid w:val="008B4617"/>
    <w:rsid w:val="008B4DEC"/>
    <w:rsid w:val="008B5923"/>
    <w:rsid w:val="008B5D3B"/>
    <w:rsid w:val="008B74E9"/>
    <w:rsid w:val="008C0CDF"/>
    <w:rsid w:val="008C1154"/>
    <w:rsid w:val="008C19E1"/>
    <w:rsid w:val="008C1BC2"/>
    <w:rsid w:val="008C29EF"/>
    <w:rsid w:val="008C387B"/>
    <w:rsid w:val="008C50C6"/>
    <w:rsid w:val="008D0728"/>
    <w:rsid w:val="008D0EA7"/>
    <w:rsid w:val="008D1A78"/>
    <w:rsid w:val="008D1DCE"/>
    <w:rsid w:val="008D259A"/>
    <w:rsid w:val="008D3A10"/>
    <w:rsid w:val="008D44B5"/>
    <w:rsid w:val="008D59AA"/>
    <w:rsid w:val="008D61E3"/>
    <w:rsid w:val="008E038D"/>
    <w:rsid w:val="008E0552"/>
    <w:rsid w:val="008E0609"/>
    <w:rsid w:val="008E22C3"/>
    <w:rsid w:val="008E65AC"/>
    <w:rsid w:val="008E740C"/>
    <w:rsid w:val="008F00E6"/>
    <w:rsid w:val="008F040F"/>
    <w:rsid w:val="008F0C79"/>
    <w:rsid w:val="008F0F96"/>
    <w:rsid w:val="008F3916"/>
    <w:rsid w:val="008F52C9"/>
    <w:rsid w:val="008F5AE8"/>
    <w:rsid w:val="008F6D6F"/>
    <w:rsid w:val="008F7203"/>
    <w:rsid w:val="008F78FA"/>
    <w:rsid w:val="0090206E"/>
    <w:rsid w:val="00902453"/>
    <w:rsid w:val="0090246D"/>
    <w:rsid w:val="0090246F"/>
    <w:rsid w:val="00903C80"/>
    <w:rsid w:val="00906517"/>
    <w:rsid w:val="00906B14"/>
    <w:rsid w:val="00911220"/>
    <w:rsid w:val="00912D07"/>
    <w:rsid w:val="00914CE3"/>
    <w:rsid w:val="0091509F"/>
    <w:rsid w:val="0091510F"/>
    <w:rsid w:val="00915D6C"/>
    <w:rsid w:val="009162EA"/>
    <w:rsid w:val="00916E34"/>
    <w:rsid w:val="009207E0"/>
    <w:rsid w:val="0092447E"/>
    <w:rsid w:val="009244DB"/>
    <w:rsid w:val="009256A1"/>
    <w:rsid w:val="00926B1E"/>
    <w:rsid w:val="00930597"/>
    <w:rsid w:val="00930748"/>
    <w:rsid w:val="0093096B"/>
    <w:rsid w:val="0093179B"/>
    <w:rsid w:val="00932411"/>
    <w:rsid w:val="00932CD3"/>
    <w:rsid w:val="0093411D"/>
    <w:rsid w:val="009348B3"/>
    <w:rsid w:val="009353F6"/>
    <w:rsid w:val="00936A6B"/>
    <w:rsid w:val="00937621"/>
    <w:rsid w:val="00940145"/>
    <w:rsid w:val="00944612"/>
    <w:rsid w:val="00945A4B"/>
    <w:rsid w:val="00945CEB"/>
    <w:rsid w:val="00946840"/>
    <w:rsid w:val="00951DC7"/>
    <w:rsid w:val="00953BA2"/>
    <w:rsid w:val="00953CB0"/>
    <w:rsid w:val="00953ECC"/>
    <w:rsid w:val="00955881"/>
    <w:rsid w:val="00956647"/>
    <w:rsid w:val="0095719D"/>
    <w:rsid w:val="0096021B"/>
    <w:rsid w:val="00960A25"/>
    <w:rsid w:val="00961B17"/>
    <w:rsid w:val="00962096"/>
    <w:rsid w:val="009628DB"/>
    <w:rsid w:val="0096313A"/>
    <w:rsid w:val="0096327F"/>
    <w:rsid w:val="0096735F"/>
    <w:rsid w:val="0097079A"/>
    <w:rsid w:val="00970C03"/>
    <w:rsid w:val="009710A2"/>
    <w:rsid w:val="00971B68"/>
    <w:rsid w:val="0097252A"/>
    <w:rsid w:val="009726D8"/>
    <w:rsid w:val="00972ED1"/>
    <w:rsid w:val="00973E03"/>
    <w:rsid w:val="009745A5"/>
    <w:rsid w:val="009752A8"/>
    <w:rsid w:val="00977154"/>
    <w:rsid w:val="009814BD"/>
    <w:rsid w:val="00985A27"/>
    <w:rsid w:val="00985F28"/>
    <w:rsid w:val="00986741"/>
    <w:rsid w:val="00991BF3"/>
    <w:rsid w:val="009926A5"/>
    <w:rsid w:val="00992A89"/>
    <w:rsid w:val="00996BCA"/>
    <w:rsid w:val="009A05B1"/>
    <w:rsid w:val="009A0EC7"/>
    <w:rsid w:val="009A4AAF"/>
    <w:rsid w:val="009A5FE6"/>
    <w:rsid w:val="009A73D6"/>
    <w:rsid w:val="009A79D5"/>
    <w:rsid w:val="009A7A67"/>
    <w:rsid w:val="009B0D58"/>
    <w:rsid w:val="009B2698"/>
    <w:rsid w:val="009B2749"/>
    <w:rsid w:val="009B29CA"/>
    <w:rsid w:val="009B2B2C"/>
    <w:rsid w:val="009B594E"/>
    <w:rsid w:val="009B6133"/>
    <w:rsid w:val="009B6DDB"/>
    <w:rsid w:val="009B770B"/>
    <w:rsid w:val="009B7D56"/>
    <w:rsid w:val="009C03C9"/>
    <w:rsid w:val="009C49B6"/>
    <w:rsid w:val="009C5F36"/>
    <w:rsid w:val="009D0569"/>
    <w:rsid w:val="009D0AA7"/>
    <w:rsid w:val="009D198E"/>
    <w:rsid w:val="009D31FF"/>
    <w:rsid w:val="009D54BA"/>
    <w:rsid w:val="009D5682"/>
    <w:rsid w:val="009D688B"/>
    <w:rsid w:val="009D6B9A"/>
    <w:rsid w:val="009E11B8"/>
    <w:rsid w:val="009E2172"/>
    <w:rsid w:val="009E413A"/>
    <w:rsid w:val="009E458C"/>
    <w:rsid w:val="009E5270"/>
    <w:rsid w:val="009E5A0B"/>
    <w:rsid w:val="009E5D4E"/>
    <w:rsid w:val="009E7DE9"/>
    <w:rsid w:val="009F20FD"/>
    <w:rsid w:val="009F3563"/>
    <w:rsid w:val="009F3943"/>
    <w:rsid w:val="009F4223"/>
    <w:rsid w:val="009F535B"/>
    <w:rsid w:val="009F6B77"/>
    <w:rsid w:val="009F7C06"/>
    <w:rsid w:val="009F7D4C"/>
    <w:rsid w:val="009F7FDA"/>
    <w:rsid w:val="00A01E4E"/>
    <w:rsid w:val="00A01FAE"/>
    <w:rsid w:val="00A03474"/>
    <w:rsid w:val="00A040B0"/>
    <w:rsid w:val="00A04FBC"/>
    <w:rsid w:val="00A057F3"/>
    <w:rsid w:val="00A05B22"/>
    <w:rsid w:val="00A06C13"/>
    <w:rsid w:val="00A07805"/>
    <w:rsid w:val="00A10B90"/>
    <w:rsid w:val="00A110FA"/>
    <w:rsid w:val="00A116DC"/>
    <w:rsid w:val="00A12542"/>
    <w:rsid w:val="00A17B89"/>
    <w:rsid w:val="00A239B5"/>
    <w:rsid w:val="00A270F3"/>
    <w:rsid w:val="00A31716"/>
    <w:rsid w:val="00A320C0"/>
    <w:rsid w:val="00A33542"/>
    <w:rsid w:val="00A33B43"/>
    <w:rsid w:val="00A347D0"/>
    <w:rsid w:val="00A34C07"/>
    <w:rsid w:val="00A351F7"/>
    <w:rsid w:val="00A36C7E"/>
    <w:rsid w:val="00A4059F"/>
    <w:rsid w:val="00A406E5"/>
    <w:rsid w:val="00A40717"/>
    <w:rsid w:val="00A41455"/>
    <w:rsid w:val="00A43852"/>
    <w:rsid w:val="00A44B16"/>
    <w:rsid w:val="00A5092D"/>
    <w:rsid w:val="00A523DC"/>
    <w:rsid w:val="00A52669"/>
    <w:rsid w:val="00A54194"/>
    <w:rsid w:val="00A541D3"/>
    <w:rsid w:val="00A56898"/>
    <w:rsid w:val="00A60F6C"/>
    <w:rsid w:val="00A61373"/>
    <w:rsid w:val="00A64F4C"/>
    <w:rsid w:val="00A64FE6"/>
    <w:rsid w:val="00A65117"/>
    <w:rsid w:val="00A6732F"/>
    <w:rsid w:val="00A71009"/>
    <w:rsid w:val="00A748E0"/>
    <w:rsid w:val="00A7600F"/>
    <w:rsid w:val="00A767E3"/>
    <w:rsid w:val="00A77335"/>
    <w:rsid w:val="00A7753D"/>
    <w:rsid w:val="00A775DE"/>
    <w:rsid w:val="00A8075F"/>
    <w:rsid w:val="00A818EC"/>
    <w:rsid w:val="00A84748"/>
    <w:rsid w:val="00A91092"/>
    <w:rsid w:val="00A91A8D"/>
    <w:rsid w:val="00A91F3C"/>
    <w:rsid w:val="00A9315A"/>
    <w:rsid w:val="00A96577"/>
    <w:rsid w:val="00A9765B"/>
    <w:rsid w:val="00A97A1B"/>
    <w:rsid w:val="00A97F15"/>
    <w:rsid w:val="00AA0C7A"/>
    <w:rsid w:val="00AA12EA"/>
    <w:rsid w:val="00AA2C4A"/>
    <w:rsid w:val="00AA32BC"/>
    <w:rsid w:val="00AA561D"/>
    <w:rsid w:val="00AA63E6"/>
    <w:rsid w:val="00AA67F7"/>
    <w:rsid w:val="00AA7DC9"/>
    <w:rsid w:val="00AB25A9"/>
    <w:rsid w:val="00AB3F4F"/>
    <w:rsid w:val="00AB4702"/>
    <w:rsid w:val="00AB6D8A"/>
    <w:rsid w:val="00AB6E87"/>
    <w:rsid w:val="00AB7359"/>
    <w:rsid w:val="00AB7B98"/>
    <w:rsid w:val="00AC0458"/>
    <w:rsid w:val="00AC185B"/>
    <w:rsid w:val="00AC2598"/>
    <w:rsid w:val="00AC576D"/>
    <w:rsid w:val="00AC7186"/>
    <w:rsid w:val="00AC7636"/>
    <w:rsid w:val="00AD0527"/>
    <w:rsid w:val="00AD1E6F"/>
    <w:rsid w:val="00AD22C7"/>
    <w:rsid w:val="00AD2EF0"/>
    <w:rsid w:val="00AD3119"/>
    <w:rsid w:val="00AD6D30"/>
    <w:rsid w:val="00AD77FC"/>
    <w:rsid w:val="00AE0E8B"/>
    <w:rsid w:val="00AE150B"/>
    <w:rsid w:val="00AE1C96"/>
    <w:rsid w:val="00AE6C24"/>
    <w:rsid w:val="00AE7DF0"/>
    <w:rsid w:val="00AF21E5"/>
    <w:rsid w:val="00AF2A00"/>
    <w:rsid w:val="00AF75F6"/>
    <w:rsid w:val="00B03A53"/>
    <w:rsid w:val="00B04689"/>
    <w:rsid w:val="00B046F9"/>
    <w:rsid w:val="00B0725E"/>
    <w:rsid w:val="00B10E85"/>
    <w:rsid w:val="00B11D01"/>
    <w:rsid w:val="00B13ECE"/>
    <w:rsid w:val="00B1568C"/>
    <w:rsid w:val="00B20BCA"/>
    <w:rsid w:val="00B21513"/>
    <w:rsid w:val="00B215E3"/>
    <w:rsid w:val="00B21BF6"/>
    <w:rsid w:val="00B22694"/>
    <w:rsid w:val="00B24879"/>
    <w:rsid w:val="00B24DA2"/>
    <w:rsid w:val="00B27159"/>
    <w:rsid w:val="00B3006B"/>
    <w:rsid w:val="00B33DC1"/>
    <w:rsid w:val="00B34100"/>
    <w:rsid w:val="00B37A23"/>
    <w:rsid w:val="00B40872"/>
    <w:rsid w:val="00B412BE"/>
    <w:rsid w:val="00B444BB"/>
    <w:rsid w:val="00B44625"/>
    <w:rsid w:val="00B458DA"/>
    <w:rsid w:val="00B47B7F"/>
    <w:rsid w:val="00B540A5"/>
    <w:rsid w:val="00B54581"/>
    <w:rsid w:val="00B545B1"/>
    <w:rsid w:val="00B57644"/>
    <w:rsid w:val="00B60284"/>
    <w:rsid w:val="00B61D5B"/>
    <w:rsid w:val="00B63F80"/>
    <w:rsid w:val="00B64F36"/>
    <w:rsid w:val="00B651C0"/>
    <w:rsid w:val="00B67D8E"/>
    <w:rsid w:val="00B7129A"/>
    <w:rsid w:val="00B71A1F"/>
    <w:rsid w:val="00B71C97"/>
    <w:rsid w:val="00B724EE"/>
    <w:rsid w:val="00B72513"/>
    <w:rsid w:val="00B7464A"/>
    <w:rsid w:val="00B74755"/>
    <w:rsid w:val="00B764CF"/>
    <w:rsid w:val="00B76F5F"/>
    <w:rsid w:val="00B8105F"/>
    <w:rsid w:val="00B8418B"/>
    <w:rsid w:val="00B85807"/>
    <w:rsid w:val="00B87847"/>
    <w:rsid w:val="00B87E92"/>
    <w:rsid w:val="00B9271E"/>
    <w:rsid w:val="00B9294B"/>
    <w:rsid w:val="00B93017"/>
    <w:rsid w:val="00B934D5"/>
    <w:rsid w:val="00B94B41"/>
    <w:rsid w:val="00B95DD7"/>
    <w:rsid w:val="00B97890"/>
    <w:rsid w:val="00BA0295"/>
    <w:rsid w:val="00BA3978"/>
    <w:rsid w:val="00BA3984"/>
    <w:rsid w:val="00BA4E5A"/>
    <w:rsid w:val="00BA4E96"/>
    <w:rsid w:val="00BA51A6"/>
    <w:rsid w:val="00BA5FEB"/>
    <w:rsid w:val="00BB05BE"/>
    <w:rsid w:val="00BB4FD9"/>
    <w:rsid w:val="00BB56D0"/>
    <w:rsid w:val="00BB58A9"/>
    <w:rsid w:val="00BB7A34"/>
    <w:rsid w:val="00BC012F"/>
    <w:rsid w:val="00BC0289"/>
    <w:rsid w:val="00BC0D28"/>
    <w:rsid w:val="00BC153B"/>
    <w:rsid w:val="00BC2DB5"/>
    <w:rsid w:val="00BC3575"/>
    <w:rsid w:val="00BC69DB"/>
    <w:rsid w:val="00BC75C0"/>
    <w:rsid w:val="00BD0604"/>
    <w:rsid w:val="00BD13A3"/>
    <w:rsid w:val="00BD2132"/>
    <w:rsid w:val="00BD2374"/>
    <w:rsid w:val="00BD33B4"/>
    <w:rsid w:val="00BD4B26"/>
    <w:rsid w:val="00BD5F64"/>
    <w:rsid w:val="00BD6062"/>
    <w:rsid w:val="00BD6856"/>
    <w:rsid w:val="00BE08FC"/>
    <w:rsid w:val="00BE1AAD"/>
    <w:rsid w:val="00BE39B0"/>
    <w:rsid w:val="00BE513A"/>
    <w:rsid w:val="00BF3F02"/>
    <w:rsid w:val="00BF4E68"/>
    <w:rsid w:val="00C005D4"/>
    <w:rsid w:val="00C02862"/>
    <w:rsid w:val="00C02F1D"/>
    <w:rsid w:val="00C040FC"/>
    <w:rsid w:val="00C04657"/>
    <w:rsid w:val="00C07CFF"/>
    <w:rsid w:val="00C10803"/>
    <w:rsid w:val="00C1210E"/>
    <w:rsid w:val="00C13230"/>
    <w:rsid w:val="00C14157"/>
    <w:rsid w:val="00C15CCF"/>
    <w:rsid w:val="00C205A7"/>
    <w:rsid w:val="00C205AB"/>
    <w:rsid w:val="00C212A3"/>
    <w:rsid w:val="00C21810"/>
    <w:rsid w:val="00C21ECD"/>
    <w:rsid w:val="00C24707"/>
    <w:rsid w:val="00C264D7"/>
    <w:rsid w:val="00C26A20"/>
    <w:rsid w:val="00C26E3C"/>
    <w:rsid w:val="00C272CD"/>
    <w:rsid w:val="00C276DC"/>
    <w:rsid w:val="00C27B77"/>
    <w:rsid w:val="00C300C5"/>
    <w:rsid w:val="00C301BD"/>
    <w:rsid w:val="00C310F3"/>
    <w:rsid w:val="00C3111C"/>
    <w:rsid w:val="00C33A32"/>
    <w:rsid w:val="00C34B26"/>
    <w:rsid w:val="00C34EDD"/>
    <w:rsid w:val="00C34F73"/>
    <w:rsid w:val="00C35492"/>
    <w:rsid w:val="00C40817"/>
    <w:rsid w:val="00C40CC9"/>
    <w:rsid w:val="00C40FCA"/>
    <w:rsid w:val="00C4224C"/>
    <w:rsid w:val="00C434C7"/>
    <w:rsid w:val="00C43EAE"/>
    <w:rsid w:val="00C466DA"/>
    <w:rsid w:val="00C4736B"/>
    <w:rsid w:val="00C50AE9"/>
    <w:rsid w:val="00C50BF8"/>
    <w:rsid w:val="00C52AFE"/>
    <w:rsid w:val="00C52F99"/>
    <w:rsid w:val="00C56086"/>
    <w:rsid w:val="00C609CA"/>
    <w:rsid w:val="00C62917"/>
    <w:rsid w:val="00C6385A"/>
    <w:rsid w:val="00C67583"/>
    <w:rsid w:val="00C67755"/>
    <w:rsid w:val="00C67FDC"/>
    <w:rsid w:val="00C71835"/>
    <w:rsid w:val="00C71D2C"/>
    <w:rsid w:val="00C73F49"/>
    <w:rsid w:val="00C74D8A"/>
    <w:rsid w:val="00C8025B"/>
    <w:rsid w:val="00C81B45"/>
    <w:rsid w:val="00C842F5"/>
    <w:rsid w:val="00C90CEC"/>
    <w:rsid w:val="00C91656"/>
    <w:rsid w:val="00C92A61"/>
    <w:rsid w:val="00C94948"/>
    <w:rsid w:val="00C9535C"/>
    <w:rsid w:val="00CA10EB"/>
    <w:rsid w:val="00CA13F6"/>
    <w:rsid w:val="00CB1656"/>
    <w:rsid w:val="00CB2380"/>
    <w:rsid w:val="00CB249D"/>
    <w:rsid w:val="00CB334C"/>
    <w:rsid w:val="00CB3F47"/>
    <w:rsid w:val="00CB631B"/>
    <w:rsid w:val="00CB795A"/>
    <w:rsid w:val="00CC1193"/>
    <w:rsid w:val="00CC5540"/>
    <w:rsid w:val="00CC58C2"/>
    <w:rsid w:val="00CC62F9"/>
    <w:rsid w:val="00CC6327"/>
    <w:rsid w:val="00CD1054"/>
    <w:rsid w:val="00CD6B66"/>
    <w:rsid w:val="00CD74E8"/>
    <w:rsid w:val="00CE01B2"/>
    <w:rsid w:val="00CE1942"/>
    <w:rsid w:val="00CE3359"/>
    <w:rsid w:val="00CE35AE"/>
    <w:rsid w:val="00CE3752"/>
    <w:rsid w:val="00CE4BDA"/>
    <w:rsid w:val="00CF024C"/>
    <w:rsid w:val="00CF073D"/>
    <w:rsid w:val="00CF37A7"/>
    <w:rsid w:val="00CF4F50"/>
    <w:rsid w:val="00CF5C84"/>
    <w:rsid w:val="00CF69C7"/>
    <w:rsid w:val="00D024E7"/>
    <w:rsid w:val="00D04ADF"/>
    <w:rsid w:val="00D04CB6"/>
    <w:rsid w:val="00D06D4E"/>
    <w:rsid w:val="00D07D25"/>
    <w:rsid w:val="00D11116"/>
    <w:rsid w:val="00D131FF"/>
    <w:rsid w:val="00D13205"/>
    <w:rsid w:val="00D13B6F"/>
    <w:rsid w:val="00D1463D"/>
    <w:rsid w:val="00D21896"/>
    <w:rsid w:val="00D21BBF"/>
    <w:rsid w:val="00D22401"/>
    <w:rsid w:val="00D24196"/>
    <w:rsid w:val="00D27F3F"/>
    <w:rsid w:val="00D372F1"/>
    <w:rsid w:val="00D40D3A"/>
    <w:rsid w:val="00D45735"/>
    <w:rsid w:val="00D45823"/>
    <w:rsid w:val="00D5029A"/>
    <w:rsid w:val="00D50A50"/>
    <w:rsid w:val="00D5124F"/>
    <w:rsid w:val="00D51B06"/>
    <w:rsid w:val="00D55C48"/>
    <w:rsid w:val="00D56E23"/>
    <w:rsid w:val="00D5732A"/>
    <w:rsid w:val="00D57B2D"/>
    <w:rsid w:val="00D602BF"/>
    <w:rsid w:val="00D62B21"/>
    <w:rsid w:val="00D63F87"/>
    <w:rsid w:val="00D653AD"/>
    <w:rsid w:val="00D65CA8"/>
    <w:rsid w:val="00D65E17"/>
    <w:rsid w:val="00D66C95"/>
    <w:rsid w:val="00D70394"/>
    <w:rsid w:val="00D7182A"/>
    <w:rsid w:val="00D75025"/>
    <w:rsid w:val="00D75F93"/>
    <w:rsid w:val="00D77697"/>
    <w:rsid w:val="00D80DDA"/>
    <w:rsid w:val="00D83090"/>
    <w:rsid w:val="00D83376"/>
    <w:rsid w:val="00D848AC"/>
    <w:rsid w:val="00D857D0"/>
    <w:rsid w:val="00D90037"/>
    <w:rsid w:val="00D907FB"/>
    <w:rsid w:val="00D91FD0"/>
    <w:rsid w:val="00D9386D"/>
    <w:rsid w:val="00D93B6D"/>
    <w:rsid w:val="00D95E3A"/>
    <w:rsid w:val="00D97934"/>
    <w:rsid w:val="00DA05A2"/>
    <w:rsid w:val="00DA206D"/>
    <w:rsid w:val="00DA3168"/>
    <w:rsid w:val="00DA4F6A"/>
    <w:rsid w:val="00DA5054"/>
    <w:rsid w:val="00DA521B"/>
    <w:rsid w:val="00DA523E"/>
    <w:rsid w:val="00DA5935"/>
    <w:rsid w:val="00DA6C60"/>
    <w:rsid w:val="00DB0D3F"/>
    <w:rsid w:val="00DB0D9E"/>
    <w:rsid w:val="00DB0EC7"/>
    <w:rsid w:val="00DB411E"/>
    <w:rsid w:val="00DB7806"/>
    <w:rsid w:val="00DB7CB5"/>
    <w:rsid w:val="00DC1104"/>
    <w:rsid w:val="00DC12F9"/>
    <w:rsid w:val="00DC1F15"/>
    <w:rsid w:val="00DC2AE5"/>
    <w:rsid w:val="00DC5EB8"/>
    <w:rsid w:val="00DC6E09"/>
    <w:rsid w:val="00DD1E0B"/>
    <w:rsid w:val="00DD325A"/>
    <w:rsid w:val="00DD51BB"/>
    <w:rsid w:val="00DD66AD"/>
    <w:rsid w:val="00DD7679"/>
    <w:rsid w:val="00DE0A67"/>
    <w:rsid w:val="00DE1A0F"/>
    <w:rsid w:val="00DE2F9B"/>
    <w:rsid w:val="00DE2FE9"/>
    <w:rsid w:val="00DE3089"/>
    <w:rsid w:val="00DE3C14"/>
    <w:rsid w:val="00DE4B73"/>
    <w:rsid w:val="00DF0A3C"/>
    <w:rsid w:val="00DF0EE6"/>
    <w:rsid w:val="00DF122C"/>
    <w:rsid w:val="00DF1383"/>
    <w:rsid w:val="00DF2196"/>
    <w:rsid w:val="00DF2C92"/>
    <w:rsid w:val="00DF2D6B"/>
    <w:rsid w:val="00DF39A1"/>
    <w:rsid w:val="00DF596A"/>
    <w:rsid w:val="00E0013B"/>
    <w:rsid w:val="00E007E3"/>
    <w:rsid w:val="00E01FD0"/>
    <w:rsid w:val="00E02638"/>
    <w:rsid w:val="00E02740"/>
    <w:rsid w:val="00E02BD8"/>
    <w:rsid w:val="00E03D1C"/>
    <w:rsid w:val="00E06662"/>
    <w:rsid w:val="00E118F4"/>
    <w:rsid w:val="00E11DA0"/>
    <w:rsid w:val="00E128EF"/>
    <w:rsid w:val="00E137A5"/>
    <w:rsid w:val="00E13915"/>
    <w:rsid w:val="00E1577D"/>
    <w:rsid w:val="00E22DE9"/>
    <w:rsid w:val="00E23B8F"/>
    <w:rsid w:val="00E24F37"/>
    <w:rsid w:val="00E25804"/>
    <w:rsid w:val="00E31975"/>
    <w:rsid w:val="00E32766"/>
    <w:rsid w:val="00E33706"/>
    <w:rsid w:val="00E33C1C"/>
    <w:rsid w:val="00E345D7"/>
    <w:rsid w:val="00E34888"/>
    <w:rsid w:val="00E36D9E"/>
    <w:rsid w:val="00E43D10"/>
    <w:rsid w:val="00E44DC7"/>
    <w:rsid w:val="00E461EC"/>
    <w:rsid w:val="00E473CF"/>
    <w:rsid w:val="00E501B4"/>
    <w:rsid w:val="00E524D9"/>
    <w:rsid w:val="00E52B62"/>
    <w:rsid w:val="00E537CA"/>
    <w:rsid w:val="00E541AD"/>
    <w:rsid w:val="00E54F6D"/>
    <w:rsid w:val="00E55E10"/>
    <w:rsid w:val="00E57417"/>
    <w:rsid w:val="00E574FF"/>
    <w:rsid w:val="00E6073C"/>
    <w:rsid w:val="00E610A3"/>
    <w:rsid w:val="00E64224"/>
    <w:rsid w:val="00E6600C"/>
    <w:rsid w:val="00E6763B"/>
    <w:rsid w:val="00E67FF9"/>
    <w:rsid w:val="00E70BDA"/>
    <w:rsid w:val="00E728D0"/>
    <w:rsid w:val="00E760C0"/>
    <w:rsid w:val="00E771D8"/>
    <w:rsid w:val="00E775E2"/>
    <w:rsid w:val="00E77978"/>
    <w:rsid w:val="00E81E7A"/>
    <w:rsid w:val="00E83435"/>
    <w:rsid w:val="00E83E70"/>
    <w:rsid w:val="00E92C76"/>
    <w:rsid w:val="00E932A8"/>
    <w:rsid w:val="00E94963"/>
    <w:rsid w:val="00E9707F"/>
    <w:rsid w:val="00E97490"/>
    <w:rsid w:val="00EA2FC8"/>
    <w:rsid w:val="00EA3CF0"/>
    <w:rsid w:val="00EA4DE5"/>
    <w:rsid w:val="00EA57BB"/>
    <w:rsid w:val="00EA6BFE"/>
    <w:rsid w:val="00EB3890"/>
    <w:rsid w:val="00EB55AB"/>
    <w:rsid w:val="00EB77E1"/>
    <w:rsid w:val="00EC02C9"/>
    <w:rsid w:val="00EC2DBD"/>
    <w:rsid w:val="00EC3CDB"/>
    <w:rsid w:val="00EC4982"/>
    <w:rsid w:val="00EC7079"/>
    <w:rsid w:val="00ED15E8"/>
    <w:rsid w:val="00ED404F"/>
    <w:rsid w:val="00ED56C4"/>
    <w:rsid w:val="00ED7092"/>
    <w:rsid w:val="00ED7566"/>
    <w:rsid w:val="00EE00B6"/>
    <w:rsid w:val="00EE0E31"/>
    <w:rsid w:val="00EE15AC"/>
    <w:rsid w:val="00EE1980"/>
    <w:rsid w:val="00EE4399"/>
    <w:rsid w:val="00EE44D9"/>
    <w:rsid w:val="00EE47BB"/>
    <w:rsid w:val="00EE5297"/>
    <w:rsid w:val="00EE5634"/>
    <w:rsid w:val="00EE7F53"/>
    <w:rsid w:val="00EF08B4"/>
    <w:rsid w:val="00EF27C5"/>
    <w:rsid w:val="00EF593A"/>
    <w:rsid w:val="00EF6FF1"/>
    <w:rsid w:val="00EF769E"/>
    <w:rsid w:val="00EF7E07"/>
    <w:rsid w:val="00F00FBA"/>
    <w:rsid w:val="00F0460E"/>
    <w:rsid w:val="00F04907"/>
    <w:rsid w:val="00F04EF4"/>
    <w:rsid w:val="00F0514B"/>
    <w:rsid w:val="00F069E7"/>
    <w:rsid w:val="00F11F27"/>
    <w:rsid w:val="00F14A83"/>
    <w:rsid w:val="00F15C80"/>
    <w:rsid w:val="00F172D1"/>
    <w:rsid w:val="00F207E1"/>
    <w:rsid w:val="00F25F9E"/>
    <w:rsid w:val="00F2652D"/>
    <w:rsid w:val="00F270E4"/>
    <w:rsid w:val="00F27938"/>
    <w:rsid w:val="00F31719"/>
    <w:rsid w:val="00F31D12"/>
    <w:rsid w:val="00F35A1B"/>
    <w:rsid w:val="00F367BD"/>
    <w:rsid w:val="00F36D83"/>
    <w:rsid w:val="00F47F19"/>
    <w:rsid w:val="00F54675"/>
    <w:rsid w:val="00F54B47"/>
    <w:rsid w:val="00F54D3E"/>
    <w:rsid w:val="00F55BC1"/>
    <w:rsid w:val="00F641C8"/>
    <w:rsid w:val="00F645D3"/>
    <w:rsid w:val="00F655EA"/>
    <w:rsid w:val="00F671B9"/>
    <w:rsid w:val="00F706F8"/>
    <w:rsid w:val="00F70928"/>
    <w:rsid w:val="00F71521"/>
    <w:rsid w:val="00F76613"/>
    <w:rsid w:val="00F7744B"/>
    <w:rsid w:val="00F830C9"/>
    <w:rsid w:val="00F869E6"/>
    <w:rsid w:val="00F86BBD"/>
    <w:rsid w:val="00F87B47"/>
    <w:rsid w:val="00F87E62"/>
    <w:rsid w:val="00F9106C"/>
    <w:rsid w:val="00FA1B41"/>
    <w:rsid w:val="00FA330A"/>
    <w:rsid w:val="00FA43FB"/>
    <w:rsid w:val="00FA69D5"/>
    <w:rsid w:val="00FB5F6A"/>
    <w:rsid w:val="00FB78C3"/>
    <w:rsid w:val="00FC04E5"/>
    <w:rsid w:val="00FC1C3A"/>
    <w:rsid w:val="00FC2796"/>
    <w:rsid w:val="00FC2CA9"/>
    <w:rsid w:val="00FC34D8"/>
    <w:rsid w:val="00FC4696"/>
    <w:rsid w:val="00FC5FA7"/>
    <w:rsid w:val="00FC7549"/>
    <w:rsid w:val="00FD0303"/>
    <w:rsid w:val="00FD163B"/>
    <w:rsid w:val="00FD1847"/>
    <w:rsid w:val="00FD244F"/>
    <w:rsid w:val="00FD37C7"/>
    <w:rsid w:val="00FD44FA"/>
    <w:rsid w:val="00FD53C8"/>
    <w:rsid w:val="00FD77AA"/>
    <w:rsid w:val="00FE00DD"/>
    <w:rsid w:val="00FE0581"/>
    <w:rsid w:val="00FE2786"/>
    <w:rsid w:val="00FE46C0"/>
    <w:rsid w:val="00FE5737"/>
    <w:rsid w:val="00FF069B"/>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6110"/>
  <w15:docId w15:val="{D1F4BBD5-D246-48F8-AA5B-D01B1FAB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D0"/>
    <w:pPr>
      <w:spacing w:after="0" w:line="240" w:lineRule="auto"/>
    </w:pPr>
    <w:rPr>
      <w:rFonts w:ascii="Times New Roman" w:eastAsia="Times New Roman" w:hAnsi="Times New Roman" w:cs="Times New Roman"/>
      <w:sz w:val="24"/>
      <w:szCs w:val="24"/>
      <w:lang w:eastAsia="bg-BG"/>
    </w:rPr>
  </w:style>
  <w:style w:type="paragraph" w:styleId="Heading1">
    <w:name w:val="heading 1"/>
    <w:aliases w:val="3 Heading 1,Section Heading,11,12,13,14,15,111,121,131,16,112,122,132,17,113,123,133,18,114,124,134,141,151,1111,1211,1311,161,1121,1221,1321,171,1131,1231,1331,19,115,125,135,142,152,1112,1212,1312,162,1122,1222,1322,172,1132,1232,1332"/>
    <w:basedOn w:val="Normal"/>
    <w:next w:val="Normal"/>
    <w:link w:val="Heading1Char"/>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C0CDF"/>
    <w:pPr>
      <w:keepNext/>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8C0CDF"/>
    <w:pPr>
      <w:keepNext/>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EF7E07"/>
    <w:pPr>
      <w:keepNext/>
      <w:spacing w:before="240" w:after="60"/>
      <w:outlineLvl w:val="3"/>
    </w:pPr>
    <w:rPr>
      <w:rFonts w:ascii="Calibri" w:hAnsi="Calibri"/>
      <w:b/>
      <w:bCs/>
      <w:sz w:val="28"/>
      <w:szCs w:val="28"/>
      <w:lang w:val="en-GB" w:eastAsia="en-US"/>
    </w:rPr>
  </w:style>
  <w:style w:type="paragraph" w:styleId="Heading5">
    <w:name w:val="heading 5"/>
    <w:basedOn w:val="Normal"/>
    <w:next w:val="BodyText"/>
    <w:link w:val="Heading5Char"/>
    <w:qFormat/>
    <w:rsid w:val="008C0CDF"/>
    <w:pPr>
      <w:keepNext/>
      <w:tabs>
        <w:tab w:val="num" w:pos="3600"/>
      </w:tabs>
      <w:suppressAutoHyphens/>
      <w:ind w:firstLine="708"/>
      <w:jc w:val="both"/>
      <w:outlineLvl w:val="4"/>
    </w:pPr>
    <w:rPr>
      <w:b/>
      <w:bCs/>
      <w:color w:val="000000"/>
      <w:lang w:eastAsia="ar-SA"/>
    </w:rPr>
  </w:style>
  <w:style w:type="paragraph" w:styleId="Heading6">
    <w:name w:val="heading 6"/>
    <w:basedOn w:val="Normal"/>
    <w:next w:val="BodyText"/>
    <w:link w:val="Heading6Char"/>
    <w:qFormat/>
    <w:rsid w:val="008C0CDF"/>
    <w:pPr>
      <w:keepNext/>
      <w:tabs>
        <w:tab w:val="num" w:pos="4320"/>
      </w:tabs>
      <w:suppressAutoHyphens/>
      <w:ind w:left="4320" w:hanging="360"/>
      <w:jc w:val="right"/>
      <w:outlineLvl w:val="5"/>
    </w:pPr>
    <w:rPr>
      <w:b/>
      <w:bCs/>
      <w:lang w:eastAsia="ar-SA"/>
    </w:rPr>
  </w:style>
  <w:style w:type="paragraph" w:styleId="Heading7">
    <w:name w:val="heading 7"/>
    <w:basedOn w:val="Normal"/>
    <w:next w:val="BodyText"/>
    <w:link w:val="Heading7Char"/>
    <w:qFormat/>
    <w:rsid w:val="008C0CDF"/>
    <w:pPr>
      <w:keepNext/>
      <w:tabs>
        <w:tab w:val="num" w:pos="5040"/>
      </w:tabs>
      <w:suppressAutoHyphens/>
      <w:ind w:left="-540"/>
      <w:jc w:val="right"/>
      <w:outlineLvl w:val="6"/>
    </w:pPr>
    <w:rPr>
      <w:i/>
      <w:iCs/>
      <w:lang w:eastAsia="ar-SA"/>
    </w:rPr>
  </w:style>
  <w:style w:type="paragraph" w:styleId="Heading8">
    <w:name w:val="heading 8"/>
    <w:basedOn w:val="Normal"/>
    <w:next w:val="Normal"/>
    <w:link w:val="Heading8Char"/>
    <w:qFormat/>
    <w:rsid w:val="008C0CDF"/>
    <w:pPr>
      <w:keepNext/>
      <w:shd w:val="clear" w:color="auto" w:fill="FFFFFF"/>
      <w:tabs>
        <w:tab w:val="num" w:pos="5760"/>
      </w:tabs>
      <w:suppressAutoHyphens/>
      <w:spacing w:before="480" w:after="240"/>
      <w:ind w:left="5760" w:hanging="360"/>
      <w:jc w:val="both"/>
      <w:outlineLvl w:val="7"/>
    </w:pPr>
    <w:rPr>
      <w:b/>
      <w:bCs/>
      <w:color w:val="000000"/>
      <w:spacing w:val="-2"/>
      <w:sz w:val="26"/>
      <w:lang w:eastAsia="ar-SA"/>
    </w:rPr>
  </w:style>
  <w:style w:type="paragraph" w:styleId="Heading9">
    <w:name w:val="heading 9"/>
    <w:basedOn w:val="Normal"/>
    <w:next w:val="Normal"/>
    <w:link w:val="Heading9Char"/>
    <w:qFormat/>
    <w:rsid w:val="008C0CDF"/>
    <w:pPr>
      <w:tabs>
        <w:tab w:val="num" w:pos="6480"/>
      </w:tabs>
      <w:suppressAutoHyphens/>
      <w:spacing w:before="240" w:after="60"/>
      <w:ind w:left="6480" w:hanging="360"/>
      <w:jc w:val="both"/>
      <w:outlineLvl w:val="8"/>
    </w:pPr>
    <w:rPr>
      <w:rFonts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iPriority w:val="99"/>
    <w:unhideWhenUsed/>
    <w:rsid w:val="00E01FD0"/>
    <w:rPr>
      <w:rFonts w:ascii="Tahoma" w:hAnsi="Tahoma" w:cs="Tahoma"/>
      <w:sz w:val="16"/>
      <w:szCs w:val="16"/>
    </w:rPr>
  </w:style>
  <w:style w:type="character" w:customStyle="1" w:styleId="BalloonTextChar">
    <w:name w:val="Balloon Text Char"/>
    <w:basedOn w:val="DefaultParagraphFont"/>
    <w:link w:val="BalloonText"/>
    <w:uiPriority w:val="99"/>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unhideWhenUsed/>
    <w:rsid w:val="00D22401"/>
    <w:rPr>
      <w:sz w:val="16"/>
      <w:szCs w:val="16"/>
    </w:rPr>
  </w:style>
  <w:style w:type="paragraph" w:styleId="CommentText">
    <w:name w:val="annotation text"/>
    <w:basedOn w:val="Normal"/>
    <w:link w:val="CommentTextChar"/>
    <w:uiPriority w:val="99"/>
    <w:unhideWhenUsed/>
    <w:rsid w:val="00D22401"/>
    <w:rPr>
      <w:sz w:val="20"/>
      <w:szCs w:val="20"/>
    </w:rPr>
  </w:style>
  <w:style w:type="character" w:customStyle="1" w:styleId="CommentTextChar">
    <w:name w:val="Comment Text Char"/>
    <w:basedOn w:val="DefaultParagraphFont"/>
    <w:link w:val="CommentText"/>
    <w:uiPriority w:val="99"/>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unhideWhenUsed/>
    <w:rsid w:val="00D22401"/>
    <w:rPr>
      <w:b/>
      <w:bCs/>
    </w:rPr>
  </w:style>
  <w:style w:type="character" w:customStyle="1" w:styleId="CommentSubjectChar">
    <w:name w:val="Comment Subject Char"/>
    <w:basedOn w:val="CommentTextChar"/>
    <w:link w:val="CommentSubject"/>
    <w:uiPriority w:val="99"/>
    <w:rsid w:val="00D22401"/>
    <w:rPr>
      <w:rFonts w:ascii="Times New Roman" w:eastAsia="Times New Roman" w:hAnsi="Times New Roman" w:cs="Times New Roman"/>
      <w:b/>
      <w:bCs/>
      <w:sz w:val="20"/>
      <w:szCs w:val="20"/>
      <w:lang w:eastAsia="bg-BG"/>
    </w:rPr>
  </w:style>
  <w:style w:type="paragraph" w:styleId="NoSpacing">
    <w:name w:val="No Spacing"/>
    <w:link w:val="NoSpacingChar"/>
    <w:uiPriority w:val="1"/>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rsid w:val="00EF7E07"/>
    <w:rPr>
      <w:rFonts w:ascii="Calibri" w:eastAsia="Times New Roman" w:hAnsi="Calibri" w:cs="Times New Roman"/>
      <w:b/>
      <w:bCs/>
      <w:sz w:val="28"/>
      <w:szCs w:val="28"/>
      <w:lang w:val="en-GB"/>
    </w:rPr>
  </w:style>
  <w:style w:type="paragraph" w:styleId="BodyText">
    <w:name w:val="Body Text"/>
    <w:aliases w:val="Знак1,Body Text1,Body Text Char Char Char1,Body Text Char Char Char2,Body Text Char Char,Body Text Char Char Char,Body Text Char Знак,Body Text Char Char Char Char Char Char Char,Body Text Char Char Char Char Char Char Char Знак"/>
    <w:basedOn w:val="Normal"/>
    <w:link w:val="BodyTextChar"/>
    <w:rsid w:val="00EF7E07"/>
    <w:pPr>
      <w:jc w:val="both"/>
    </w:pPr>
    <w:rPr>
      <w:sz w:val="20"/>
      <w:szCs w:val="20"/>
      <w:lang w:eastAsia="en-US"/>
    </w:rPr>
  </w:style>
  <w:style w:type="character" w:customStyle="1" w:styleId="BodyTextChar">
    <w:name w:val="Body Text Char"/>
    <w:aliases w:val="Знак1 Char,Body Text1 Char1,Body Text Char Char Char1 Char1,Body Text Char Char Char2 Char1,Body Text Char Char Char4,Body Text Char Char Char Char1,Body Text Char Знак Char1,Body Text Char Char Char Char Char Char Char Char1"/>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aliases w:val="3 Heading 1 Char,Section Heading Char,11 Char,12 Char,13 Char,14 Char,15 Char,111 Char,121 Char,131 Char,16 Char,112 Char,122 Char,132 Char,17 Char,113 Char,123 Char,133 Char,18 Char,114 Char,124 Char,134 Char,141 Char,151 Char,1111 Char"/>
    <w:basedOn w:val="DefaultParagraphFont"/>
    <w:link w:val="Heading1"/>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aliases w:val="Знак,Body Text 2 Char Char Char"/>
    <w:basedOn w:val="Normal"/>
    <w:link w:val="BodyText2Char"/>
    <w:unhideWhenUsed/>
    <w:rsid w:val="002C382F"/>
    <w:pPr>
      <w:spacing w:after="120" w:line="480" w:lineRule="auto"/>
    </w:pPr>
  </w:style>
  <w:style w:type="character" w:customStyle="1" w:styleId="BodyText2Char">
    <w:name w:val="Body Text 2 Char"/>
    <w:aliases w:val="Знак Char,Body Text 2 Char Char Char Char"/>
    <w:basedOn w:val="DefaultParagraphFont"/>
    <w:link w:val="BodyText2"/>
    <w:rsid w:val="002C382F"/>
    <w:rPr>
      <w:rFonts w:ascii="Times New Roman" w:eastAsia="Times New Roman" w:hAnsi="Times New Roman" w:cs="Times New Roman"/>
      <w:sz w:val="24"/>
      <w:szCs w:val="24"/>
      <w:lang w:eastAsia="bg-BG"/>
    </w:rPr>
  </w:style>
  <w:style w:type="paragraph" w:styleId="Title">
    <w:name w:val="Title"/>
    <w:basedOn w:val="Normal"/>
    <w:link w:val="TitleChar"/>
    <w:qFormat/>
    <w:rsid w:val="002C382F"/>
    <w:pPr>
      <w:jc w:val="center"/>
    </w:pPr>
    <w:rPr>
      <w:b/>
      <w:caps/>
      <w:sz w:val="28"/>
      <w:szCs w:val="20"/>
      <w:lang w:val="en-GB" w:eastAsia="en-US"/>
    </w:rPr>
  </w:style>
  <w:style w:type="character" w:customStyle="1" w:styleId="TitleChar">
    <w:name w:val="Title Char"/>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Body Text Indent 3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basedOn w:val="Normal"/>
    <w:link w:val="ListParagraphChar"/>
    <w:qFormat/>
    <w:rsid w:val="00B7129A"/>
    <w:pPr>
      <w:ind w:left="720"/>
      <w:contextualSpacing/>
    </w:pPr>
  </w:style>
  <w:style w:type="paragraph" w:customStyle="1" w:styleId="CharChar1">
    <w:name w:val="Char Char1"/>
    <w:basedOn w:val="Normal"/>
    <w:autoRedefine/>
    <w:rsid w:val="00002C25"/>
    <w:pPr>
      <w:spacing w:after="120"/>
    </w:pPr>
    <w:rPr>
      <w:rFonts w:ascii="Futura Bk" w:hAnsi="Futura Bk"/>
      <w:sz w:val="20"/>
      <w:lang w:val="en-US" w:eastAsia="pl-PL"/>
    </w:rPr>
  </w:style>
  <w:style w:type="character" w:styleId="UnresolvedMention">
    <w:name w:val="Unresolved Mention"/>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uiPriority w:val="99"/>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uiPriority w:val="99"/>
    <w:rsid w:val="003B65A9"/>
    <w:rPr>
      <w:rFonts w:ascii="Hebar" w:eastAsia="Times New Roman" w:hAnsi="Hebar" w:cs="Hebar"/>
      <w:sz w:val="24"/>
      <w:szCs w:val="24"/>
      <w:lang w:val="en-GB"/>
    </w:rPr>
  </w:style>
  <w:style w:type="character" w:customStyle="1" w:styleId="ListParagraphChar">
    <w:name w:val="List Paragraph Char"/>
    <w:link w:val="ListParagraph"/>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character" w:customStyle="1" w:styleId="1Char">
    <w:name w:val="Подраздел 1 Char"/>
    <w:link w:val="1"/>
    <w:uiPriority w:val="99"/>
    <w:locked/>
    <w:rsid w:val="000159DF"/>
    <w:rPr>
      <w:rFonts w:ascii="Calibri" w:eastAsia="Calibri" w:hAnsi="Calibri" w:cs="Calibri"/>
      <w:lang w:val="x-none"/>
    </w:rPr>
  </w:style>
  <w:style w:type="paragraph" w:customStyle="1" w:styleId="1">
    <w:name w:val="Подраздел 1"/>
    <w:basedOn w:val="Normal"/>
    <w:link w:val="1Char"/>
    <w:uiPriority w:val="99"/>
    <w:rsid w:val="000159DF"/>
    <w:pPr>
      <w:spacing w:after="200" w:line="276" w:lineRule="auto"/>
    </w:pPr>
    <w:rPr>
      <w:rFonts w:ascii="Calibri" w:eastAsia="Calibri" w:hAnsi="Calibri" w:cs="Calibri"/>
      <w:sz w:val="22"/>
      <w:szCs w:val="22"/>
      <w:lang w:val="x-none" w:eastAsia="en-US"/>
    </w:rPr>
  </w:style>
  <w:style w:type="character" w:customStyle="1" w:styleId="Heading2Char">
    <w:name w:val="Heading 2 Char"/>
    <w:basedOn w:val="DefaultParagraphFont"/>
    <w:link w:val="Heading2"/>
    <w:uiPriority w:val="9"/>
    <w:rsid w:val="008C0CDF"/>
    <w:rPr>
      <w:rFonts w:ascii="Arial" w:eastAsia="Times New Roman" w:hAnsi="Arial" w:cs="Arial"/>
      <w:b/>
      <w:bCs/>
      <w:i/>
      <w:iCs/>
      <w:sz w:val="28"/>
      <w:szCs w:val="28"/>
      <w:lang w:eastAsia="bg-BG"/>
    </w:rPr>
  </w:style>
  <w:style w:type="character" w:customStyle="1" w:styleId="Heading3Char">
    <w:name w:val="Heading 3 Char"/>
    <w:basedOn w:val="DefaultParagraphFont"/>
    <w:link w:val="Heading3"/>
    <w:rsid w:val="008C0CDF"/>
    <w:rPr>
      <w:rFonts w:ascii="Arial" w:eastAsia="Times New Roman" w:hAnsi="Arial" w:cs="Arial"/>
      <w:b/>
      <w:bCs/>
      <w:sz w:val="26"/>
      <w:szCs w:val="26"/>
      <w:lang w:eastAsia="bg-BG"/>
    </w:rPr>
  </w:style>
  <w:style w:type="character" w:customStyle="1" w:styleId="Heading5Char">
    <w:name w:val="Heading 5 Char"/>
    <w:basedOn w:val="DefaultParagraphFont"/>
    <w:link w:val="Heading5"/>
    <w:rsid w:val="008C0CDF"/>
    <w:rPr>
      <w:rFonts w:ascii="Times New Roman" w:eastAsia="Times New Roman" w:hAnsi="Times New Roman" w:cs="Times New Roman"/>
      <w:b/>
      <w:bCs/>
      <w:color w:val="000000"/>
      <w:sz w:val="24"/>
      <w:szCs w:val="24"/>
      <w:lang w:eastAsia="ar-SA"/>
    </w:rPr>
  </w:style>
  <w:style w:type="character" w:customStyle="1" w:styleId="Heading6Char">
    <w:name w:val="Heading 6 Char"/>
    <w:basedOn w:val="DefaultParagraphFont"/>
    <w:link w:val="Heading6"/>
    <w:rsid w:val="008C0CDF"/>
    <w:rPr>
      <w:rFonts w:ascii="Times New Roman" w:eastAsia="Times New Roman" w:hAnsi="Times New Roman" w:cs="Times New Roman"/>
      <w:b/>
      <w:bCs/>
      <w:sz w:val="24"/>
      <w:szCs w:val="24"/>
      <w:lang w:eastAsia="ar-SA"/>
    </w:rPr>
  </w:style>
  <w:style w:type="character" w:customStyle="1" w:styleId="Heading7Char">
    <w:name w:val="Heading 7 Char"/>
    <w:basedOn w:val="DefaultParagraphFont"/>
    <w:link w:val="Heading7"/>
    <w:rsid w:val="008C0CDF"/>
    <w:rPr>
      <w:rFonts w:ascii="Times New Roman" w:eastAsia="Times New Roman" w:hAnsi="Times New Roman" w:cs="Times New Roman"/>
      <w:i/>
      <w:iCs/>
      <w:sz w:val="24"/>
      <w:szCs w:val="24"/>
      <w:lang w:eastAsia="ar-SA"/>
    </w:rPr>
  </w:style>
  <w:style w:type="character" w:customStyle="1" w:styleId="Heading8Char">
    <w:name w:val="Heading 8 Char"/>
    <w:basedOn w:val="DefaultParagraphFont"/>
    <w:link w:val="Heading8"/>
    <w:rsid w:val="008C0CDF"/>
    <w:rPr>
      <w:rFonts w:ascii="Times New Roman" w:eastAsia="Times New Roman" w:hAnsi="Times New Roman" w:cs="Times New Roman"/>
      <w:b/>
      <w:bCs/>
      <w:color w:val="000000"/>
      <w:spacing w:val="-2"/>
      <w:sz w:val="26"/>
      <w:szCs w:val="24"/>
      <w:shd w:val="clear" w:color="auto" w:fill="FFFFFF"/>
      <w:lang w:eastAsia="ar-SA"/>
    </w:rPr>
  </w:style>
  <w:style w:type="character" w:customStyle="1" w:styleId="Heading9Char">
    <w:name w:val="Heading 9 Char"/>
    <w:basedOn w:val="DefaultParagraphFont"/>
    <w:link w:val="Heading9"/>
    <w:rsid w:val="008C0CDF"/>
    <w:rPr>
      <w:rFonts w:ascii="Times New Roman" w:eastAsia="Times New Roman" w:hAnsi="Times New Roman" w:cs="Arial"/>
      <w:lang w:eastAsia="ar-SA"/>
    </w:rPr>
  </w:style>
  <w:style w:type="paragraph" w:styleId="Index1">
    <w:name w:val="index 1"/>
    <w:basedOn w:val="Normal"/>
    <w:next w:val="Normal"/>
    <w:autoRedefine/>
    <w:semiHidden/>
    <w:rsid w:val="008C0CDF"/>
    <w:pPr>
      <w:tabs>
        <w:tab w:val="right" w:leader="dot" w:pos="8309"/>
      </w:tabs>
      <w:ind w:left="240" w:hanging="240"/>
      <w:jc w:val="both"/>
    </w:pPr>
    <w:rPr>
      <w:rFonts w:ascii="Hebar" w:hAnsi="Hebar" w:cs="Hebar"/>
      <w:lang w:val="en-GB" w:eastAsia="en-US"/>
    </w:rPr>
  </w:style>
  <w:style w:type="paragraph" w:styleId="Footer">
    <w:name w:val="footer"/>
    <w:aliases w:val="Footer1,Footer1 Char Char,Footer1 Char Знак,Footer1 Char Знак Знак,Footer1 Char Знак Знак Char"/>
    <w:basedOn w:val="Normal"/>
    <w:link w:val="FooterChar"/>
    <w:uiPriority w:val="99"/>
    <w:rsid w:val="008C0CDF"/>
    <w:pPr>
      <w:tabs>
        <w:tab w:val="center" w:pos="4320"/>
        <w:tab w:val="right" w:pos="8640"/>
      </w:tabs>
      <w:jc w:val="both"/>
    </w:pPr>
    <w:rPr>
      <w:rFonts w:ascii="Hebar" w:hAnsi="Hebar" w:cs="Hebar"/>
      <w:lang w:val="en-GB" w:eastAsia="en-US"/>
    </w:rPr>
  </w:style>
  <w:style w:type="character" w:customStyle="1" w:styleId="FooterChar">
    <w:name w:val="Footer Char"/>
    <w:aliases w:val="Footer1 Char,Footer1 Char Char Char,Footer1 Char Знак Char,Footer1 Char Знак Знак Char1,Footer1 Char Знак Знак Char Char"/>
    <w:basedOn w:val="DefaultParagraphFont"/>
    <w:link w:val="Footer"/>
    <w:uiPriority w:val="99"/>
    <w:rsid w:val="008C0CDF"/>
    <w:rPr>
      <w:rFonts w:ascii="Hebar" w:eastAsia="Times New Roman" w:hAnsi="Hebar" w:cs="Hebar"/>
      <w:sz w:val="24"/>
      <w:szCs w:val="24"/>
      <w:lang w:val="en-GB"/>
    </w:rPr>
  </w:style>
  <w:style w:type="character" w:styleId="PageNumber">
    <w:name w:val="page number"/>
    <w:rsid w:val="008C0CDF"/>
    <w:rPr>
      <w:rFonts w:cs="Times New Roman"/>
    </w:rPr>
  </w:style>
  <w:style w:type="paragraph" w:customStyle="1" w:styleId="10">
    <w:name w:val="Å1"/>
    <w:basedOn w:val="Normal"/>
    <w:rsid w:val="008C0CDF"/>
    <w:pPr>
      <w:tabs>
        <w:tab w:val="num" w:pos="720"/>
        <w:tab w:val="left" w:pos="1134"/>
      </w:tabs>
      <w:overflowPunct w:val="0"/>
      <w:autoSpaceDE w:val="0"/>
      <w:autoSpaceDN w:val="0"/>
      <w:adjustRightInd w:val="0"/>
      <w:spacing w:before="240" w:after="120"/>
      <w:ind w:left="720" w:hanging="360"/>
      <w:jc w:val="both"/>
    </w:pPr>
    <w:rPr>
      <w:rFonts w:ascii="Hebar" w:hAnsi="Hebar" w:cs="Hebar"/>
      <w:b/>
      <w:bCs/>
      <w:spacing w:val="40"/>
      <w:sz w:val="22"/>
      <w:szCs w:val="22"/>
    </w:rPr>
  </w:style>
  <w:style w:type="character" w:customStyle="1" w:styleId="BodyText2Char1">
    <w:name w:val="Body Text 2 Char1"/>
    <w:aliases w:val="Знак Char2,Body Text 2 Char Char Char Char1"/>
    <w:locked/>
    <w:rsid w:val="008C0CDF"/>
    <w:rPr>
      <w:rFonts w:ascii="Hebar" w:hAnsi="Hebar"/>
      <w:sz w:val="24"/>
      <w:lang w:val="en-GB"/>
    </w:rPr>
  </w:style>
  <w:style w:type="paragraph" w:customStyle="1" w:styleId="Char">
    <w:name w:val="Char"/>
    <w:basedOn w:val="Normal"/>
    <w:rsid w:val="008C0CDF"/>
    <w:pPr>
      <w:tabs>
        <w:tab w:val="left" w:pos="709"/>
      </w:tabs>
      <w:jc w:val="both"/>
    </w:pPr>
    <w:rPr>
      <w:rFonts w:ascii="Tahoma" w:hAnsi="Tahoma" w:cs="Tahoma"/>
      <w:lang w:val="pl-PL" w:eastAsia="pl-PL"/>
    </w:rPr>
  </w:style>
  <w:style w:type="character" w:customStyle="1" w:styleId="BodyTextChar2">
    <w:name w:val="Body Text Char2"/>
    <w:aliases w:val="Знак Char1"/>
    <w:uiPriority w:val="99"/>
    <w:semiHidden/>
    <w:rsid w:val="008C0CDF"/>
    <w:rPr>
      <w:rFonts w:ascii="Hebar" w:hAnsi="Hebar"/>
      <w:sz w:val="24"/>
      <w:lang w:val="en-GB" w:eastAsia="en-US"/>
    </w:rPr>
  </w:style>
  <w:style w:type="paragraph" w:styleId="BodyTextIndent2">
    <w:name w:val="Body Text Indent 2"/>
    <w:aliases w:val="Body Text Indent 2 Char Char,Body Text Indent 2 Char...,Body Text Indent 2 Char... Char,Body Text Indent 2 Char Знак Знак,Body Text Indent 2 Char Знак Зн"/>
    <w:basedOn w:val="Normal"/>
    <w:link w:val="BodyTextIndent2Char"/>
    <w:rsid w:val="008C0CDF"/>
    <w:pPr>
      <w:spacing w:after="120" w:line="480" w:lineRule="auto"/>
      <w:ind w:left="283"/>
      <w:jc w:val="both"/>
    </w:pPr>
    <w:rPr>
      <w:rFonts w:ascii="Hebar" w:hAnsi="Hebar" w:cs="Hebar"/>
      <w:lang w:val="en-GB" w:eastAsia="en-US"/>
    </w:rPr>
  </w:style>
  <w:style w:type="character" w:customStyle="1" w:styleId="BodyTextIndent2Char">
    <w:name w:val="Body Text Indent 2 Char"/>
    <w:aliases w:val="Body Text Indent 2 Char Char Char,Body Text Indent 2 Char... Char1,Body Text Indent 2 Char... Char Char,Body Text Indent 2 Char Знак Знак Char,Body Text Indent 2 Char Знак Зн Char"/>
    <w:basedOn w:val="DefaultParagraphFont"/>
    <w:link w:val="BodyTextIndent2"/>
    <w:rsid w:val="008C0CDF"/>
    <w:rPr>
      <w:rFonts w:ascii="Hebar" w:eastAsia="Times New Roman" w:hAnsi="Hebar" w:cs="Hebar"/>
      <w:sz w:val="24"/>
      <w:szCs w:val="24"/>
      <w:lang w:val="en-GB"/>
    </w:rPr>
  </w:style>
  <w:style w:type="paragraph" w:styleId="Subtitle">
    <w:name w:val="Subtitle"/>
    <w:basedOn w:val="Normal"/>
    <w:link w:val="SubtitleChar1"/>
    <w:qFormat/>
    <w:rsid w:val="008C0CDF"/>
    <w:pPr>
      <w:jc w:val="both"/>
    </w:pPr>
    <w:rPr>
      <w:rFonts w:ascii="Hebar" w:eastAsia="Calibri" w:hAnsi="Hebar"/>
      <w:sz w:val="32"/>
      <w:szCs w:val="20"/>
    </w:rPr>
  </w:style>
  <w:style w:type="character" w:customStyle="1" w:styleId="SubtitleChar">
    <w:name w:val="Subtitle Char"/>
    <w:basedOn w:val="DefaultParagraphFont"/>
    <w:rsid w:val="008C0CDF"/>
    <w:rPr>
      <w:rFonts w:eastAsiaTheme="minorEastAsia"/>
      <w:color w:val="5A5A5A" w:themeColor="text1" w:themeTint="A5"/>
      <w:spacing w:val="15"/>
      <w:lang w:eastAsia="bg-BG"/>
    </w:rPr>
  </w:style>
  <w:style w:type="character" w:customStyle="1" w:styleId="SubtitleChar1">
    <w:name w:val="Subtitle Char1"/>
    <w:link w:val="Subtitle"/>
    <w:locked/>
    <w:rsid w:val="008C0CDF"/>
    <w:rPr>
      <w:rFonts w:ascii="Hebar" w:eastAsia="Calibri" w:hAnsi="Hebar" w:cs="Times New Roman"/>
      <w:sz w:val="32"/>
      <w:szCs w:val="20"/>
      <w:lang w:eastAsia="bg-BG"/>
    </w:rPr>
  </w:style>
  <w:style w:type="paragraph" w:customStyle="1" w:styleId="Default">
    <w:name w:val="Default"/>
    <w:uiPriority w:val="99"/>
    <w:rsid w:val="008C0CDF"/>
    <w:pPr>
      <w:autoSpaceDE w:val="0"/>
      <w:autoSpaceDN w:val="0"/>
      <w:adjustRightInd w:val="0"/>
      <w:spacing w:after="0" w:line="240" w:lineRule="auto"/>
      <w:jc w:val="both"/>
    </w:pPr>
    <w:rPr>
      <w:rFonts w:ascii="Arial" w:eastAsia="Times New Roman" w:hAnsi="Arial" w:cs="Arial"/>
      <w:color w:val="000000"/>
      <w:sz w:val="24"/>
      <w:szCs w:val="24"/>
      <w:lang w:eastAsia="bg-BG"/>
    </w:rPr>
  </w:style>
  <w:style w:type="paragraph" w:customStyle="1" w:styleId="BodyTextBullet">
    <w:name w:val="Body Text Bullet"/>
    <w:basedOn w:val="BodyText"/>
    <w:rsid w:val="008C0CDF"/>
    <w:pPr>
      <w:numPr>
        <w:numId w:val="1"/>
      </w:numPr>
      <w:tabs>
        <w:tab w:val="left" w:pos="851"/>
      </w:tabs>
      <w:overflowPunct w:val="0"/>
      <w:autoSpaceDE w:val="0"/>
      <w:autoSpaceDN w:val="0"/>
      <w:adjustRightInd w:val="0"/>
    </w:pPr>
    <w:rPr>
      <w:rFonts w:ascii="Hebar" w:eastAsia="Calibri" w:hAnsi="Hebar"/>
      <w:sz w:val="28"/>
      <w:szCs w:val="28"/>
      <w:lang w:eastAsia="bg-BG"/>
    </w:rPr>
  </w:style>
  <w:style w:type="paragraph" w:customStyle="1" w:styleId="Char2">
    <w:name w:val="Char2"/>
    <w:basedOn w:val="Normal"/>
    <w:rsid w:val="008C0CDF"/>
    <w:pPr>
      <w:spacing w:after="160" w:line="240" w:lineRule="exact"/>
      <w:jc w:val="both"/>
    </w:pPr>
    <w:rPr>
      <w:rFonts w:ascii="Tahoma" w:hAnsi="Tahoma" w:cs="Tahoma"/>
      <w:sz w:val="20"/>
      <w:szCs w:val="20"/>
      <w:lang w:val="en-US" w:eastAsia="en-US"/>
    </w:rPr>
  </w:style>
  <w:style w:type="character" w:customStyle="1" w:styleId="Heading20">
    <w:name w:val="Heading #2_"/>
    <w:link w:val="Heading22"/>
    <w:locked/>
    <w:rsid w:val="008C0CDF"/>
    <w:rPr>
      <w:rFonts w:ascii="Arial" w:hAnsi="Arial"/>
      <w:b/>
      <w:sz w:val="26"/>
      <w:shd w:val="clear" w:color="auto" w:fill="FFFFFF"/>
    </w:rPr>
  </w:style>
  <w:style w:type="paragraph" w:customStyle="1" w:styleId="Heading22">
    <w:name w:val="Heading #2"/>
    <w:basedOn w:val="Normal"/>
    <w:link w:val="Heading20"/>
    <w:rsid w:val="008C0CDF"/>
    <w:pPr>
      <w:widowControl w:val="0"/>
      <w:shd w:val="clear" w:color="auto" w:fill="FFFFFF"/>
      <w:spacing w:line="240" w:lineRule="atLeast"/>
      <w:jc w:val="center"/>
      <w:outlineLvl w:val="1"/>
    </w:pPr>
    <w:rPr>
      <w:rFonts w:ascii="Arial" w:eastAsiaTheme="minorHAnsi" w:hAnsi="Arial" w:cstheme="minorBidi"/>
      <w:b/>
      <w:sz w:val="26"/>
      <w:szCs w:val="22"/>
      <w:lang w:eastAsia="en-US"/>
    </w:rPr>
  </w:style>
  <w:style w:type="character" w:customStyle="1" w:styleId="Bodytext20">
    <w:name w:val="Body text (2)_"/>
    <w:link w:val="Bodytext21"/>
    <w:locked/>
    <w:rsid w:val="008C0CDF"/>
    <w:rPr>
      <w:rFonts w:ascii="Arial" w:hAnsi="Arial"/>
      <w:shd w:val="clear" w:color="auto" w:fill="FFFFFF"/>
    </w:rPr>
  </w:style>
  <w:style w:type="paragraph" w:customStyle="1" w:styleId="Bodytext21">
    <w:name w:val="Body text (2)"/>
    <w:basedOn w:val="Normal"/>
    <w:link w:val="Bodytext20"/>
    <w:rsid w:val="008C0CDF"/>
    <w:pPr>
      <w:widowControl w:val="0"/>
      <w:shd w:val="clear" w:color="auto" w:fill="FFFFFF"/>
      <w:spacing w:line="240" w:lineRule="atLeast"/>
      <w:jc w:val="center"/>
    </w:pPr>
    <w:rPr>
      <w:rFonts w:ascii="Arial" w:eastAsiaTheme="minorHAnsi" w:hAnsi="Arial" w:cstheme="minorBidi"/>
      <w:sz w:val="22"/>
      <w:szCs w:val="22"/>
      <w:lang w:eastAsia="en-US"/>
    </w:rPr>
  </w:style>
  <w:style w:type="character" w:customStyle="1" w:styleId="Bodytext3">
    <w:name w:val="Body text (3)_"/>
    <w:link w:val="Bodytext30"/>
    <w:locked/>
    <w:rsid w:val="008C0CDF"/>
    <w:rPr>
      <w:rFonts w:ascii="Arial" w:hAnsi="Arial"/>
      <w:b/>
      <w:sz w:val="21"/>
      <w:shd w:val="clear" w:color="auto" w:fill="FFFFFF"/>
    </w:rPr>
  </w:style>
  <w:style w:type="paragraph" w:customStyle="1" w:styleId="Bodytext30">
    <w:name w:val="Body text (3)"/>
    <w:basedOn w:val="Normal"/>
    <w:link w:val="Bodytext3"/>
    <w:rsid w:val="008C0CDF"/>
    <w:pPr>
      <w:widowControl w:val="0"/>
      <w:shd w:val="clear" w:color="auto" w:fill="FFFFFF"/>
      <w:spacing w:line="240" w:lineRule="atLeast"/>
      <w:ind w:hanging="300"/>
      <w:jc w:val="center"/>
    </w:pPr>
    <w:rPr>
      <w:rFonts w:ascii="Arial" w:eastAsiaTheme="minorHAnsi" w:hAnsi="Arial" w:cstheme="minorBidi"/>
      <w:b/>
      <w:sz w:val="21"/>
      <w:szCs w:val="22"/>
      <w:lang w:eastAsia="en-US"/>
    </w:rPr>
  </w:style>
  <w:style w:type="character" w:customStyle="1" w:styleId="Bodytext0">
    <w:name w:val="Body text_"/>
    <w:link w:val="BodyText4"/>
    <w:locked/>
    <w:rsid w:val="008C0CDF"/>
    <w:rPr>
      <w:rFonts w:ascii="Arial" w:hAnsi="Arial"/>
      <w:sz w:val="21"/>
      <w:shd w:val="clear" w:color="auto" w:fill="FFFFFF"/>
    </w:rPr>
  </w:style>
  <w:style w:type="paragraph" w:customStyle="1" w:styleId="BodyText4">
    <w:name w:val="Body Text4"/>
    <w:basedOn w:val="Normal"/>
    <w:link w:val="Bodytext0"/>
    <w:rsid w:val="008C0CDF"/>
    <w:pPr>
      <w:widowControl w:val="0"/>
      <w:shd w:val="clear" w:color="auto" w:fill="FFFFFF"/>
      <w:spacing w:line="240" w:lineRule="atLeast"/>
      <w:ind w:hanging="2060"/>
      <w:jc w:val="center"/>
    </w:pPr>
    <w:rPr>
      <w:rFonts w:ascii="Arial" w:eastAsiaTheme="minorHAnsi" w:hAnsi="Arial" w:cstheme="minorBidi"/>
      <w:sz w:val="21"/>
      <w:szCs w:val="22"/>
      <w:lang w:eastAsia="en-US"/>
    </w:rPr>
  </w:style>
  <w:style w:type="character" w:customStyle="1" w:styleId="Bodytext3NotBold">
    <w:name w:val="Body text (3) + Not Bold"/>
    <w:rsid w:val="008C0CDF"/>
    <w:rPr>
      <w:rFonts w:ascii="Arial" w:hAnsi="Arial"/>
      <w:b/>
      <w:color w:val="000000"/>
      <w:spacing w:val="0"/>
      <w:w w:val="100"/>
      <w:position w:val="0"/>
      <w:sz w:val="21"/>
      <w:shd w:val="clear" w:color="auto" w:fill="FFFFFF"/>
      <w:lang w:val="bg-BG" w:eastAsia="bg-BG"/>
    </w:rPr>
  </w:style>
  <w:style w:type="character" w:customStyle="1" w:styleId="Bodytext39pt">
    <w:name w:val="Body text (3) + 9 pt"/>
    <w:rsid w:val="008C0CDF"/>
    <w:rPr>
      <w:rFonts w:ascii="Arial" w:hAnsi="Arial"/>
      <w:b/>
      <w:color w:val="000000"/>
      <w:spacing w:val="0"/>
      <w:w w:val="100"/>
      <w:position w:val="0"/>
      <w:sz w:val="18"/>
      <w:shd w:val="clear" w:color="auto" w:fill="FFFFFF"/>
      <w:lang w:val="bg-BG" w:eastAsia="bg-BG"/>
    </w:rPr>
  </w:style>
  <w:style w:type="character" w:customStyle="1" w:styleId="Bodytext3ArialNarrow">
    <w:name w:val="Body text (3) + Arial Narrow"/>
    <w:rsid w:val="008C0CDF"/>
    <w:rPr>
      <w:rFonts w:ascii="Arial Narrow" w:hAnsi="Arial Narrow"/>
      <w:b/>
      <w:color w:val="000000"/>
      <w:spacing w:val="0"/>
      <w:w w:val="100"/>
      <w:position w:val="0"/>
      <w:sz w:val="21"/>
      <w:shd w:val="clear" w:color="auto" w:fill="FFFFFF"/>
      <w:lang w:val="bg-BG" w:eastAsia="bg-BG"/>
    </w:rPr>
  </w:style>
  <w:style w:type="character" w:customStyle="1" w:styleId="BodytextBold">
    <w:name w:val="Body text + Bold"/>
    <w:rsid w:val="008C0CDF"/>
    <w:rPr>
      <w:rFonts w:ascii="Arial" w:hAnsi="Arial"/>
      <w:b/>
      <w:color w:val="000000"/>
      <w:spacing w:val="0"/>
      <w:w w:val="100"/>
      <w:position w:val="0"/>
      <w:sz w:val="21"/>
      <w:shd w:val="clear" w:color="auto" w:fill="FFFFFF"/>
      <w:lang w:val="bg-BG" w:eastAsia="bg-BG"/>
    </w:rPr>
  </w:style>
  <w:style w:type="paragraph" w:customStyle="1" w:styleId="Style3">
    <w:name w:val="Style3"/>
    <w:basedOn w:val="Normal"/>
    <w:uiPriority w:val="99"/>
    <w:rsid w:val="008C0CDF"/>
    <w:pPr>
      <w:widowControl w:val="0"/>
      <w:autoSpaceDE w:val="0"/>
      <w:autoSpaceDN w:val="0"/>
      <w:adjustRightInd w:val="0"/>
      <w:spacing w:line="317" w:lineRule="exact"/>
      <w:jc w:val="both"/>
    </w:pPr>
    <w:rPr>
      <w:rFonts w:ascii="Hebar" w:hAnsi="Hebar" w:cs="Hebar"/>
    </w:rPr>
  </w:style>
  <w:style w:type="paragraph" w:customStyle="1" w:styleId="Style4">
    <w:name w:val="Style4"/>
    <w:basedOn w:val="Normal"/>
    <w:rsid w:val="008C0CDF"/>
    <w:pPr>
      <w:widowControl w:val="0"/>
      <w:autoSpaceDE w:val="0"/>
      <w:autoSpaceDN w:val="0"/>
      <w:adjustRightInd w:val="0"/>
      <w:spacing w:line="484" w:lineRule="exact"/>
      <w:ind w:firstLine="773"/>
      <w:jc w:val="both"/>
    </w:pPr>
    <w:rPr>
      <w:rFonts w:ascii="Hebar" w:hAnsi="Hebar" w:cs="Hebar"/>
    </w:rPr>
  </w:style>
  <w:style w:type="character" w:customStyle="1" w:styleId="FontStyle19">
    <w:name w:val="Font Style19"/>
    <w:rsid w:val="008C0CDF"/>
    <w:rPr>
      <w:rFonts w:ascii="Georgia" w:hAnsi="Georgia"/>
      <w:sz w:val="20"/>
    </w:rPr>
  </w:style>
  <w:style w:type="character" w:customStyle="1" w:styleId="FontStyle20">
    <w:name w:val="Font Style20"/>
    <w:rsid w:val="008C0CDF"/>
    <w:rPr>
      <w:rFonts w:ascii="Georgia" w:hAnsi="Georgia"/>
      <w:b/>
      <w:smallCaps/>
      <w:sz w:val="18"/>
    </w:rPr>
  </w:style>
  <w:style w:type="character" w:customStyle="1" w:styleId="FontStyle23">
    <w:name w:val="Font Style23"/>
    <w:rsid w:val="008C0CDF"/>
    <w:rPr>
      <w:rFonts w:ascii="Times New Roman" w:hAnsi="Times New Roman"/>
      <w:b/>
      <w:sz w:val="24"/>
    </w:rPr>
  </w:style>
  <w:style w:type="character" w:customStyle="1" w:styleId="FontStyle25">
    <w:name w:val="Font Style25"/>
    <w:rsid w:val="008C0CDF"/>
    <w:rPr>
      <w:rFonts w:ascii="Times New Roman" w:hAnsi="Times New Roman"/>
      <w:sz w:val="24"/>
    </w:rPr>
  </w:style>
  <w:style w:type="paragraph" w:customStyle="1" w:styleId="Style2">
    <w:name w:val="Style2"/>
    <w:basedOn w:val="Normal"/>
    <w:link w:val="Style2Char"/>
    <w:rsid w:val="008C0CDF"/>
    <w:pPr>
      <w:widowControl w:val="0"/>
      <w:autoSpaceDE w:val="0"/>
      <w:autoSpaceDN w:val="0"/>
      <w:adjustRightInd w:val="0"/>
      <w:jc w:val="both"/>
    </w:pPr>
    <w:rPr>
      <w:rFonts w:ascii="Hebar" w:hAnsi="Hebar" w:cs="Hebar"/>
    </w:rPr>
  </w:style>
  <w:style w:type="character" w:customStyle="1" w:styleId="FontStyle17">
    <w:name w:val="Font Style17"/>
    <w:rsid w:val="008C0CDF"/>
    <w:rPr>
      <w:rFonts w:ascii="Constantia" w:hAnsi="Constantia"/>
      <w:b/>
      <w:smallCaps/>
      <w:sz w:val="20"/>
    </w:rPr>
  </w:style>
  <w:style w:type="character" w:customStyle="1" w:styleId="FontStyle18">
    <w:name w:val="Font Style18"/>
    <w:rsid w:val="008C0CDF"/>
    <w:rPr>
      <w:rFonts w:ascii="Times New Roman" w:hAnsi="Times New Roman"/>
      <w:b/>
      <w:smallCaps/>
      <w:sz w:val="20"/>
    </w:rPr>
  </w:style>
  <w:style w:type="paragraph" w:customStyle="1" w:styleId="a">
    <w:name w:val="a"/>
    <w:rsid w:val="008C0CDF"/>
    <w:pPr>
      <w:spacing w:after="0" w:line="240" w:lineRule="auto"/>
      <w:jc w:val="both"/>
    </w:pPr>
    <w:rPr>
      <w:rFonts w:ascii="Hebar" w:eastAsia="Times New Roman" w:hAnsi="Hebar" w:cs="Hebar"/>
      <w:color w:val="000000"/>
      <w:sz w:val="24"/>
      <w:szCs w:val="24"/>
      <w:lang w:val="en-AU"/>
    </w:rPr>
  </w:style>
  <w:style w:type="paragraph" w:styleId="TOC1">
    <w:name w:val="toc 1"/>
    <w:basedOn w:val="Normal"/>
    <w:next w:val="Normal"/>
    <w:autoRedefine/>
    <w:qFormat/>
    <w:rsid w:val="008C0CDF"/>
    <w:pPr>
      <w:jc w:val="both"/>
    </w:pPr>
    <w:rPr>
      <w:rFonts w:ascii="Hebar" w:hAnsi="Hebar" w:cs="Hebar"/>
      <w:spacing w:val="20"/>
      <w:kern w:val="24"/>
      <w:lang w:val="en-AU" w:eastAsia="en-US"/>
    </w:rPr>
  </w:style>
  <w:style w:type="paragraph" w:styleId="TOC2">
    <w:name w:val="toc 2"/>
    <w:basedOn w:val="Normal"/>
    <w:next w:val="Normal"/>
    <w:autoRedefine/>
    <w:qFormat/>
    <w:rsid w:val="008C0CDF"/>
    <w:pPr>
      <w:ind w:left="240"/>
      <w:jc w:val="both"/>
    </w:pPr>
    <w:rPr>
      <w:rFonts w:ascii="Hebar" w:hAnsi="Hebar" w:cs="Hebar"/>
      <w:spacing w:val="20"/>
      <w:kern w:val="24"/>
      <w:lang w:val="en-AU" w:eastAsia="en-US"/>
    </w:rPr>
  </w:style>
  <w:style w:type="paragraph" w:customStyle="1" w:styleId="Style1">
    <w:name w:val="Style1"/>
    <w:basedOn w:val="Normal"/>
    <w:rsid w:val="008C0CDF"/>
    <w:pPr>
      <w:widowControl w:val="0"/>
      <w:autoSpaceDE w:val="0"/>
      <w:autoSpaceDN w:val="0"/>
      <w:adjustRightInd w:val="0"/>
      <w:jc w:val="both"/>
    </w:pPr>
    <w:rPr>
      <w:rFonts w:ascii="Hebar" w:hAnsi="Hebar" w:cs="Hebar"/>
    </w:rPr>
  </w:style>
  <w:style w:type="character" w:customStyle="1" w:styleId="FontStyle16">
    <w:name w:val="Font Style16"/>
    <w:rsid w:val="008C0CDF"/>
    <w:rPr>
      <w:rFonts w:ascii="Times New Roman" w:hAnsi="Times New Roman"/>
      <w:b/>
      <w:sz w:val="30"/>
    </w:rPr>
  </w:style>
  <w:style w:type="paragraph" w:customStyle="1" w:styleId="Normal2">
    <w:name w:val="Normal2"/>
    <w:rsid w:val="008C0CDF"/>
    <w:pPr>
      <w:widowControl w:val="0"/>
      <w:spacing w:after="0" w:line="240" w:lineRule="auto"/>
      <w:jc w:val="both"/>
    </w:pPr>
    <w:rPr>
      <w:rFonts w:ascii="Hebar" w:eastAsia="Times New Roman" w:hAnsi="Hebar" w:cs="Hebar"/>
      <w:sz w:val="20"/>
      <w:szCs w:val="20"/>
      <w:lang w:val="en-GB"/>
    </w:rPr>
  </w:style>
  <w:style w:type="paragraph" w:styleId="PlainText">
    <w:name w:val="Plain Text"/>
    <w:basedOn w:val="Normal"/>
    <w:link w:val="PlainTextChar"/>
    <w:rsid w:val="008C0CDF"/>
    <w:pPr>
      <w:jc w:val="both"/>
    </w:pPr>
    <w:rPr>
      <w:rFonts w:ascii="Courier New" w:hAnsi="Courier New" w:cs="Courier New"/>
      <w:sz w:val="20"/>
      <w:szCs w:val="20"/>
    </w:rPr>
  </w:style>
  <w:style w:type="character" w:customStyle="1" w:styleId="PlainTextChar">
    <w:name w:val="Plain Text Char"/>
    <w:basedOn w:val="DefaultParagraphFont"/>
    <w:link w:val="PlainText"/>
    <w:rsid w:val="008C0CDF"/>
    <w:rPr>
      <w:rFonts w:ascii="Courier New" w:eastAsia="Times New Roman" w:hAnsi="Courier New" w:cs="Courier New"/>
      <w:sz w:val="20"/>
      <w:szCs w:val="20"/>
      <w:lang w:eastAsia="bg-BG"/>
    </w:rPr>
  </w:style>
  <w:style w:type="paragraph" w:styleId="BodyText31">
    <w:name w:val="Body Text 3"/>
    <w:basedOn w:val="Normal"/>
    <w:link w:val="BodyText3Char"/>
    <w:rsid w:val="008C0CDF"/>
    <w:pPr>
      <w:spacing w:after="120"/>
      <w:jc w:val="both"/>
    </w:pPr>
    <w:rPr>
      <w:rFonts w:ascii="Hebar" w:hAnsi="Hebar" w:cs="Hebar"/>
      <w:sz w:val="16"/>
      <w:szCs w:val="16"/>
      <w:lang w:val="en-GB" w:eastAsia="en-US"/>
    </w:rPr>
  </w:style>
  <w:style w:type="character" w:customStyle="1" w:styleId="BodyText3Char">
    <w:name w:val="Body Text 3 Char"/>
    <w:basedOn w:val="DefaultParagraphFont"/>
    <w:link w:val="BodyText31"/>
    <w:rsid w:val="008C0CDF"/>
    <w:rPr>
      <w:rFonts w:ascii="Hebar" w:eastAsia="Times New Roman" w:hAnsi="Hebar" w:cs="Hebar"/>
      <w:sz w:val="16"/>
      <w:szCs w:val="16"/>
      <w:lang w:val="en-GB"/>
    </w:rPr>
  </w:style>
  <w:style w:type="paragraph" w:customStyle="1" w:styleId="a0">
    <w:name w:val="ÇÀÃËÀÂÈÅ"/>
    <w:basedOn w:val="Normal"/>
    <w:rsid w:val="008C0CDF"/>
    <w:pPr>
      <w:spacing w:after="240"/>
      <w:jc w:val="center"/>
    </w:pPr>
    <w:rPr>
      <w:rFonts w:ascii="TmsCyr" w:hAnsi="TmsCyr" w:cs="TmsCyr"/>
      <w:b/>
      <w:bCs/>
      <w:caps/>
      <w:sz w:val="32"/>
      <w:szCs w:val="32"/>
      <w:lang w:val="en-US" w:eastAsia="en-US"/>
    </w:rPr>
  </w:style>
  <w:style w:type="paragraph" w:customStyle="1" w:styleId="Style7">
    <w:name w:val="Style7"/>
    <w:basedOn w:val="Normal"/>
    <w:rsid w:val="008C0CDF"/>
    <w:pPr>
      <w:widowControl w:val="0"/>
      <w:autoSpaceDE w:val="0"/>
      <w:autoSpaceDN w:val="0"/>
      <w:adjustRightInd w:val="0"/>
      <w:spacing w:line="480" w:lineRule="exact"/>
      <w:ind w:firstLine="763"/>
      <w:jc w:val="both"/>
    </w:pPr>
    <w:rPr>
      <w:rFonts w:ascii="Hebar" w:hAnsi="Hebar" w:cs="Hebar"/>
    </w:rPr>
  </w:style>
  <w:style w:type="character" w:customStyle="1" w:styleId="CharChar6">
    <w:name w:val="Char Char6"/>
    <w:rsid w:val="008C0CDF"/>
    <w:rPr>
      <w:sz w:val="32"/>
      <w:lang w:val="bg-BG" w:eastAsia="en-US"/>
    </w:rPr>
  </w:style>
  <w:style w:type="paragraph" w:styleId="BlockText">
    <w:name w:val="Block Text"/>
    <w:basedOn w:val="Normal"/>
    <w:rsid w:val="008C0CDF"/>
    <w:pPr>
      <w:spacing w:before="60"/>
      <w:ind w:left="-113" w:right="-113"/>
      <w:jc w:val="center"/>
    </w:pPr>
    <w:rPr>
      <w:rFonts w:ascii="Hebar" w:hAnsi="Hebar" w:cs="Hebar"/>
      <w:sz w:val="26"/>
      <w:szCs w:val="26"/>
      <w:lang w:eastAsia="en-US"/>
    </w:rPr>
  </w:style>
  <w:style w:type="character" w:styleId="Strong">
    <w:name w:val="Strong"/>
    <w:qFormat/>
    <w:rsid w:val="008C0CDF"/>
    <w:rPr>
      <w:rFonts w:cs="Times New Roman"/>
      <w:b/>
    </w:rPr>
  </w:style>
  <w:style w:type="paragraph" w:customStyle="1" w:styleId="a1">
    <w:name w:val="Ïàðàãðàô"/>
    <w:basedOn w:val="Normal"/>
    <w:rsid w:val="008C0CDF"/>
    <w:pPr>
      <w:spacing w:line="360" w:lineRule="auto"/>
      <w:ind w:firstLine="720"/>
      <w:jc w:val="both"/>
    </w:pPr>
    <w:rPr>
      <w:rFonts w:ascii="TmsCyr" w:hAnsi="TmsCyr" w:cs="TmsCyr"/>
      <w:sz w:val="28"/>
      <w:szCs w:val="28"/>
      <w:lang w:eastAsia="en-US"/>
    </w:rPr>
  </w:style>
  <w:style w:type="paragraph" w:customStyle="1" w:styleId="CharCharCharCharCharCharCharCharCharCharCharCharChar1CharCharCharChar">
    <w:name w:val="Знак Char Знак Char Знак Char Знак Char Знак Char Знак Char Знак Char Знак Char Знак Char Знак Char Знак Char Знак Char Знак Char Знак1 Char Знак Char Char Char"/>
    <w:basedOn w:val="Normal"/>
    <w:autoRedefine/>
    <w:rsid w:val="008C0CDF"/>
    <w:pPr>
      <w:spacing w:after="120"/>
      <w:jc w:val="both"/>
    </w:pPr>
    <w:rPr>
      <w:rFonts w:ascii="Futura Bk" w:hAnsi="Futura Bk" w:cs="Futura Bk"/>
      <w:sz w:val="20"/>
      <w:szCs w:val="20"/>
      <w:lang w:val="en-US" w:eastAsia="pl-PL"/>
    </w:rPr>
  </w:style>
  <w:style w:type="character" w:customStyle="1" w:styleId="BodyTextIndentChar1">
    <w:name w:val="Body Text Indent Char1"/>
    <w:aliases w:val="Body Text Indent Char Char,Body Text Indent Char Char Char Char,Body Text Indent Char Char Char Char Char Char Char,Body Text Indent Char Char Char Char Char Знак Char,Body Text Indent Char Char Char Char Char Char1"/>
    <w:rsid w:val="008C0CDF"/>
    <w:rPr>
      <w:sz w:val="28"/>
      <w:lang w:val="bg-BG" w:eastAsia="bg-BG"/>
    </w:rPr>
  </w:style>
  <w:style w:type="character" w:customStyle="1" w:styleId="BodyText210">
    <w:name w:val="Body Text 21"/>
    <w:aliases w:val="Body Text 2 Char Char Char11,Body Text 2 Char Char Char21,Body Text 2 Char Char Char31,Body Text 2 Char Char Char41,Body Text 2 Char Char Char Char Char Char1,Body Text 2 Char Char Char Char Char Char2"/>
    <w:rsid w:val="008C0CDF"/>
    <w:rPr>
      <w:smallCaps/>
      <w:sz w:val="28"/>
      <w:lang w:val="bg-BG" w:eastAsia="bg-BG"/>
    </w:rPr>
  </w:style>
  <w:style w:type="paragraph" w:customStyle="1" w:styleId="CharCharCharCharCharCharCharCharCharCharChar">
    <w:name w:val="Знак Char Знак Char Знак Char Знак Char Знак Char Char Char Знак Char Char Char Знак Char"/>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6">
    <w:name w:val="Знак Char Знак Char Знак Char Знак Char Знак Char Char Char Знак Char Char Char Знак Char6"/>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5">
    <w:name w:val="Знак Char Знак Char Знак Char Знак Char Знак Char Char Char Знак Char Char Char Знак Char5"/>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4">
    <w:name w:val="Знак Char Знак Char Знак Char Знак Char Знак Char Char Char Знак Char Char Char Знак Char4"/>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3">
    <w:name w:val="Знак Char Знак Char Знак Char Знак Char Знак Char Char Char Знак Char Char Char Знак Char3"/>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2">
    <w:name w:val="Знак Char Знак Char Знак Char Знак Char Знак Char Char Char Знак Char Char Char Знак Char2"/>
    <w:basedOn w:val="Normal"/>
    <w:rsid w:val="008C0CDF"/>
    <w:pPr>
      <w:spacing w:after="160" w:line="240" w:lineRule="exact"/>
      <w:jc w:val="both"/>
    </w:pPr>
    <w:rPr>
      <w:rFonts w:ascii="Tahoma" w:hAnsi="Tahoma" w:cs="Tahoma"/>
      <w:sz w:val="20"/>
      <w:szCs w:val="20"/>
      <w:lang w:val="en-US" w:eastAsia="en-US"/>
    </w:rPr>
  </w:style>
  <w:style w:type="paragraph" w:customStyle="1" w:styleId="Char1">
    <w:name w:val="Char1"/>
    <w:basedOn w:val="Normal"/>
    <w:autoRedefine/>
    <w:rsid w:val="008C0CDF"/>
    <w:pPr>
      <w:spacing w:after="120"/>
      <w:jc w:val="both"/>
    </w:pPr>
    <w:rPr>
      <w:rFonts w:ascii="Futura Bk" w:hAnsi="Futura Bk" w:cs="Futura Bk"/>
      <w:sz w:val="20"/>
      <w:szCs w:val="20"/>
      <w:lang w:val="en-US" w:eastAsia="pl-PL"/>
    </w:rPr>
  </w:style>
  <w:style w:type="paragraph" w:customStyle="1" w:styleId="CharCharCharCharCharCharCharCharCharCharChar1">
    <w:name w:val="Знак Char Знак Char Знак Char Знак Char Знак Char Char Char Знак Char Char Char Знак Char1"/>
    <w:basedOn w:val="Normal"/>
    <w:rsid w:val="008C0CDF"/>
    <w:pPr>
      <w:spacing w:after="160" w:line="240" w:lineRule="exact"/>
      <w:jc w:val="both"/>
    </w:pPr>
    <w:rPr>
      <w:rFonts w:ascii="Tahoma" w:hAnsi="Tahoma" w:cs="Tahoma"/>
      <w:sz w:val="20"/>
      <w:szCs w:val="20"/>
      <w:lang w:val="en-US" w:eastAsia="en-US"/>
    </w:rPr>
  </w:style>
  <w:style w:type="paragraph" w:styleId="BodyTextIndent">
    <w:name w:val="Body Text Indent"/>
    <w:aliases w:val="Body Text Indent Char Char Char,Body Text Indent Char Char Char Char Char Char,Body Text Indent Char Char Char Char Char, Char Char Char2,Body Text Indent Char Char1 Char, Char Char Char1 Char,Body Text Indent Char1 Char"/>
    <w:basedOn w:val="Normal"/>
    <w:link w:val="BodyTextIndentChar"/>
    <w:rsid w:val="008C0CDF"/>
    <w:pPr>
      <w:spacing w:after="120"/>
      <w:ind w:left="283"/>
      <w:jc w:val="both"/>
    </w:pPr>
    <w:rPr>
      <w:rFonts w:ascii="Hebar" w:hAnsi="Hebar" w:cs="Hebar"/>
      <w:lang w:val="en-GB" w:eastAsia="en-US"/>
    </w:rPr>
  </w:style>
  <w:style w:type="character" w:customStyle="1" w:styleId="BodyTextIndentChar">
    <w:name w:val="Body Text Indent Char"/>
    <w:aliases w:val="Body Text Indent Char Char Char Char1,Body Text Indent Char Char Char Char Char Char Char1,Body Text Indent Char Char Char Char Char Char2, Char Char Char2 Char,Body Text Indent Char Char1 Char Char, Char Char Char1 Char Char"/>
    <w:basedOn w:val="DefaultParagraphFont"/>
    <w:link w:val="BodyTextIndent"/>
    <w:rsid w:val="008C0CDF"/>
    <w:rPr>
      <w:rFonts w:ascii="Hebar" w:eastAsia="Times New Roman" w:hAnsi="Hebar" w:cs="Hebar"/>
      <w:sz w:val="24"/>
      <w:szCs w:val="24"/>
      <w:lang w:val="en-GB"/>
    </w:rPr>
  </w:style>
  <w:style w:type="character" w:customStyle="1" w:styleId="WW8Num4z0">
    <w:name w:val="WW8Num4z0"/>
    <w:rsid w:val="008C0CDF"/>
    <w:rPr>
      <w:rFonts w:ascii="Symbol" w:hAnsi="Symbol"/>
    </w:rPr>
  </w:style>
  <w:style w:type="character" w:customStyle="1" w:styleId="WW8Num5z0">
    <w:name w:val="WW8Num5z0"/>
    <w:rsid w:val="008C0CDF"/>
    <w:rPr>
      <w:rFonts w:ascii="Symbol" w:hAnsi="Symbol"/>
    </w:rPr>
  </w:style>
  <w:style w:type="character" w:customStyle="1" w:styleId="WW8Num6z0">
    <w:name w:val="WW8Num6z0"/>
    <w:rsid w:val="008C0CDF"/>
    <w:rPr>
      <w:rFonts w:ascii="Symbol" w:hAnsi="Symbol"/>
    </w:rPr>
  </w:style>
  <w:style w:type="character" w:customStyle="1" w:styleId="WW8Num7z0">
    <w:name w:val="WW8Num7z0"/>
    <w:rsid w:val="008C0CDF"/>
    <w:rPr>
      <w:rFonts w:ascii="Symbol" w:hAnsi="Symbol"/>
    </w:rPr>
  </w:style>
  <w:style w:type="character" w:customStyle="1" w:styleId="WW8Num9z0">
    <w:name w:val="WW8Num9z0"/>
    <w:rsid w:val="008C0CDF"/>
    <w:rPr>
      <w:rFonts w:ascii="Symbol" w:hAnsi="Symbol"/>
    </w:rPr>
  </w:style>
  <w:style w:type="character" w:customStyle="1" w:styleId="WW8Num10z0">
    <w:name w:val="WW8Num10z0"/>
    <w:rsid w:val="008C0CDF"/>
    <w:rPr>
      <w:rFonts w:ascii="Symbol" w:hAnsi="Symbol"/>
    </w:rPr>
  </w:style>
  <w:style w:type="character" w:customStyle="1" w:styleId="WW8Num11z0">
    <w:name w:val="WW8Num11z0"/>
    <w:rsid w:val="008C0CDF"/>
    <w:rPr>
      <w:rFonts w:ascii="Symbol" w:hAnsi="Symbol"/>
    </w:rPr>
  </w:style>
  <w:style w:type="character" w:customStyle="1" w:styleId="WW8Num12z0">
    <w:name w:val="WW8Num12z0"/>
    <w:rsid w:val="008C0CDF"/>
    <w:rPr>
      <w:rFonts w:ascii="OpenSymbol" w:hAnsi="OpenSymbol"/>
    </w:rPr>
  </w:style>
  <w:style w:type="character" w:customStyle="1" w:styleId="WW8Num13z0">
    <w:name w:val="WW8Num13z0"/>
    <w:rsid w:val="008C0CDF"/>
    <w:rPr>
      <w:rFonts w:ascii="Symbol" w:hAnsi="Symbol"/>
    </w:rPr>
  </w:style>
  <w:style w:type="character" w:customStyle="1" w:styleId="WW8Num14z0">
    <w:name w:val="WW8Num14z0"/>
    <w:rsid w:val="008C0CDF"/>
    <w:rPr>
      <w:rFonts w:ascii="Symbol" w:hAnsi="Symbol"/>
    </w:rPr>
  </w:style>
  <w:style w:type="character" w:customStyle="1" w:styleId="WW8Num15z0">
    <w:name w:val="WW8Num15z0"/>
    <w:rsid w:val="008C0CDF"/>
    <w:rPr>
      <w:rFonts w:ascii="Symbol" w:hAnsi="Symbol"/>
    </w:rPr>
  </w:style>
  <w:style w:type="character" w:customStyle="1" w:styleId="WW8Num16z0">
    <w:name w:val="WW8Num16z0"/>
    <w:rsid w:val="008C0CDF"/>
    <w:rPr>
      <w:rFonts w:ascii="Symbol" w:hAnsi="Symbol"/>
    </w:rPr>
  </w:style>
  <w:style w:type="character" w:customStyle="1" w:styleId="WW8Num17z0">
    <w:name w:val="WW8Num17z0"/>
    <w:rsid w:val="008C0CDF"/>
    <w:rPr>
      <w:rFonts w:ascii="Arial" w:hAnsi="Arial"/>
    </w:rPr>
  </w:style>
  <w:style w:type="character" w:customStyle="1" w:styleId="Absatz-Standardschriftart">
    <w:name w:val="Absatz-Standardschriftart"/>
    <w:rsid w:val="008C0CDF"/>
  </w:style>
  <w:style w:type="character" w:customStyle="1" w:styleId="WW8Num8z0">
    <w:name w:val="WW8Num8z0"/>
    <w:rsid w:val="008C0CDF"/>
    <w:rPr>
      <w:rFonts w:ascii="Symbol" w:hAnsi="Symbol"/>
    </w:rPr>
  </w:style>
  <w:style w:type="character" w:customStyle="1" w:styleId="WW8Num14z1">
    <w:name w:val="WW8Num14z1"/>
    <w:rsid w:val="008C0CDF"/>
    <w:rPr>
      <w:rFonts w:ascii="Courier New" w:hAnsi="Courier New"/>
    </w:rPr>
  </w:style>
  <w:style w:type="character" w:customStyle="1" w:styleId="WW8Num16z1">
    <w:name w:val="WW8Num16z1"/>
    <w:rsid w:val="008C0CDF"/>
    <w:rPr>
      <w:rFonts w:ascii="Courier New" w:hAnsi="Courier New"/>
    </w:rPr>
  </w:style>
  <w:style w:type="character" w:customStyle="1" w:styleId="WW8Num16z2">
    <w:name w:val="WW8Num16z2"/>
    <w:rsid w:val="008C0CDF"/>
    <w:rPr>
      <w:rFonts w:ascii="Wingdings" w:hAnsi="Wingdings"/>
    </w:rPr>
  </w:style>
  <w:style w:type="character" w:customStyle="1" w:styleId="WW8Num16z3">
    <w:name w:val="WW8Num16z3"/>
    <w:rsid w:val="008C0CDF"/>
    <w:rPr>
      <w:rFonts w:ascii="Symbol" w:hAnsi="Symbol"/>
    </w:rPr>
  </w:style>
  <w:style w:type="character" w:customStyle="1" w:styleId="WW8Num17z1">
    <w:name w:val="WW8Num17z1"/>
    <w:rsid w:val="008C0CDF"/>
    <w:rPr>
      <w:rFonts w:ascii="Courier New" w:hAnsi="Courier New"/>
    </w:rPr>
  </w:style>
  <w:style w:type="character" w:customStyle="1" w:styleId="WW8Num17z2">
    <w:name w:val="WW8Num17z2"/>
    <w:rsid w:val="008C0CDF"/>
    <w:rPr>
      <w:rFonts w:ascii="Wingdings" w:hAnsi="Wingdings"/>
    </w:rPr>
  </w:style>
  <w:style w:type="character" w:customStyle="1" w:styleId="WW8Num17z3">
    <w:name w:val="WW8Num17z3"/>
    <w:rsid w:val="008C0CDF"/>
    <w:rPr>
      <w:rFonts w:ascii="Symbol" w:hAnsi="Symbol"/>
    </w:rPr>
  </w:style>
  <w:style w:type="character" w:customStyle="1" w:styleId="WW8Num18z0">
    <w:name w:val="WW8Num18z0"/>
    <w:rsid w:val="008C0CDF"/>
    <w:rPr>
      <w:rFonts w:ascii="Symbol" w:hAnsi="Symbol"/>
    </w:rPr>
  </w:style>
  <w:style w:type="character" w:customStyle="1" w:styleId="WW8Num18z1">
    <w:name w:val="WW8Num18z1"/>
    <w:rsid w:val="008C0CDF"/>
    <w:rPr>
      <w:rFonts w:ascii="Courier New" w:hAnsi="Courier New"/>
    </w:rPr>
  </w:style>
  <w:style w:type="character" w:customStyle="1" w:styleId="WW8Num18z2">
    <w:name w:val="WW8Num18z2"/>
    <w:rsid w:val="008C0CDF"/>
    <w:rPr>
      <w:rFonts w:ascii="Wingdings" w:hAnsi="Wingdings"/>
    </w:rPr>
  </w:style>
  <w:style w:type="character" w:customStyle="1" w:styleId="WW8Num18z3">
    <w:name w:val="WW8Num18z3"/>
    <w:rsid w:val="008C0CDF"/>
    <w:rPr>
      <w:rFonts w:ascii="Symbol" w:hAnsi="Symbol"/>
    </w:rPr>
  </w:style>
  <w:style w:type="character" w:customStyle="1" w:styleId="WW8Num19z0">
    <w:name w:val="WW8Num19z0"/>
    <w:rsid w:val="008C0CDF"/>
  </w:style>
  <w:style w:type="character" w:customStyle="1" w:styleId="WW8Num19z1">
    <w:name w:val="WW8Num19z1"/>
    <w:rsid w:val="008C0CDF"/>
    <w:rPr>
      <w:rFonts w:ascii="Symbol" w:hAnsi="Symbol"/>
    </w:rPr>
  </w:style>
  <w:style w:type="character" w:customStyle="1" w:styleId="WW8Num19z2">
    <w:name w:val="WW8Num19z2"/>
    <w:rsid w:val="008C0CDF"/>
  </w:style>
  <w:style w:type="character" w:customStyle="1" w:styleId="WW8Num21z0">
    <w:name w:val="WW8Num21z0"/>
    <w:rsid w:val="008C0CDF"/>
    <w:rPr>
      <w:rFonts w:ascii="Symbol" w:hAnsi="Symbol"/>
    </w:rPr>
  </w:style>
  <w:style w:type="character" w:customStyle="1" w:styleId="WW8Num21z1">
    <w:name w:val="WW8Num21z1"/>
    <w:rsid w:val="008C0CDF"/>
    <w:rPr>
      <w:rFonts w:ascii="Courier New" w:hAnsi="Courier New"/>
    </w:rPr>
  </w:style>
  <w:style w:type="character" w:customStyle="1" w:styleId="WW8Num21z2">
    <w:name w:val="WW8Num21z2"/>
    <w:rsid w:val="008C0CDF"/>
    <w:rPr>
      <w:rFonts w:ascii="Wingdings" w:hAnsi="Wingdings"/>
    </w:rPr>
  </w:style>
  <w:style w:type="character" w:customStyle="1" w:styleId="WW8Num22z0">
    <w:name w:val="WW8Num22z0"/>
    <w:rsid w:val="008C0CDF"/>
    <w:rPr>
      <w:rFonts w:ascii="Symbol" w:hAnsi="Symbol"/>
    </w:rPr>
  </w:style>
  <w:style w:type="character" w:customStyle="1" w:styleId="WW8Num22z1">
    <w:name w:val="WW8Num22z1"/>
    <w:rsid w:val="008C0CDF"/>
    <w:rPr>
      <w:rFonts w:ascii="Arial" w:hAnsi="Arial"/>
    </w:rPr>
  </w:style>
  <w:style w:type="character" w:customStyle="1" w:styleId="WW8Num22z2">
    <w:name w:val="WW8Num22z2"/>
    <w:rsid w:val="008C0CDF"/>
    <w:rPr>
      <w:rFonts w:ascii="Wingdings" w:hAnsi="Wingdings"/>
    </w:rPr>
  </w:style>
  <w:style w:type="character" w:customStyle="1" w:styleId="WW8Num22z4">
    <w:name w:val="WW8Num22z4"/>
    <w:rsid w:val="008C0CDF"/>
    <w:rPr>
      <w:rFonts w:ascii="Courier New" w:hAnsi="Courier New"/>
    </w:rPr>
  </w:style>
  <w:style w:type="character" w:customStyle="1" w:styleId="WW8Num23z0">
    <w:name w:val="WW8Num23z0"/>
    <w:rsid w:val="008C0CDF"/>
    <w:rPr>
      <w:rFonts w:ascii="Arial" w:hAnsi="Arial"/>
    </w:rPr>
  </w:style>
  <w:style w:type="character" w:customStyle="1" w:styleId="WW8Num23z1">
    <w:name w:val="WW8Num23z1"/>
    <w:rsid w:val="008C0CDF"/>
    <w:rPr>
      <w:rFonts w:ascii="Courier New" w:hAnsi="Courier New"/>
    </w:rPr>
  </w:style>
  <w:style w:type="character" w:customStyle="1" w:styleId="WW8Num23z2">
    <w:name w:val="WW8Num23z2"/>
    <w:rsid w:val="008C0CDF"/>
    <w:rPr>
      <w:rFonts w:ascii="Wingdings" w:hAnsi="Wingdings"/>
    </w:rPr>
  </w:style>
  <w:style w:type="character" w:customStyle="1" w:styleId="WW8Num23z3">
    <w:name w:val="WW8Num23z3"/>
    <w:rsid w:val="008C0CDF"/>
    <w:rPr>
      <w:rFonts w:ascii="Symbol" w:hAnsi="Symbol"/>
    </w:rPr>
  </w:style>
  <w:style w:type="character" w:customStyle="1" w:styleId="WW8Num24z0">
    <w:name w:val="WW8Num24z0"/>
    <w:rsid w:val="008C0CDF"/>
    <w:rPr>
      <w:rFonts w:ascii="Symbol" w:hAnsi="Symbol"/>
    </w:rPr>
  </w:style>
  <w:style w:type="character" w:customStyle="1" w:styleId="WW8Num24z1">
    <w:name w:val="WW8Num24z1"/>
    <w:rsid w:val="008C0CDF"/>
    <w:rPr>
      <w:rFonts w:ascii="Courier New" w:hAnsi="Courier New"/>
    </w:rPr>
  </w:style>
  <w:style w:type="character" w:customStyle="1" w:styleId="WW8Num24z2">
    <w:name w:val="WW8Num24z2"/>
    <w:rsid w:val="008C0CDF"/>
    <w:rPr>
      <w:rFonts w:ascii="Wingdings" w:hAnsi="Wingdings"/>
    </w:rPr>
  </w:style>
  <w:style w:type="character" w:customStyle="1" w:styleId="WW8Num25z0">
    <w:name w:val="WW8Num25z0"/>
    <w:rsid w:val="008C0CDF"/>
  </w:style>
  <w:style w:type="character" w:customStyle="1" w:styleId="WW8Num25z1">
    <w:name w:val="WW8Num25z1"/>
    <w:rsid w:val="008C0CDF"/>
  </w:style>
  <w:style w:type="character" w:customStyle="1" w:styleId="WW8Num26z0">
    <w:name w:val="WW8Num26z0"/>
    <w:rsid w:val="008C0CDF"/>
    <w:rPr>
      <w:rFonts w:ascii="Symbol" w:hAnsi="Symbol"/>
    </w:rPr>
  </w:style>
  <w:style w:type="character" w:customStyle="1" w:styleId="WW8Num27z0">
    <w:name w:val="WW8Num27z0"/>
    <w:rsid w:val="008C0CDF"/>
  </w:style>
  <w:style w:type="character" w:customStyle="1" w:styleId="WW8Num28z0">
    <w:name w:val="WW8Num28z0"/>
    <w:rsid w:val="008C0CDF"/>
  </w:style>
  <w:style w:type="character" w:customStyle="1" w:styleId="WW8Num28z1">
    <w:name w:val="WW8Num28z1"/>
    <w:rsid w:val="008C0CDF"/>
    <w:rPr>
      <w:rFonts w:ascii="Symbol" w:hAnsi="Symbol"/>
    </w:rPr>
  </w:style>
  <w:style w:type="character" w:customStyle="1" w:styleId="WW8Num28z2">
    <w:name w:val="WW8Num28z2"/>
    <w:rsid w:val="008C0CDF"/>
  </w:style>
  <w:style w:type="character" w:customStyle="1" w:styleId="WW8Num29z0">
    <w:name w:val="WW8Num29z0"/>
    <w:rsid w:val="008C0CDF"/>
    <w:rPr>
      <w:rFonts w:ascii="Symbol" w:hAnsi="Symbol"/>
    </w:rPr>
  </w:style>
  <w:style w:type="character" w:customStyle="1" w:styleId="WW8Num29z1">
    <w:name w:val="WW8Num29z1"/>
    <w:rsid w:val="008C0CDF"/>
    <w:rPr>
      <w:rFonts w:ascii="Courier New" w:hAnsi="Courier New"/>
    </w:rPr>
  </w:style>
  <w:style w:type="character" w:customStyle="1" w:styleId="WW8Num29z2">
    <w:name w:val="WW8Num29z2"/>
    <w:rsid w:val="008C0CDF"/>
    <w:rPr>
      <w:rFonts w:ascii="Wingdings" w:hAnsi="Wingdings"/>
    </w:rPr>
  </w:style>
  <w:style w:type="character" w:customStyle="1" w:styleId="WW8Num30z0">
    <w:name w:val="WW8Num30z0"/>
    <w:rsid w:val="008C0CDF"/>
    <w:rPr>
      <w:rFonts w:ascii="Symbol" w:hAnsi="Symbol"/>
    </w:rPr>
  </w:style>
  <w:style w:type="character" w:customStyle="1" w:styleId="WW8Num30z1">
    <w:name w:val="WW8Num30z1"/>
    <w:rsid w:val="008C0CDF"/>
    <w:rPr>
      <w:rFonts w:ascii="Courier New" w:hAnsi="Courier New"/>
    </w:rPr>
  </w:style>
  <w:style w:type="character" w:customStyle="1" w:styleId="WW8Num30z2">
    <w:name w:val="WW8Num30z2"/>
    <w:rsid w:val="008C0CDF"/>
    <w:rPr>
      <w:rFonts w:ascii="Wingdings" w:hAnsi="Wingdings"/>
    </w:rPr>
  </w:style>
  <w:style w:type="character" w:customStyle="1" w:styleId="WW8Num31z0">
    <w:name w:val="WW8Num31z0"/>
    <w:rsid w:val="008C0CDF"/>
    <w:rPr>
      <w:rFonts w:ascii="Symbol" w:hAnsi="Symbol"/>
    </w:rPr>
  </w:style>
  <w:style w:type="character" w:customStyle="1" w:styleId="WW8Num31z1">
    <w:name w:val="WW8Num31z1"/>
    <w:rsid w:val="008C0CDF"/>
    <w:rPr>
      <w:rFonts w:ascii="Courier New" w:hAnsi="Courier New"/>
    </w:rPr>
  </w:style>
  <w:style w:type="character" w:customStyle="1" w:styleId="WW8Num31z2">
    <w:name w:val="WW8Num31z2"/>
    <w:rsid w:val="008C0CDF"/>
    <w:rPr>
      <w:rFonts w:ascii="Wingdings" w:hAnsi="Wingdings"/>
    </w:rPr>
  </w:style>
  <w:style w:type="character" w:customStyle="1" w:styleId="WW8Num32z0">
    <w:name w:val="WW8Num32z0"/>
    <w:rsid w:val="008C0CDF"/>
    <w:rPr>
      <w:rFonts w:ascii="Symbol" w:hAnsi="Symbol"/>
    </w:rPr>
  </w:style>
  <w:style w:type="character" w:customStyle="1" w:styleId="WW8Num32z1">
    <w:name w:val="WW8Num32z1"/>
    <w:rsid w:val="008C0CDF"/>
    <w:rPr>
      <w:rFonts w:ascii="Courier New" w:hAnsi="Courier New"/>
    </w:rPr>
  </w:style>
  <w:style w:type="character" w:customStyle="1" w:styleId="WW8Num32z2">
    <w:name w:val="WW8Num32z2"/>
    <w:rsid w:val="008C0CDF"/>
    <w:rPr>
      <w:rFonts w:ascii="Wingdings" w:hAnsi="Wingdings"/>
    </w:rPr>
  </w:style>
  <w:style w:type="character" w:customStyle="1" w:styleId="WW8Num33z0">
    <w:name w:val="WW8Num33z0"/>
    <w:rsid w:val="008C0CDF"/>
    <w:rPr>
      <w:rFonts w:ascii="Symbol" w:hAnsi="Symbol"/>
    </w:rPr>
  </w:style>
  <w:style w:type="character" w:customStyle="1" w:styleId="WW8Num33z1">
    <w:name w:val="WW8Num33z1"/>
    <w:rsid w:val="008C0CDF"/>
    <w:rPr>
      <w:rFonts w:ascii="Courier New" w:hAnsi="Courier New"/>
    </w:rPr>
  </w:style>
  <w:style w:type="character" w:customStyle="1" w:styleId="WW8Num33z2">
    <w:name w:val="WW8Num33z2"/>
    <w:rsid w:val="008C0CDF"/>
    <w:rPr>
      <w:rFonts w:ascii="Wingdings" w:hAnsi="Wingdings"/>
    </w:rPr>
  </w:style>
  <w:style w:type="character" w:customStyle="1" w:styleId="WW8Num34z0">
    <w:name w:val="WW8Num34z0"/>
    <w:rsid w:val="008C0CDF"/>
  </w:style>
  <w:style w:type="character" w:customStyle="1" w:styleId="WW8Num34z1">
    <w:name w:val="WW8Num34z1"/>
    <w:rsid w:val="008C0CDF"/>
  </w:style>
  <w:style w:type="character" w:customStyle="1" w:styleId="WW8Num35z0">
    <w:name w:val="WW8Num35z0"/>
    <w:rsid w:val="008C0CDF"/>
    <w:rPr>
      <w:rFonts w:ascii="Symbol" w:hAnsi="Symbol"/>
    </w:rPr>
  </w:style>
  <w:style w:type="character" w:customStyle="1" w:styleId="WW8Num35z1">
    <w:name w:val="WW8Num35z1"/>
    <w:rsid w:val="008C0CDF"/>
    <w:rPr>
      <w:rFonts w:ascii="Courier New" w:hAnsi="Courier New"/>
    </w:rPr>
  </w:style>
  <w:style w:type="character" w:customStyle="1" w:styleId="WW8Num35z2">
    <w:name w:val="WW8Num35z2"/>
    <w:rsid w:val="008C0CDF"/>
    <w:rPr>
      <w:rFonts w:ascii="Wingdings" w:hAnsi="Wingdings"/>
    </w:rPr>
  </w:style>
  <w:style w:type="character" w:customStyle="1" w:styleId="WW8Num36z0">
    <w:name w:val="WW8Num36z0"/>
    <w:rsid w:val="008C0CDF"/>
    <w:rPr>
      <w:rFonts w:ascii="Symbol" w:hAnsi="Symbol"/>
    </w:rPr>
  </w:style>
  <w:style w:type="character" w:customStyle="1" w:styleId="WW8Num36z1">
    <w:name w:val="WW8Num36z1"/>
    <w:rsid w:val="008C0CDF"/>
    <w:rPr>
      <w:rFonts w:ascii="Courier New" w:hAnsi="Courier New"/>
    </w:rPr>
  </w:style>
  <w:style w:type="character" w:customStyle="1" w:styleId="WW8Num36z2">
    <w:name w:val="WW8Num36z2"/>
    <w:rsid w:val="008C0CDF"/>
    <w:rPr>
      <w:rFonts w:ascii="Wingdings" w:hAnsi="Wingdings"/>
    </w:rPr>
  </w:style>
  <w:style w:type="character" w:customStyle="1" w:styleId="WW8Num37z0">
    <w:name w:val="WW8Num37z0"/>
    <w:rsid w:val="008C0CDF"/>
    <w:rPr>
      <w:rFonts w:ascii="Symbol" w:hAnsi="Symbol"/>
    </w:rPr>
  </w:style>
  <w:style w:type="character" w:customStyle="1" w:styleId="WW8Num37z2">
    <w:name w:val="WW8Num37z2"/>
    <w:rsid w:val="008C0CDF"/>
  </w:style>
  <w:style w:type="character" w:customStyle="1" w:styleId="WW8Num38z0">
    <w:name w:val="WW8Num38z0"/>
    <w:rsid w:val="008C0CDF"/>
    <w:rPr>
      <w:rFonts w:ascii="Symbol" w:hAnsi="Symbol"/>
    </w:rPr>
  </w:style>
  <w:style w:type="character" w:customStyle="1" w:styleId="WW8Num38z1">
    <w:name w:val="WW8Num38z1"/>
    <w:rsid w:val="008C0CDF"/>
    <w:rPr>
      <w:rFonts w:ascii="Courier New" w:hAnsi="Courier New"/>
    </w:rPr>
  </w:style>
  <w:style w:type="character" w:customStyle="1" w:styleId="WW8Num38z2">
    <w:name w:val="WW8Num38z2"/>
    <w:rsid w:val="008C0CDF"/>
    <w:rPr>
      <w:rFonts w:ascii="Wingdings" w:hAnsi="Wingdings"/>
    </w:rPr>
  </w:style>
  <w:style w:type="character" w:customStyle="1" w:styleId="WW8Num39z0">
    <w:name w:val="WW8Num39z0"/>
    <w:rsid w:val="008C0CDF"/>
    <w:rPr>
      <w:rFonts w:ascii="Symbol" w:hAnsi="Symbol"/>
    </w:rPr>
  </w:style>
  <w:style w:type="character" w:customStyle="1" w:styleId="WW8Num39z1">
    <w:name w:val="WW8Num39z1"/>
    <w:rsid w:val="008C0CDF"/>
    <w:rPr>
      <w:rFonts w:ascii="Courier New" w:hAnsi="Courier New"/>
    </w:rPr>
  </w:style>
  <w:style w:type="character" w:customStyle="1" w:styleId="WW8Num39z2">
    <w:name w:val="WW8Num39z2"/>
    <w:rsid w:val="008C0CDF"/>
    <w:rPr>
      <w:rFonts w:ascii="Wingdings" w:hAnsi="Wingdings"/>
    </w:rPr>
  </w:style>
  <w:style w:type="character" w:customStyle="1" w:styleId="WW8Num40z0">
    <w:name w:val="WW8Num40z0"/>
    <w:rsid w:val="008C0CDF"/>
    <w:rPr>
      <w:rFonts w:ascii="Symbol" w:hAnsi="Symbol"/>
    </w:rPr>
  </w:style>
  <w:style w:type="character" w:customStyle="1" w:styleId="WW8Num40z1">
    <w:name w:val="WW8Num40z1"/>
    <w:rsid w:val="008C0CDF"/>
    <w:rPr>
      <w:rFonts w:ascii="Courier New" w:hAnsi="Courier New"/>
    </w:rPr>
  </w:style>
  <w:style w:type="character" w:customStyle="1" w:styleId="WW8Num40z2">
    <w:name w:val="WW8Num40z2"/>
    <w:rsid w:val="008C0CDF"/>
    <w:rPr>
      <w:rFonts w:ascii="Wingdings" w:hAnsi="Wingdings"/>
    </w:rPr>
  </w:style>
  <w:style w:type="character" w:customStyle="1" w:styleId="WW8Num41z0">
    <w:name w:val="WW8Num41z0"/>
    <w:rsid w:val="008C0CDF"/>
    <w:rPr>
      <w:rFonts w:ascii="Symbol" w:hAnsi="Symbol"/>
    </w:rPr>
  </w:style>
  <w:style w:type="character" w:customStyle="1" w:styleId="WW8Num41z1">
    <w:name w:val="WW8Num41z1"/>
    <w:rsid w:val="008C0CDF"/>
    <w:rPr>
      <w:rFonts w:ascii="Courier New" w:hAnsi="Courier New"/>
    </w:rPr>
  </w:style>
  <w:style w:type="character" w:customStyle="1" w:styleId="WW8Num41z2">
    <w:name w:val="WW8Num41z2"/>
    <w:rsid w:val="008C0CDF"/>
    <w:rPr>
      <w:rFonts w:ascii="Wingdings" w:hAnsi="Wingdings"/>
    </w:rPr>
  </w:style>
  <w:style w:type="character" w:customStyle="1" w:styleId="WW8Num42z0">
    <w:name w:val="WW8Num42z0"/>
    <w:rsid w:val="008C0CDF"/>
    <w:rPr>
      <w:rFonts w:ascii="Symbol" w:hAnsi="Symbol"/>
    </w:rPr>
  </w:style>
  <w:style w:type="character" w:customStyle="1" w:styleId="WW8Num42z1">
    <w:name w:val="WW8Num42z1"/>
    <w:rsid w:val="008C0CDF"/>
    <w:rPr>
      <w:rFonts w:ascii="Courier New" w:hAnsi="Courier New"/>
    </w:rPr>
  </w:style>
  <w:style w:type="character" w:customStyle="1" w:styleId="WW8Num42z2">
    <w:name w:val="WW8Num42z2"/>
    <w:rsid w:val="008C0CDF"/>
    <w:rPr>
      <w:rFonts w:ascii="Wingdings" w:hAnsi="Wingdings"/>
    </w:rPr>
  </w:style>
  <w:style w:type="character" w:customStyle="1" w:styleId="WW-Absatz-Standardschriftart">
    <w:name w:val="WW-Absatz-Standardschriftart"/>
    <w:rsid w:val="008C0CDF"/>
  </w:style>
  <w:style w:type="character" w:customStyle="1" w:styleId="WW8Num2z0">
    <w:name w:val="WW8Num2z0"/>
    <w:rsid w:val="008C0CDF"/>
    <w:rPr>
      <w:rFonts w:ascii="Wingdings" w:hAnsi="Wingdings"/>
    </w:rPr>
  </w:style>
  <w:style w:type="character" w:customStyle="1" w:styleId="WW8Num3z0">
    <w:name w:val="WW8Num3z0"/>
    <w:rsid w:val="008C0CDF"/>
    <w:rPr>
      <w:rFonts w:ascii="Wingdings" w:hAnsi="Wingdings"/>
    </w:rPr>
  </w:style>
  <w:style w:type="character" w:customStyle="1" w:styleId="WW8Num6z1">
    <w:name w:val="WW8Num6z1"/>
    <w:rsid w:val="008C0CDF"/>
    <w:rPr>
      <w:rFonts w:ascii="Courier New" w:hAnsi="Courier New"/>
    </w:rPr>
  </w:style>
  <w:style w:type="character" w:customStyle="1" w:styleId="WW8Num6z2">
    <w:name w:val="WW8Num6z2"/>
    <w:rsid w:val="008C0CDF"/>
    <w:rPr>
      <w:rFonts w:ascii="Wingdings" w:hAnsi="Wingdings"/>
    </w:rPr>
  </w:style>
  <w:style w:type="character" w:customStyle="1" w:styleId="WW8Num7z1">
    <w:name w:val="WW8Num7z1"/>
    <w:rsid w:val="008C0CDF"/>
    <w:rPr>
      <w:rFonts w:ascii="Courier New" w:hAnsi="Courier New"/>
    </w:rPr>
  </w:style>
  <w:style w:type="character" w:customStyle="1" w:styleId="WW8Num7z2">
    <w:name w:val="WW8Num7z2"/>
    <w:rsid w:val="008C0CDF"/>
    <w:rPr>
      <w:rFonts w:ascii="Wingdings" w:hAnsi="Wingdings"/>
    </w:rPr>
  </w:style>
  <w:style w:type="character" w:customStyle="1" w:styleId="WW8Num9z1">
    <w:name w:val="WW8Num9z1"/>
    <w:rsid w:val="008C0CDF"/>
    <w:rPr>
      <w:rFonts w:ascii="Courier New" w:hAnsi="Courier New"/>
    </w:rPr>
  </w:style>
  <w:style w:type="character" w:customStyle="1" w:styleId="WW8Num9z2">
    <w:name w:val="WW8Num9z2"/>
    <w:rsid w:val="008C0CDF"/>
    <w:rPr>
      <w:rFonts w:ascii="Wingdings" w:hAnsi="Wingdings"/>
    </w:rPr>
  </w:style>
  <w:style w:type="character" w:customStyle="1" w:styleId="WW8Num10z1">
    <w:name w:val="WW8Num10z1"/>
    <w:rsid w:val="008C0CDF"/>
    <w:rPr>
      <w:rFonts w:ascii="Courier New" w:hAnsi="Courier New"/>
    </w:rPr>
  </w:style>
  <w:style w:type="character" w:customStyle="1" w:styleId="WW8Num10z2">
    <w:name w:val="WW8Num10z2"/>
    <w:rsid w:val="008C0CDF"/>
    <w:rPr>
      <w:rFonts w:ascii="Wingdings" w:hAnsi="Wingdings"/>
    </w:rPr>
  </w:style>
  <w:style w:type="character" w:customStyle="1" w:styleId="WW8Num11z1">
    <w:name w:val="WW8Num11z1"/>
    <w:rsid w:val="008C0CDF"/>
    <w:rPr>
      <w:rFonts w:ascii="Courier New" w:hAnsi="Courier New"/>
    </w:rPr>
  </w:style>
  <w:style w:type="character" w:customStyle="1" w:styleId="WW8Num11z2">
    <w:name w:val="WW8Num11z2"/>
    <w:rsid w:val="008C0CDF"/>
    <w:rPr>
      <w:rFonts w:ascii="Wingdings" w:hAnsi="Wingdings"/>
    </w:rPr>
  </w:style>
  <w:style w:type="character" w:customStyle="1" w:styleId="WW8Num12z1">
    <w:name w:val="WW8Num12z1"/>
    <w:rsid w:val="008C0CDF"/>
    <w:rPr>
      <w:rFonts w:ascii="Courier New" w:hAnsi="Courier New"/>
    </w:rPr>
  </w:style>
  <w:style w:type="character" w:customStyle="1" w:styleId="WW8Num12z2">
    <w:name w:val="WW8Num12z2"/>
    <w:rsid w:val="008C0CDF"/>
    <w:rPr>
      <w:rFonts w:ascii="Wingdings" w:hAnsi="Wingdings"/>
    </w:rPr>
  </w:style>
  <w:style w:type="character" w:customStyle="1" w:styleId="WW8Num12z3">
    <w:name w:val="WW8Num12z3"/>
    <w:rsid w:val="008C0CDF"/>
    <w:rPr>
      <w:rFonts w:ascii="Symbol" w:hAnsi="Symbol"/>
    </w:rPr>
  </w:style>
  <w:style w:type="character" w:customStyle="1" w:styleId="WW8Num13z1">
    <w:name w:val="WW8Num13z1"/>
    <w:rsid w:val="008C0CDF"/>
    <w:rPr>
      <w:rFonts w:ascii="Courier New" w:hAnsi="Courier New"/>
    </w:rPr>
  </w:style>
  <w:style w:type="character" w:customStyle="1" w:styleId="WW8Num13z2">
    <w:name w:val="WW8Num13z2"/>
    <w:rsid w:val="008C0CDF"/>
    <w:rPr>
      <w:rFonts w:ascii="Wingdings" w:hAnsi="Wingdings"/>
    </w:rPr>
  </w:style>
  <w:style w:type="character" w:customStyle="1" w:styleId="WW8Num14z2">
    <w:name w:val="WW8Num14z2"/>
    <w:rsid w:val="008C0CDF"/>
    <w:rPr>
      <w:rFonts w:ascii="Wingdings" w:hAnsi="Wingdings"/>
    </w:rPr>
  </w:style>
  <w:style w:type="character" w:customStyle="1" w:styleId="WW8Num15z1">
    <w:name w:val="WW8Num15z1"/>
    <w:rsid w:val="008C0CDF"/>
    <w:rPr>
      <w:rFonts w:ascii="Courier New" w:hAnsi="Courier New"/>
    </w:rPr>
  </w:style>
  <w:style w:type="character" w:customStyle="1" w:styleId="WW8Num15z2">
    <w:name w:val="WW8Num15z2"/>
    <w:rsid w:val="008C0CDF"/>
    <w:rPr>
      <w:rFonts w:ascii="Wingdings" w:hAnsi="Wingdings"/>
    </w:rPr>
  </w:style>
  <w:style w:type="character" w:customStyle="1" w:styleId="WW-DefaultParagraphFont">
    <w:name w:val="WW-Default Paragraph Font"/>
    <w:rsid w:val="008C0CDF"/>
  </w:style>
  <w:style w:type="character" w:customStyle="1" w:styleId="BodyTextIndentChar2">
    <w:name w:val="Body Text Indent Char2"/>
    <w:rsid w:val="008C0CDF"/>
    <w:rPr>
      <w:b/>
      <w:lang w:val="bg-BG" w:eastAsia="ar-SA" w:bidi="ar-SA"/>
    </w:rPr>
  </w:style>
  <w:style w:type="character" w:customStyle="1" w:styleId="BodyText2CharCharCharCharCharCharCharChar1">
    <w:name w:val="Body Text 2 Char Char Char Char Char Char Char Char1"/>
    <w:rsid w:val="008C0CDF"/>
    <w:rPr>
      <w:smallCaps/>
      <w:sz w:val="28"/>
      <w:lang w:val="bg-BG" w:eastAsia="ar-SA" w:bidi="ar-SA"/>
    </w:rPr>
  </w:style>
  <w:style w:type="character" w:customStyle="1" w:styleId="FontStyle100">
    <w:name w:val="Font Style100"/>
    <w:rsid w:val="008C0CDF"/>
    <w:rPr>
      <w:rFonts w:ascii="Times New Roman" w:hAnsi="Times New Roman"/>
      <w:b/>
      <w:sz w:val="28"/>
    </w:rPr>
  </w:style>
  <w:style w:type="character" w:customStyle="1" w:styleId="FontStyle101">
    <w:name w:val="Font Style101"/>
    <w:rsid w:val="008C0CDF"/>
    <w:rPr>
      <w:rFonts w:ascii="Times New Roman" w:hAnsi="Times New Roman"/>
      <w:i/>
      <w:sz w:val="28"/>
    </w:rPr>
  </w:style>
  <w:style w:type="character" w:customStyle="1" w:styleId="FontStyle89">
    <w:name w:val="Font Style89"/>
    <w:rsid w:val="008C0CDF"/>
    <w:rPr>
      <w:rFonts w:ascii="Times New Roman" w:hAnsi="Times New Roman"/>
      <w:sz w:val="22"/>
    </w:rPr>
  </w:style>
  <w:style w:type="character" w:customStyle="1" w:styleId="FontStyle90">
    <w:name w:val="Font Style90"/>
    <w:rsid w:val="008C0CDF"/>
    <w:rPr>
      <w:rFonts w:ascii="Times New Roman" w:hAnsi="Times New Roman"/>
      <w:b/>
      <w:sz w:val="22"/>
    </w:rPr>
  </w:style>
  <w:style w:type="character" w:styleId="FollowedHyperlink">
    <w:name w:val="FollowedHyperlink"/>
    <w:uiPriority w:val="99"/>
    <w:rsid w:val="008C0CDF"/>
    <w:rPr>
      <w:rFonts w:cs="Times New Roman"/>
      <w:color w:val="800080"/>
      <w:u w:val="single"/>
    </w:rPr>
  </w:style>
  <w:style w:type="character" w:customStyle="1" w:styleId="Standard">
    <w:name w:val="Standard Знак Знак"/>
    <w:rsid w:val="008C0CDF"/>
    <w:rPr>
      <w:rFonts w:ascii="Hebar" w:hAnsi="Hebar"/>
      <w:sz w:val="24"/>
      <w:lang w:val="en-US" w:eastAsia="ar-SA" w:bidi="ar-SA"/>
    </w:rPr>
  </w:style>
  <w:style w:type="character" w:customStyle="1" w:styleId="Header1CharChar">
    <w:name w:val="Header1 Char Char"/>
    <w:rsid w:val="008C0CDF"/>
    <w:rPr>
      <w:rFonts w:ascii="Hebar" w:hAnsi="Hebar"/>
      <w:sz w:val="24"/>
      <w:lang w:val="en-GB" w:eastAsia="ar-SA" w:bidi="ar-SA"/>
    </w:rPr>
  </w:style>
  <w:style w:type="character" w:customStyle="1" w:styleId="hiddenref1">
    <w:name w:val="hiddenref1"/>
    <w:rsid w:val="008C0CDF"/>
    <w:rPr>
      <w:color w:val="000000"/>
      <w:u w:val="single"/>
    </w:rPr>
  </w:style>
  <w:style w:type="character" w:customStyle="1" w:styleId="alcapt1">
    <w:name w:val="al_capt1"/>
    <w:rsid w:val="008C0CDF"/>
    <w:rPr>
      <w:i/>
    </w:rPr>
  </w:style>
  <w:style w:type="character" w:customStyle="1" w:styleId="ala1">
    <w:name w:val="al_a1"/>
    <w:rsid w:val="008C0CDF"/>
  </w:style>
  <w:style w:type="character" w:customStyle="1" w:styleId="articlehistory1">
    <w:name w:val="article_history1"/>
    <w:rsid w:val="008C0CDF"/>
    <w:rPr>
      <w:rFonts w:cs="Times New Roman"/>
    </w:rPr>
  </w:style>
  <w:style w:type="character" w:customStyle="1" w:styleId="CharChar2">
    <w:name w:val="Char Char2"/>
    <w:rsid w:val="008C0CDF"/>
    <w:rPr>
      <w:b/>
      <w:sz w:val="24"/>
      <w:lang w:val="bg-BG" w:eastAsia="ar-SA" w:bidi="ar-SA"/>
    </w:rPr>
  </w:style>
  <w:style w:type="character" w:customStyle="1" w:styleId="BodyTextIndentCharChar2">
    <w:name w:val="Body Text Indent Char Char2"/>
    <w:rsid w:val="008C0CDF"/>
    <w:rPr>
      <w:b/>
      <w:lang w:val="bg-BG" w:eastAsia="ar-SA" w:bidi="ar-SA"/>
    </w:rPr>
  </w:style>
  <w:style w:type="character" w:customStyle="1" w:styleId="FootnoteTextChar">
    <w:name w:val="Footnote Text Char"/>
    <w:rsid w:val="008C0CDF"/>
    <w:rPr>
      <w:lang w:val="bg-BG"/>
    </w:rPr>
  </w:style>
  <w:style w:type="character" w:customStyle="1" w:styleId="a2">
    <w:name w:val="Символи за номериране"/>
    <w:rsid w:val="008C0CDF"/>
  </w:style>
  <w:style w:type="character" w:customStyle="1" w:styleId="a3">
    <w:name w:val="Водачи"/>
    <w:rsid w:val="008C0CDF"/>
    <w:rPr>
      <w:rFonts w:ascii="OpenSymbol" w:hAnsi="OpenSymbol"/>
    </w:rPr>
  </w:style>
  <w:style w:type="paragraph" w:customStyle="1" w:styleId="11">
    <w:name w:val="Заглавие1"/>
    <w:basedOn w:val="Normal"/>
    <w:next w:val="BodyText"/>
    <w:rsid w:val="008C0CDF"/>
    <w:pPr>
      <w:keepNext/>
      <w:suppressAutoHyphens/>
      <w:spacing w:before="240" w:after="120"/>
      <w:jc w:val="both"/>
    </w:pPr>
    <w:rPr>
      <w:rFonts w:ascii="Arial" w:eastAsia="SimSun" w:hAnsi="Arial" w:cs="Mangal"/>
      <w:sz w:val="28"/>
      <w:szCs w:val="28"/>
      <w:lang w:eastAsia="ar-SA"/>
    </w:rPr>
  </w:style>
  <w:style w:type="paragraph" w:styleId="List">
    <w:name w:val="List"/>
    <w:basedOn w:val="BodyText"/>
    <w:rsid w:val="008C0CDF"/>
    <w:pPr>
      <w:suppressAutoHyphens/>
      <w:spacing w:line="360" w:lineRule="auto"/>
    </w:pPr>
    <w:rPr>
      <w:rFonts w:eastAsia="Calibri" w:cs="Mangal"/>
      <w:sz w:val="24"/>
      <w:lang w:eastAsia="ar-SA"/>
    </w:rPr>
  </w:style>
  <w:style w:type="paragraph" w:customStyle="1" w:styleId="12">
    <w:name w:val="Надпис1"/>
    <w:basedOn w:val="Normal"/>
    <w:rsid w:val="008C0CDF"/>
    <w:pPr>
      <w:suppressLineNumbers/>
      <w:suppressAutoHyphens/>
      <w:spacing w:before="120" w:after="120"/>
      <w:jc w:val="both"/>
    </w:pPr>
    <w:rPr>
      <w:rFonts w:ascii="Hebar" w:hAnsi="Hebar" w:cs="Mangal"/>
      <w:i/>
      <w:iCs/>
      <w:lang w:eastAsia="ar-SA"/>
    </w:rPr>
  </w:style>
  <w:style w:type="paragraph" w:customStyle="1" w:styleId="a4">
    <w:name w:val="Указател"/>
    <w:basedOn w:val="Normal"/>
    <w:rsid w:val="008C0CDF"/>
    <w:pPr>
      <w:suppressLineNumbers/>
      <w:suppressAutoHyphens/>
      <w:jc w:val="both"/>
    </w:pPr>
    <w:rPr>
      <w:rFonts w:ascii="Hebar" w:hAnsi="Hebar" w:cs="Mangal"/>
      <w:szCs w:val="20"/>
      <w:lang w:eastAsia="ar-SA"/>
    </w:rPr>
  </w:style>
  <w:style w:type="paragraph" w:customStyle="1" w:styleId="CharCharCharCharCharChar2Char">
    <w:name w:val="Char Char Char Char Char Char2 Char"/>
    <w:basedOn w:val="Normal"/>
    <w:rsid w:val="008C0CDF"/>
    <w:pPr>
      <w:tabs>
        <w:tab w:val="left" w:pos="709"/>
      </w:tabs>
      <w:suppressAutoHyphens/>
      <w:jc w:val="both"/>
    </w:pPr>
    <w:rPr>
      <w:rFonts w:ascii="Tahoma" w:hAnsi="Tahoma"/>
      <w:lang w:val="pl-PL" w:eastAsia="ar-SA"/>
    </w:rPr>
  </w:style>
  <w:style w:type="character" w:customStyle="1" w:styleId="HeaderChar1">
    <w:name w:val="Header Char1"/>
    <w:rsid w:val="008C0CDF"/>
    <w:rPr>
      <w:rFonts w:ascii="Hebar" w:hAnsi="Hebar" w:cs="Times New Roman"/>
      <w:sz w:val="24"/>
      <w:lang w:eastAsia="ar-SA" w:bidi="ar-SA"/>
    </w:rPr>
  </w:style>
  <w:style w:type="character" w:customStyle="1" w:styleId="FooterChar1">
    <w:name w:val="Footer Char1"/>
    <w:rsid w:val="008C0CDF"/>
    <w:rPr>
      <w:rFonts w:ascii="Hebar" w:hAnsi="Hebar" w:cs="Times New Roman"/>
      <w:sz w:val="24"/>
      <w:lang w:eastAsia="ar-SA" w:bidi="ar-SA"/>
    </w:rPr>
  </w:style>
  <w:style w:type="character" w:customStyle="1" w:styleId="TitleChar1">
    <w:name w:val="Title Char1"/>
    <w:basedOn w:val="DefaultParagraphFont"/>
    <w:rsid w:val="008C0CDF"/>
    <w:rPr>
      <w:rFonts w:ascii="Times New Roman" w:eastAsia="Times New Roman" w:hAnsi="Times New Roman"/>
      <w:b/>
      <w:bCs/>
      <w:sz w:val="24"/>
      <w:szCs w:val="24"/>
      <w:lang w:eastAsia="ar-SA"/>
    </w:rPr>
  </w:style>
  <w:style w:type="character" w:customStyle="1" w:styleId="BodyTextIndent3Char1">
    <w:name w:val="Body Text Indent 3 Char1"/>
    <w:rsid w:val="008C0CDF"/>
    <w:rPr>
      <w:rFonts w:cs="Times New Roman"/>
      <w:color w:val="000000"/>
      <w:sz w:val="24"/>
      <w:szCs w:val="24"/>
      <w:lang w:eastAsia="ar-SA" w:bidi="ar-SA"/>
    </w:rPr>
  </w:style>
  <w:style w:type="character" w:customStyle="1" w:styleId="BodyTextIndent2Char1">
    <w:name w:val="Body Text Indent 2 Char1"/>
    <w:rsid w:val="008C0CDF"/>
    <w:rPr>
      <w:rFonts w:ascii="Hebar" w:hAnsi="Hebar" w:cs="Times New Roman"/>
      <w:sz w:val="24"/>
      <w:lang w:eastAsia="ar-SA" w:bidi="ar-SA"/>
    </w:rPr>
  </w:style>
  <w:style w:type="paragraph" w:customStyle="1" w:styleId="Char10">
    <w:name w:val="Char1 Знак"/>
    <w:basedOn w:val="Normal"/>
    <w:rsid w:val="008C0CDF"/>
    <w:pPr>
      <w:suppressAutoHyphens/>
      <w:spacing w:after="160" w:line="240" w:lineRule="exact"/>
      <w:jc w:val="both"/>
    </w:pPr>
    <w:rPr>
      <w:rFonts w:ascii="Tahoma" w:hAnsi="Tahoma"/>
      <w:sz w:val="20"/>
      <w:szCs w:val="20"/>
      <w:lang w:val="en-US" w:eastAsia="ar-SA"/>
    </w:rPr>
  </w:style>
  <w:style w:type="character" w:customStyle="1" w:styleId="BodyText3Char1">
    <w:name w:val="Body Text 3 Char1"/>
    <w:rsid w:val="008C0CDF"/>
    <w:rPr>
      <w:rFonts w:ascii="Hebar" w:hAnsi="Hebar" w:cs="Times New Roman"/>
      <w:sz w:val="16"/>
      <w:szCs w:val="16"/>
      <w:lang w:eastAsia="ar-SA" w:bidi="ar-SA"/>
    </w:rPr>
  </w:style>
  <w:style w:type="paragraph" w:customStyle="1" w:styleId="CharCharCharCharCharCharCharChar">
    <w:name w:val="Char Char Знак Char Char Char Знак Char Char Знак Char Знак"/>
    <w:basedOn w:val="Normal"/>
    <w:rsid w:val="008C0CDF"/>
    <w:pPr>
      <w:suppressAutoHyphens/>
      <w:spacing w:after="120"/>
      <w:jc w:val="both"/>
    </w:pPr>
    <w:rPr>
      <w:rFonts w:ascii="Futura Bk" w:hAnsi="Futura Bk"/>
      <w:sz w:val="20"/>
      <w:lang w:val="en-US" w:eastAsia="ar-SA"/>
    </w:rPr>
  </w:style>
  <w:style w:type="paragraph" w:customStyle="1" w:styleId="Pa11">
    <w:name w:val="Pa11"/>
    <w:basedOn w:val="Normal"/>
    <w:next w:val="Normal"/>
    <w:rsid w:val="008C0CDF"/>
    <w:pPr>
      <w:suppressAutoHyphens/>
      <w:autoSpaceDE w:val="0"/>
      <w:spacing w:line="193" w:lineRule="atLeast"/>
      <w:jc w:val="both"/>
    </w:pPr>
    <w:rPr>
      <w:rFonts w:ascii="TimokCYR" w:hAnsi="TimokCYR"/>
      <w:lang w:eastAsia="ar-SA"/>
    </w:rPr>
  </w:style>
  <w:style w:type="paragraph" w:customStyle="1" w:styleId="DefaultParagraphFontCharChar">
    <w:name w:val="Default Paragraph Font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bodyindent-3">
    <w:name w:val="body indent-3"/>
    <w:basedOn w:val="Normal"/>
    <w:rsid w:val="008C0CDF"/>
    <w:pPr>
      <w:tabs>
        <w:tab w:val="left" w:pos="1418"/>
      </w:tabs>
      <w:suppressAutoHyphens/>
      <w:spacing w:after="120" w:line="280" w:lineRule="atLeast"/>
      <w:jc w:val="both"/>
    </w:pPr>
    <w:rPr>
      <w:rFonts w:ascii="Arial" w:hAnsi="Arial"/>
      <w:szCs w:val="20"/>
      <w:lang w:eastAsia="ar-SA"/>
    </w:rPr>
  </w:style>
  <w:style w:type="paragraph" w:customStyle="1" w:styleId="a5">
    <w:name w:val="Параграф"/>
    <w:basedOn w:val="Normal"/>
    <w:rsid w:val="008C0CDF"/>
    <w:pPr>
      <w:suppressAutoHyphens/>
      <w:ind w:firstLine="720"/>
      <w:jc w:val="both"/>
    </w:pPr>
    <w:rPr>
      <w:sz w:val="26"/>
      <w:szCs w:val="20"/>
      <w:lang w:eastAsia="ar-SA"/>
    </w:rPr>
  </w:style>
  <w:style w:type="paragraph" w:customStyle="1" w:styleId="CharCharCharCharCharChar">
    <w:name w:val="Char Char Char Char Char Char"/>
    <w:basedOn w:val="Normal"/>
    <w:rsid w:val="008C0CDF"/>
    <w:pPr>
      <w:tabs>
        <w:tab w:val="left" w:pos="709"/>
      </w:tabs>
      <w:suppressAutoHyphens/>
      <w:jc w:val="both"/>
    </w:pPr>
    <w:rPr>
      <w:rFonts w:ascii="Tahoma" w:hAnsi="Tahoma"/>
      <w:lang w:val="pl-PL" w:eastAsia="ar-SA"/>
    </w:rPr>
  </w:style>
  <w:style w:type="paragraph" w:customStyle="1" w:styleId="CharCharCharCharCharChar1">
    <w:name w:val="Char Char Char Char Char Char1"/>
    <w:basedOn w:val="Normal"/>
    <w:rsid w:val="008C0CDF"/>
    <w:pPr>
      <w:tabs>
        <w:tab w:val="left" w:pos="709"/>
      </w:tabs>
      <w:suppressAutoHyphens/>
      <w:jc w:val="both"/>
    </w:pPr>
    <w:rPr>
      <w:rFonts w:ascii="Tahoma" w:hAnsi="Tahoma"/>
      <w:lang w:val="pl-PL" w:eastAsia="ar-SA"/>
    </w:rPr>
  </w:style>
  <w:style w:type="paragraph" w:customStyle="1" w:styleId="CharCharCharCharCharCharCharChar0">
    <w:name w:val="Char Char Char Char Знак Char Char Знак Char Char Знак"/>
    <w:basedOn w:val="Normal"/>
    <w:rsid w:val="008C0CDF"/>
    <w:pPr>
      <w:tabs>
        <w:tab w:val="left" w:pos="709"/>
      </w:tabs>
      <w:suppressAutoHyphens/>
      <w:jc w:val="both"/>
    </w:pPr>
    <w:rPr>
      <w:rFonts w:ascii="Tahoma" w:hAnsi="Tahoma"/>
      <w:lang w:val="pl-PL" w:eastAsia="ar-SA"/>
    </w:rPr>
  </w:style>
  <w:style w:type="paragraph" w:styleId="ListBullet2">
    <w:name w:val="List Bullet 2"/>
    <w:basedOn w:val="Normal"/>
    <w:rsid w:val="008C0CDF"/>
    <w:pPr>
      <w:tabs>
        <w:tab w:val="left" w:pos="643"/>
      </w:tabs>
      <w:suppressAutoHyphens/>
      <w:overflowPunct w:val="0"/>
      <w:autoSpaceDE w:val="0"/>
      <w:ind w:left="643" w:hanging="360"/>
      <w:jc w:val="both"/>
    </w:pPr>
    <w:rPr>
      <w:sz w:val="22"/>
      <w:szCs w:val="20"/>
      <w:lang w:eastAsia="ar-SA"/>
    </w:rPr>
  </w:style>
  <w:style w:type="paragraph" w:styleId="ListBullet4">
    <w:name w:val="List Bullet 4"/>
    <w:basedOn w:val="Normal"/>
    <w:rsid w:val="008C0CDF"/>
    <w:pPr>
      <w:tabs>
        <w:tab w:val="left" w:pos="1080"/>
      </w:tabs>
      <w:suppressAutoHyphens/>
      <w:overflowPunct w:val="0"/>
      <w:autoSpaceDE w:val="0"/>
      <w:ind w:left="1080" w:hanging="360"/>
      <w:jc w:val="both"/>
    </w:pPr>
    <w:rPr>
      <w:sz w:val="22"/>
      <w:szCs w:val="20"/>
      <w:lang w:eastAsia="ar-SA"/>
    </w:rPr>
  </w:style>
  <w:style w:type="paragraph" w:styleId="List2">
    <w:name w:val="List 2"/>
    <w:basedOn w:val="Normal"/>
    <w:rsid w:val="008C0CDF"/>
    <w:pPr>
      <w:suppressAutoHyphens/>
      <w:ind w:left="720" w:hanging="360"/>
      <w:jc w:val="both"/>
    </w:pPr>
    <w:rPr>
      <w:lang w:eastAsia="ar-SA"/>
    </w:rPr>
  </w:style>
  <w:style w:type="paragraph" w:customStyle="1" w:styleId="CharCharCharCharCharCharCharChar1">
    <w:name w:val="Знак Char Char Char Char Char Char Знак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Style5">
    <w:name w:val="Style5"/>
    <w:basedOn w:val="Normal"/>
    <w:rsid w:val="008C0CDF"/>
    <w:pPr>
      <w:widowControl w:val="0"/>
      <w:suppressAutoHyphens/>
      <w:autoSpaceDE w:val="0"/>
      <w:spacing w:line="283" w:lineRule="exact"/>
      <w:jc w:val="both"/>
    </w:pPr>
    <w:rPr>
      <w:lang w:eastAsia="ar-SA"/>
    </w:rPr>
  </w:style>
  <w:style w:type="paragraph" w:customStyle="1" w:styleId="Style6">
    <w:name w:val="Style6"/>
    <w:basedOn w:val="Normal"/>
    <w:rsid w:val="008C0CDF"/>
    <w:pPr>
      <w:widowControl w:val="0"/>
      <w:suppressAutoHyphens/>
      <w:autoSpaceDE w:val="0"/>
      <w:spacing w:line="278" w:lineRule="exact"/>
      <w:ind w:firstLine="710"/>
      <w:jc w:val="both"/>
    </w:pPr>
    <w:rPr>
      <w:lang w:eastAsia="ar-SA"/>
    </w:rPr>
  </w:style>
  <w:style w:type="paragraph" w:customStyle="1" w:styleId="Style8">
    <w:name w:val="Style8"/>
    <w:basedOn w:val="Normal"/>
    <w:rsid w:val="008C0CDF"/>
    <w:pPr>
      <w:widowControl w:val="0"/>
      <w:suppressAutoHyphens/>
      <w:autoSpaceDE w:val="0"/>
      <w:spacing w:line="281" w:lineRule="exact"/>
      <w:ind w:firstLine="725"/>
      <w:jc w:val="both"/>
    </w:pPr>
    <w:rPr>
      <w:lang w:eastAsia="ar-SA"/>
    </w:rPr>
  </w:style>
  <w:style w:type="paragraph" w:customStyle="1" w:styleId="Style11">
    <w:name w:val="Style11"/>
    <w:basedOn w:val="Normal"/>
    <w:uiPriority w:val="99"/>
    <w:rsid w:val="008C0CDF"/>
    <w:pPr>
      <w:widowControl w:val="0"/>
      <w:suppressAutoHyphens/>
      <w:autoSpaceDE w:val="0"/>
      <w:spacing w:line="283" w:lineRule="exact"/>
      <w:ind w:firstLine="706"/>
      <w:jc w:val="both"/>
    </w:pPr>
    <w:rPr>
      <w:lang w:eastAsia="ar-SA"/>
    </w:rPr>
  </w:style>
  <w:style w:type="paragraph" w:customStyle="1" w:styleId="Style12">
    <w:name w:val="Style12"/>
    <w:basedOn w:val="Normal"/>
    <w:rsid w:val="008C0CDF"/>
    <w:pPr>
      <w:widowControl w:val="0"/>
      <w:suppressAutoHyphens/>
      <w:autoSpaceDE w:val="0"/>
      <w:jc w:val="both"/>
    </w:pPr>
    <w:rPr>
      <w:lang w:eastAsia="ar-SA"/>
    </w:rPr>
  </w:style>
  <w:style w:type="paragraph" w:customStyle="1" w:styleId="Style21">
    <w:name w:val="Style21"/>
    <w:basedOn w:val="Normal"/>
    <w:rsid w:val="008C0CDF"/>
    <w:pPr>
      <w:widowControl w:val="0"/>
      <w:suppressAutoHyphens/>
      <w:autoSpaceDE w:val="0"/>
      <w:jc w:val="both"/>
    </w:pPr>
    <w:rPr>
      <w:lang w:eastAsia="ar-SA"/>
    </w:rPr>
  </w:style>
  <w:style w:type="paragraph" w:styleId="NormalWeb">
    <w:name w:val="Normal (Web)"/>
    <w:basedOn w:val="Normal"/>
    <w:uiPriority w:val="99"/>
    <w:rsid w:val="008C0CDF"/>
    <w:pPr>
      <w:suppressAutoHyphens/>
      <w:spacing w:before="280" w:after="119"/>
      <w:jc w:val="both"/>
    </w:pPr>
    <w:rPr>
      <w:lang w:eastAsia="ar-SA"/>
    </w:rPr>
  </w:style>
  <w:style w:type="character" w:customStyle="1" w:styleId="PlainTextChar1">
    <w:name w:val="Plain Text Char1"/>
    <w:rsid w:val="008C0CDF"/>
    <w:rPr>
      <w:rFonts w:ascii="Courier New" w:hAnsi="Courier New" w:cs="Courier New"/>
      <w:lang w:eastAsia="ar-SA" w:bidi="ar-SA"/>
    </w:rPr>
  </w:style>
  <w:style w:type="paragraph" w:customStyle="1" w:styleId="Char0">
    <w:name w:val="Char Знак"/>
    <w:basedOn w:val="Normal"/>
    <w:rsid w:val="008C0CDF"/>
    <w:pPr>
      <w:tabs>
        <w:tab w:val="left" w:pos="709"/>
      </w:tabs>
      <w:suppressAutoHyphens/>
      <w:jc w:val="both"/>
    </w:pPr>
    <w:rPr>
      <w:rFonts w:ascii="Tahoma" w:hAnsi="Tahoma"/>
      <w:lang w:val="pl-PL" w:eastAsia="ar-SA"/>
    </w:rPr>
  </w:style>
  <w:style w:type="paragraph" w:customStyle="1" w:styleId="Char11">
    <w:name w:val="Char Знак1"/>
    <w:basedOn w:val="Normal"/>
    <w:rsid w:val="008C0CDF"/>
    <w:pPr>
      <w:suppressAutoHyphens/>
      <w:spacing w:after="160" w:line="240" w:lineRule="exact"/>
      <w:jc w:val="both"/>
    </w:pPr>
    <w:rPr>
      <w:rFonts w:ascii="Tahoma" w:hAnsi="Tahoma"/>
      <w:sz w:val="20"/>
      <w:szCs w:val="20"/>
      <w:lang w:val="en-US" w:eastAsia="ar-SA"/>
    </w:rPr>
  </w:style>
  <w:style w:type="paragraph" w:customStyle="1" w:styleId="TableContents">
    <w:name w:val="Table Contents"/>
    <w:basedOn w:val="Normal"/>
    <w:rsid w:val="008C0CDF"/>
    <w:pPr>
      <w:widowControl w:val="0"/>
      <w:suppressAutoHyphens/>
      <w:spacing w:after="120"/>
      <w:jc w:val="both"/>
    </w:pPr>
    <w:rPr>
      <w:szCs w:val="20"/>
      <w:lang w:val="en-US" w:eastAsia="ar-SA"/>
    </w:rPr>
  </w:style>
  <w:style w:type="paragraph" w:customStyle="1" w:styleId="Standard0">
    <w:name w:val="Standard Знак"/>
    <w:basedOn w:val="Normal"/>
    <w:rsid w:val="008C0CDF"/>
    <w:pPr>
      <w:widowControl w:val="0"/>
      <w:suppressAutoHyphens/>
      <w:jc w:val="both"/>
    </w:pPr>
    <w:rPr>
      <w:rFonts w:ascii="Hebar" w:hAnsi="Hebar"/>
      <w:szCs w:val="20"/>
      <w:lang w:val="en-US" w:eastAsia="ar-SA"/>
    </w:rPr>
  </w:style>
  <w:style w:type="paragraph" w:customStyle="1" w:styleId="Body">
    <w:name w:val="Body"/>
    <w:rsid w:val="008C0CDF"/>
    <w:pPr>
      <w:suppressAutoHyphens/>
      <w:spacing w:after="0" w:line="240" w:lineRule="auto"/>
      <w:jc w:val="both"/>
    </w:pPr>
    <w:rPr>
      <w:rFonts w:ascii="Palatino" w:eastAsia="Calibri" w:hAnsi="Palatino" w:cs="Times New Roman"/>
      <w:sz w:val="24"/>
      <w:szCs w:val="20"/>
      <w:lang w:val="en-GB" w:eastAsia="ar-SA"/>
    </w:rPr>
  </w:style>
  <w:style w:type="paragraph" w:customStyle="1" w:styleId="FooterFooter1">
    <w:name w:val="Footer.Footer1"/>
    <w:basedOn w:val="Normal"/>
    <w:rsid w:val="008C0CDF"/>
    <w:pPr>
      <w:tabs>
        <w:tab w:val="center" w:pos="4320"/>
        <w:tab w:val="right" w:pos="8640"/>
      </w:tabs>
      <w:suppressAutoHyphens/>
      <w:autoSpaceDE w:val="0"/>
      <w:spacing w:before="60"/>
      <w:ind w:firstLine="567"/>
      <w:jc w:val="both"/>
    </w:pPr>
    <w:rPr>
      <w:rFonts w:ascii="SwissCyr" w:hAnsi="SwissCyr"/>
      <w:sz w:val="22"/>
      <w:szCs w:val="20"/>
      <w:lang w:eastAsia="ar-SA"/>
    </w:rPr>
  </w:style>
  <w:style w:type="paragraph" w:customStyle="1" w:styleId="Char1CharCharChar">
    <w:name w:val="Char1 Знак Char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firstline">
    <w:name w:val="firstline"/>
    <w:basedOn w:val="Normal"/>
    <w:rsid w:val="008C0CDF"/>
    <w:pPr>
      <w:suppressAutoHyphens/>
      <w:spacing w:before="280" w:after="280"/>
      <w:jc w:val="both"/>
    </w:pPr>
    <w:rPr>
      <w:lang w:eastAsia="ar-SA"/>
    </w:rPr>
  </w:style>
  <w:style w:type="paragraph" w:customStyle="1" w:styleId="Char1CharCharChar0">
    <w:name w:val="Char1 Знак Char Char Знак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Standard1">
    <w:name w:val="Standard"/>
    <w:basedOn w:val="Normal"/>
    <w:rsid w:val="008C0CDF"/>
    <w:pPr>
      <w:widowControl w:val="0"/>
      <w:suppressAutoHyphens/>
      <w:jc w:val="both"/>
    </w:pPr>
    <w:rPr>
      <w:lang w:val="en-US" w:eastAsia="ar-SA"/>
    </w:rPr>
  </w:style>
  <w:style w:type="paragraph" w:customStyle="1" w:styleId="Char1CharCharChar1">
    <w:name w:val="Char1 Знак Char Char Char1"/>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
    <w:name w:val="Char1 Знак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CharCharChar">
    <w:name w:val="Char1 Знак Char Char Char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CharCharChar0">
    <w:name w:val="Char1 Знак Char Char Char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10">
    <w:name w:val="Char11"/>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Char">
    <w:name w:val="Char Char Знак Char Знак"/>
    <w:basedOn w:val="Normal"/>
    <w:rsid w:val="008C0CDF"/>
    <w:pPr>
      <w:suppressAutoHyphens/>
      <w:spacing w:after="120"/>
      <w:jc w:val="both"/>
    </w:pPr>
    <w:rPr>
      <w:rFonts w:ascii="Futura Bk" w:hAnsi="Futura Bk"/>
      <w:sz w:val="20"/>
      <w:lang w:val="en-US" w:eastAsia="ar-SA"/>
    </w:rPr>
  </w:style>
  <w:style w:type="paragraph" w:customStyle="1" w:styleId="CharChar">
    <w:name w:val="Знак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0">
    <w:name w:val="Знак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Char0">
    <w:name w:val="Char Char Char"/>
    <w:basedOn w:val="Normal"/>
    <w:rsid w:val="008C0CDF"/>
    <w:pPr>
      <w:tabs>
        <w:tab w:val="left" w:pos="709"/>
      </w:tabs>
      <w:suppressAutoHyphens/>
      <w:jc w:val="both"/>
    </w:pPr>
    <w:rPr>
      <w:rFonts w:ascii="Tahoma" w:hAnsi="Tahoma"/>
      <w:lang w:val="pl-PL" w:eastAsia="ar-SA"/>
    </w:rPr>
  </w:style>
  <w:style w:type="paragraph" w:customStyle="1" w:styleId="CharCharCharCharCharChar0">
    <w:name w:val="Char Char Char Char Знак Char Char Знак"/>
    <w:basedOn w:val="Normal"/>
    <w:rsid w:val="008C0CDF"/>
    <w:pPr>
      <w:tabs>
        <w:tab w:val="left" w:pos="709"/>
      </w:tabs>
      <w:suppressAutoHyphens/>
      <w:jc w:val="both"/>
    </w:pPr>
    <w:rPr>
      <w:rFonts w:ascii="Tahoma" w:hAnsi="Tahoma"/>
      <w:lang w:val="pl-PL" w:eastAsia="ar-SA"/>
    </w:rPr>
  </w:style>
  <w:style w:type="paragraph" w:customStyle="1" w:styleId="CharCharCharCharChar">
    <w:name w:val="Char Char Char Знак Char Char Знак"/>
    <w:basedOn w:val="Normal"/>
    <w:rsid w:val="008C0CDF"/>
    <w:pPr>
      <w:tabs>
        <w:tab w:val="left" w:pos="709"/>
      </w:tabs>
      <w:suppressAutoHyphens/>
      <w:jc w:val="both"/>
    </w:pPr>
    <w:rPr>
      <w:rFonts w:ascii="Tahoma" w:hAnsi="Tahoma"/>
      <w:lang w:val="pl-PL" w:eastAsia="ar-SA"/>
    </w:rPr>
  </w:style>
  <w:style w:type="paragraph" w:customStyle="1" w:styleId="StyleHeading1BoldCenteredAfter0pt">
    <w:name w:val="Style Heading 1 + Bold Centered After:  0 pt"/>
    <w:basedOn w:val="Heading1"/>
    <w:rsid w:val="008C0CDF"/>
    <w:pPr>
      <w:keepLines w:val="0"/>
      <w:widowControl w:val="0"/>
      <w:suppressAutoHyphens/>
      <w:spacing w:before="0" w:line="360" w:lineRule="atLeast"/>
      <w:jc w:val="center"/>
      <w:textAlignment w:val="baseline"/>
    </w:pPr>
    <w:rPr>
      <w:rFonts w:ascii="Times New Roman" w:eastAsia="Times New Roman" w:hAnsi="Times New Roman" w:cs="Times New Roman"/>
      <w:b/>
      <w:bCs/>
      <w:color w:val="auto"/>
      <w:kern w:val="1"/>
      <w:sz w:val="28"/>
      <w:szCs w:val="20"/>
      <w:lang w:eastAsia="ar-SA"/>
    </w:rPr>
  </w:style>
  <w:style w:type="paragraph" w:customStyle="1" w:styleId="e2">
    <w:name w:val="e2"/>
    <w:basedOn w:val="Normal"/>
    <w:rsid w:val="008C0CDF"/>
    <w:pPr>
      <w:suppressAutoHyphens/>
      <w:spacing w:before="280" w:after="280"/>
      <w:jc w:val="both"/>
    </w:pPr>
    <w:rPr>
      <w:lang w:eastAsia="ar-SA"/>
    </w:rPr>
  </w:style>
  <w:style w:type="paragraph" w:customStyle="1" w:styleId="CharCharCharCharChar0">
    <w:name w:val="Знак Char Знак Char Знак Char Знак Char Знак Char"/>
    <w:basedOn w:val="Normal"/>
    <w:rsid w:val="008C0CDF"/>
    <w:pPr>
      <w:tabs>
        <w:tab w:val="left" w:pos="709"/>
      </w:tabs>
      <w:suppressAutoHyphens/>
      <w:jc w:val="both"/>
    </w:pPr>
    <w:rPr>
      <w:rFonts w:ascii="Tahoma" w:hAnsi="Tahoma"/>
      <w:lang w:val="pl-PL" w:eastAsia="ar-SA"/>
    </w:rPr>
  </w:style>
  <w:style w:type="paragraph" w:customStyle="1" w:styleId="CharCharCharChar">
    <w:name w:val="Char Знак Char Знак Char Знак Char Знак"/>
    <w:basedOn w:val="Normal"/>
    <w:rsid w:val="008C0CDF"/>
    <w:pPr>
      <w:suppressAutoHyphens/>
      <w:spacing w:after="120"/>
      <w:jc w:val="both"/>
    </w:pPr>
    <w:rPr>
      <w:rFonts w:ascii="Futura Bk" w:hAnsi="Futura Bk"/>
      <w:sz w:val="20"/>
      <w:lang w:val="en-US" w:eastAsia="ar-SA"/>
    </w:rPr>
  </w:style>
  <w:style w:type="paragraph" w:customStyle="1" w:styleId="BodyIndent2">
    <w:name w:val="Body Indent 2"/>
    <w:basedOn w:val="Normal"/>
    <w:rsid w:val="008C0CDF"/>
    <w:pPr>
      <w:tabs>
        <w:tab w:val="left" w:pos="993"/>
      </w:tabs>
      <w:suppressAutoHyphens/>
      <w:spacing w:after="120" w:line="280" w:lineRule="atLeast"/>
      <w:jc w:val="both"/>
    </w:pPr>
    <w:rPr>
      <w:rFonts w:ascii="Arial" w:hAnsi="Arial"/>
      <w:szCs w:val="20"/>
      <w:lang w:eastAsia="ar-SA"/>
    </w:rPr>
  </w:style>
  <w:style w:type="paragraph" w:styleId="FootnoteText">
    <w:name w:val="footnote text"/>
    <w:basedOn w:val="Normal"/>
    <w:link w:val="FootnoteTextChar1"/>
    <w:rsid w:val="008C0CDF"/>
    <w:pPr>
      <w:suppressAutoHyphens/>
      <w:jc w:val="both"/>
    </w:pPr>
    <w:rPr>
      <w:sz w:val="20"/>
      <w:szCs w:val="20"/>
      <w:lang w:eastAsia="ar-SA"/>
    </w:rPr>
  </w:style>
  <w:style w:type="character" w:customStyle="1" w:styleId="FootnoteTextChar1">
    <w:name w:val="Footnote Text Char1"/>
    <w:basedOn w:val="DefaultParagraphFont"/>
    <w:link w:val="FootnoteText"/>
    <w:rsid w:val="008C0CDF"/>
    <w:rPr>
      <w:rFonts w:ascii="Times New Roman" w:eastAsia="Times New Roman" w:hAnsi="Times New Roman" w:cs="Times New Roman"/>
      <w:sz w:val="20"/>
      <w:szCs w:val="20"/>
      <w:lang w:eastAsia="ar-SA"/>
    </w:rPr>
  </w:style>
  <w:style w:type="paragraph" w:styleId="TOC3">
    <w:name w:val="toc 3"/>
    <w:basedOn w:val="Normal"/>
    <w:next w:val="Normal"/>
    <w:qFormat/>
    <w:rsid w:val="008C0CDF"/>
    <w:pPr>
      <w:suppressAutoHyphens/>
      <w:ind w:left="480"/>
      <w:jc w:val="both"/>
    </w:pPr>
    <w:rPr>
      <w:rFonts w:ascii="Arial Unicode MS" w:eastAsia="Arial Unicode MS" w:hAnsi="Arial Unicode MS" w:cs="Arial Unicode MS"/>
      <w:color w:val="000000"/>
      <w:lang w:eastAsia="ar-SA"/>
    </w:rPr>
  </w:style>
  <w:style w:type="paragraph" w:customStyle="1" w:styleId="Heading31">
    <w:name w:val="Heading #31"/>
    <w:basedOn w:val="Normal"/>
    <w:rsid w:val="008C0CDF"/>
    <w:pPr>
      <w:shd w:val="clear" w:color="auto" w:fill="FFFFFF"/>
      <w:suppressAutoHyphens/>
      <w:spacing w:before="300" w:after="300" w:line="240" w:lineRule="atLeast"/>
      <w:jc w:val="both"/>
    </w:pPr>
    <w:rPr>
      <w:rFonts w:ascii="Arial" w:eastAsia="Arial Unicode MS" w:hAnsi="Arial" w:cs="Arial"/>
      <w:b/>
      <w:bCs/>
      <w:sz w:val="23"/>
      <w:szCs w:val="23"/>
      <w:lang w:eastAsia="ar-SA"/>
    </w:rPr>
  </w:style>
  <w:style w:type="character" w:customStyle="1" w:styleId="BalloonTextChar1">
    <w:name w:val="Balloon Text Char1"/>
    <w:rsid w:val="008C0CDF"/>
    <w:rPr>
      <w:rFonts w:ascii="Tahoma" w:hAnsi="Tahoma" w:cs="Tahoma"/>
      <w:sz w:val="16"/>
      <w:szCs w:val="16"/>
      <w:lang w:eastAsia="ar-SA" w:bidi="ar-SA"/>
    </w:rPr>
  </w:style>
  <w:style w:type="paragraph" w:customStyle="1" w:styleId="-">
    <w:name w:val="Рамка - съдържание"/>
    <w:basedOn w:val="BodyText"/>
    <w:rsid w:val="008C0CDF"/>
    <w:pPr>
      <w:suppressAutoHyphens/>
      <w:spacing w:line="360" w:lineRule="auto"/>
    </w:pPr>
    <w:rPr>
      <w:rFonts w:eastAsia="Calibri"/>
      <w:sz w:val="24"/>
      <w:lang w:eastAsia="ar-SA"/>
    </w:rPr>
  </w:style>
  <w:style w:type="paragraph" w:customStyle="1" w:styleId="-0">
    <w:name w:val="Таблица - съдържание"/>
    <w:basedOn w:val="Normal"/>
    <w:rsid w:val="008C0CDF"/>
    <w:pPr>
      <w:suppressLineNumbers/>
      <w:suppressAutoHyphens/>
      <w:jc w:val="both"/>
    </w:pPr>
    <w:rPr>
      <w:rFonts w:ascii="Hebar" w:hAnsi="Hebar"/>
      <w:szCs w:val="20"/>
      <w:lang w:eastAsia="ar-SA"/>
    </w:rPr>
  </w:style>
  <w:style w:type="paragraph" w:customStyle="1" w:styleId="-1">
    <w:name w:val="Таблица - заглавие"/>
    <w:basedOn w:val="-0"/>
    <w:rsid w:val="008C0CDF"/>
    <w:pPr>
      <w:jc w:val="center"/>
    </w:pPr>
    <w:rPr>
      <w:b/>
      <w:bCs/>
    </w:rPr>
  </w:style>
  <w:style w:type="paragraph" w:styleId="Revision">
    <w:name w:val="Revision"/>
    <w:uiPriority w:val="99"/>
    <w:rsid w:val="008C0CDF"/>
    <w:pPr>
      <w:suppressAutoHyphens/>
      <w:spacing w:after="0" w:line="240" w:lineRule="auto"/>
      <w:jc w:val="both"/>
    </w:pPr>
    <w:rPr>
      <w:rFonts w:ascii="Hebar" w:eastAsia="Calibri" w:hAnsi="Hebar" w:cs="Times New Roman"/>
      <w:sz w:val="24"/>
      <w:szCs w:val="20"/>
      <w:lang w:val="en-GB" w:eastAsia="ar-SA"/>
    </w:rPr>
  </w:style>
  <w:style w:type="character" w:customStyle="1" w:styleId="CommentTextChar1">
    <w:name w:val="Comment Text Char1"/>
    <w:rsid w:val="008C0CDF"/>
    <w:rPr>
      <w:rFonts w:ascii="Hebar" w:hAnsi="Hebar" w:cs="Times New Roman"/>
      <w:lang w:eastAsia="ar-SA" w:bidi="ar-SA"/>
    </w:rPr>
  </w:style>
  <w:style w:type="character" w:customStyle="1" w:styleId="CommentSubjectChar1">
    <w:name w:val="Comment Subject Char1"/>
    <w:basedOn w:val="CommentTextChar"/>
    <w:rsid w:val="008C0CDF"/>
    <w:rPr>
      <w:rFonts w:ascii="Hebar" w:eastAsia="Times New Roman" w:hAnsi="Hebar" w:cs="Hebar"/>
      <w:b/>
      <w:bCs/>
      <w:sz w:val="20"/>
      <w:szCs w:val="20"/>
      <w:lang w:val="en-GB" w:eastAsia="ar-SA"/>
    </w:rPr>
  </w:style>
  <w:style w:type="character" w:customStyle="1" w:styleId="a6">
    <w:name w:val="Основен текст_"/>
    <w:link w:val="13"/>
    <w:locked/>
    <w:rsid w:val="008C0CDF"/>
    <w:rPr>
      <w:shd w:val="clear" w:color="auto" w:fill="FFFFFF"/>
    </w:rPr>
  </w:style>
  <w:style w:type="paragraph" w:customStyle="1" w:styleId="13">
    <w:name w:val="Основен текст1"/>
    <w:basedOn w:val="Normal"/>
    <w:link w:val="a6"/>
    <w:rsid w:val="008C0CDF"/>
    <w:pPr>
      <w:shd w:val="clear" w:color="auto" w:fill="FFFFFF"/>
      <w:spacing w:before="300" w:line="288" w:lineRule="exact"/>
      <w:ind w:hanging="480"/>
      <w:jc w:val="center"/>
    </w:pPr>
    <w:rPr>
      <w:rFonts w:asciiTheme="minorHAnsi" w:eastAsiaTheme="minorHAnsi" w:hAnsiTheme="minorHAnsi" w:cstheme="minorBidi"/>
      <w:sz w:val="22"/>
      <w:szCs w:val="22"/>
      <w:lang w:eastAsia="en-US"/>
    </w:rPr>
  </w:style>
  <w:style w:type="character" w:customStyle="1" w:styleId="a7">
    <w:name w:val="Основен текст + Удебелен"/>
    <w:rsid w:val="008C0CDF"/>
    <w:rPr>
      <w:rFonts w:ascii="Times New Roman" w:hAnsi="Times New Roman"/>
      <w:b/>
      <w:sz w:val="22"/>
      <w:shd w:val="clear" w:color="auto" w:fill="FFFFFF"/>
    </w:rPr>
  </w:style>
  <w:style w:type="character" w:customStyle="1" w:styleId="13pt">
    <w:name w:val="Основен текст + 13 pt"/>
    <w:rsid w:val="008C0CDF"/>
    <w:rPr>
      <w:rFonts w:ascii="Times New Roman" w:hAnsi="Times New Roman"/>
      <w:sz w:val="26"/>
      <w:shd w:val="clear" w:color="auto" w:fill="FFFFFF"/>
    </w:rPr>
  </w:style>
  <w:style w:type="character" w:customStyle="1" w:styleId="2">
    <w:name w:val="Заглавие #2_"/>
    <w:link w:val="20"/>
    <w:locked/>
    <w:rsid w:val="008C0CDF"/>
    <w:rPr>
      <w:shd w:val="clear" w:color="auto" w:fill="FFFFFF"/>
    </w:rPr>
  </w:style>
  <w:style w:type="paragraph" w:customStyle="1" w:styleId="20">
    <w:name w:val="Заглавие #2"/>
    <w:basedOn w:val="Normal"/>
    <w:link w:val="2"/>
    <w:rsid w:val="008C0CDF"/>
    <w:pPr>
      <w:shd w:val="clear" w:color="auto" w:fill="FFFFFF"/>
      <w:spacing w:after="120" w:line="240" w:lineRule="atLeast"/>
      <w:jc w:val="both"/>
      <w:outlineLvl w:val="1"/>
    </w:pPr>
    <w:rPr>
      <w:rFonts w:asciiTheme="minorHAnsi" w:eastAsiaTheme="minorHAnsi" w:hAnsiTheme="minorHAnsi" w:cstheme="minorBidi"/>
      <w:sz w:val="22"/>
      <w:szCs w:val="22"/>
      <w:lang w:eastAsia="en-US"/>
    </w:rPr>
  </w:style>
  <w:style w:type="character" w:customStyle="1" w:styleId="213pt">
    <w:name w:val="Заглавие #2 + 13 pt"/>
    <w:rsid w:val="008C0CDF"/>
    <w:rPr>
      <w:rFonts w:ascii="Times New Roman" w:hAnsi="Times New Roman"/>
      <w:sz w:val="26"/>
      <w:shd w:val="clear" w:color="auto" w:fill="FFFFFF"/>
    </w:rPr>
  </w:style>
  <w:style w:type="character" w:customStyle="1" w:styleId="21">
    <w:name w:val="Заглавие #2 + Не е удебелен"/>
    <w:rsid w:val="008C0CDF"/>
    <w:rPr>
      <w:rFonts w:ascii="Times New Roman" w:hAnsi="Times New Roman"/>
      <w:b/>
      <w:sz w:val="22"/>
      <w:shd w:val="clear" w:color="auto" w:fill="FFFFFF"/>
    </w:rPr>
  </w:style>
  <w:style w:type="table" w:styleId="TableGrid">
    <w:name w:val="Table Grid"/>
    <w:basedOn w:val="TableNormal"/>
    <w:uiPriority w:val="39"/>
    <w:rsid w:val="008C0CD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ПЕ ФНотБолд3"/>
    <w:basedOn w:val="Normal"/>
    <w:autoRedefine/>
    <w:rsid w:val="008C0CDF"/>
    <w:pPr>
      <w:pBdr>
        <w:top w:val="single" w:sz="4" w:space="1" w:color="auto"/>
      </w:pBdr>
      <w:tabs>
        <w:tab w:val="right" w:pos="10206"/>
      </w:tabs>
      <w:spacing w:before="30" w:after="30"/>
      <w:jc w:val="both"/>
    </w:pPr>
    <w:rPr>
      <w:rFonts w:ascii="Arial" w:eastAsia="Calibri" w:hAnsi="Arial" w:cs="Arial"/>
      <w:i/>
      <w:sz w:val="16"/>
      <w:szCs w:val="16"/>
      <w:lang w:eastAsia="en-US"/>
    </w:rPr>
  </w:style>
  <w:style w:type="paragraph" w:customStyle="1" w:styleId="CharCharCharCharCharCharCharCharCharCharCharCharCharCharCharChar">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
    <w:basedOn w:val="Normal"/>
    <w:autoRedefine/>
    <w:rsid w:val="008C0CDF"/>
    <w:pPr>
      <w:spacing w:after="120"/>
      <w:jc w:val="both"/>
    </w:pPr>
    <w:rPr>
      <w:rFonts w:ascii="Futura Bk" w:hAnsi="Futura Bk"/>
      <w:sz w:val="20"/>
      <w:lang w:val="en-US" w:eastAsia="pl-PL"/>
    </w:rPr>
  </w:style>
  <w:style w:type="paragraph" w:customStyle="1" w:styleId="ZchnZchn">
    <w:name w:val="Zchn Zchn"/>
    <w:basedOn w:val="Normal"/>
    <w:rsid w:val="008C0CDF"/>
    <w:pPr>
      <w:tabs>
        <w:tab w:val="left" w:pos="709"/>
      </w:tabs>
      <w:jc w:val="both"/>
    </w:pPr>
    <w:rPr>
      <w:rFonts w:ascii="Tahoma" w:hAnsi="Tahoma"/>
      <w:lang w:val="pl-PL" w:eastAsia="pl-PL"/>
    </w:rPr>
  </w:style>
  <w:style w:type="character" w:customStyle="1" w:styleId="FontStyle76">
    <w:name w:val="Font Style76"/>
    <w:rsid w:val="008C0CDF"/>
    <w:rPr>
      <w:rFonts w:ascii="Candara" w:hAnsi="Candara" w:cs="Candara"/>
      <w:b/>
      <w:bCs/>
      <w:sz w:val="18"/>
      <w:szCs w:val="18"/>
    </w:rPr>
  </w:style>
  <w:style w:type="character" w:customStyle="1" w:styleId="FontStyle77">
    <w:name w:val="Font Style77"/>
    <w:rsid w:val="008C0CDF"/>
    <w:rPr>
      <w:rFonts w:ascii="Times New Roman" w:hAnsi="Times New Roman" w:cs="Times New Roman"/>
      <w:b/>
      <w:bCs/>
      <w:sz w:val="22"/>
      <w:szCs w:val="22"/>
    </w:rPr>
  </w:style>
  <w:style w:type="paragraph" w:customStyle="1" w:styleId="Style52">
    <w:name w:val="Style52"/>
    <w:basedOn w:val="Normal"/>
    <w:rsid w:val="008C0CDF"/>
    <w:pPr>
      <w:widowControl w:val="0"/>
      <w:autoSpaceDE w:val="0"/>
      <w:autoSpaceDN w:val="0"/>
      <w:adjustRightInd w:val="0"/>
      <w:spacing w:line="432" w:lineRule="exact"/>
      <w:ind w:hanging="355"/>
      <w:jc w:val="both"/>
    </w:pPr>
  </w:style>
  <w:style w:type="paragraph" w:customStyle="1" w:styleId="ZchnZchn1">
    <w:name w:val="Zchn Zchn1"/>
    <w:basedOn w:val="Normal"/>
    <w:rsid w:val="008C0CDF"/>
    <w:pPr>
      <w:tabs>
        <w:tab w:val="left" w:pos="709"/>
      </w:tabs>
      <w:jc w:val="both"/>
    </w:pPr>
    <w:rPr>
      <w:rFonts w:ascii="Tahoma" w:hAnsi="Tahoma"/>
      <w:lang w:val="pl-PL" w:eastAsia="pl-PL"/>
    </w:rPr>
  </w:style>
  <w:style w:type="paragraph" w:customStyle="1" w:styleId="CharCharCharCharCharCharCharCharCharCharCharCharCharCharCharChar1">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1"/>
    <w:basedOn w:val="Normal"/>
    <w:autoRedefine/>
    <w:rsid w:val="008C0CDF"/>
    <w:pPr>
      <w:spacing w:after="120"/>
      <w:jc w:val="both"/>
    </w:pPr>
    <w:rPr>
      <w:rFonts w:ascii="Futura Bk" w:hAnsi="Futura Bk"/>
      <w:sz w:val="20"/>
      <w:lang w:val="en-US" w:eastAsia="pl-PL"/>
    </w:rPr>
  </w:style>
  <w:style w:type="paragraph" w:customStyle="1" w:styleId="CharCharCharCharCharCharChar">
    <w:name w:val="Char Char Char Char Char Char Char"/>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4">
    <w:name w:val="Char Char Char Char Char Char Char4"/>
    <w:basedOn w:val="Normal"/>
    <w:rsid w:val="008C0CDF"/>
    <w:pPr>
      <w:spacing w:after="160" w:line="240" w:lineRule="exact"/>
      <w:jc w:val="both"/>
    </w:pPr>
    <w:rPr>
      <w:rFonts w:ascii="Tahoma" w:hAnsi="Tahoma"/>
      <w:sz w:val="20"/>
      <w:szCs w:val="20"/>
      <w:lang w:val="en-US" w:eastAsia="en-US"/>
    </w:rPr>
  </w:style>
  <w:style w:type="paragraph" w:styleId="BodyTextFirstIndent">
    <w:name w:val="Body Text First Indent"/>
    <w:basedOn w:val="BodyText"/>
    <w:link w:val="BodyTextFirstIndentChar"/>
    <w:rsid w:val="008C0CDF"/>
    <w:pPr>
      <w:spacing w:after="120"/>
      <w:ind w:firstLine="210"/>
    </w:pPr>
    <w:rPr>
      <w:sz w:val="24"/>
      <w:szCs w:val="24"/>
    </w:rPr>
  </w:style>
  <w:style w:type="character" w:customStyle="1" w:styleId="BodyTextFirstIndentChar">
    <w:name w:val="Body Text First Indent Char"/>
    <w:basedOn w:val="BodyTextChar"/>
    <w:link w:val="BodyTextFirstIndent"/>
    <w:rsid w:val="008C0CDF"/>
    <w:rPr>
      <w:rFonts w:ascii="Times New Roman" w:eastAsia="Times New Roman" w:hAnsi="Times New Roman" w:cs="Times New Roman"/>
      <w:sz w:val="24"/>
      <w:szCs w:val="24"/>
    </w:rPr>
  </w:style>
  <w:style w:type="paragraph" w:customStyle="1" w:styleId="CharCharCharCharCharCharChar3">
    <w:name w:val="Char Char Char Char Char Char Char3"/>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2">
    <w:name w:val="Char Char Char Char Char Char Char2"/>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1">
    <w:name w:val="Char Char Char Char Char Char Char1"/>
    <w:basedOn w:val="Normal"/>
    <w:rsid w:val="008C0CDF"/>
    <w:pPr>
      <w:spacing w:after="160" w:line="240" w:lineRule="exact"/>
      <w:jc w:val="both"/>
    </w:pPr>
    <w:rPr>
      <w:rFonts w:ascii="Tahoma" w:hAnsi="Tahoma"/>
      <w:sz w:val="20"/>
      <w:szCs w:val="20"/>
      <w:lang w:val="en-US" w:eastAsia="en-US"/>
    </w:rPr>
  </w:style>
  <w:style w:type="character" w:customStyle="1" w:styleId="Tablecaption">
    <w:name w:val="Table caption_"/>
    <w:link w:val="Tablecaption1"/>
    <w:rsid w:val="008C0CDF"/>
    <w:rPr>
      <w:rFonts w:ascii="Times New Roman" w:hAnsi="Times New Roman"/>
      <w:sz w:val="23"/>
      <w:szCs w:val="23"/>
      <w:shd w:val="clear" w:color="auto" w:fill="FFFFFF"/>
    </w:rPr>
  </w:style>
  <w:style w:type="character" w:customStyle="1" w:styleId="Tablecaption0">
    <w:name w:val="Table caption"/>
    <w:rsid w:val="008C0CDF"/>
    <w:rPr>
      <w:rFonts w:ascii="Times New Roman" w:hAnsi="Times New Roman"/>
      <w:sz w:val="23"/>
      <w:szCs w:val="23"/>
      <w:u w:val="single"/>
      <w:shd w:val="clear" w:color="auto" w:fill="FFFFFF"/>
    </w:rPr>
  </w:style>
  <w:style w:type="paragraph" w:customStyle="1" w:styleId="Tablecaption1">
    <w:name w:val="Table caption1"/>
    <w:basedOn w:val="Normal"/>
    <w:link w:val="Tablecaption"/>
    <w:rsid w:val="008C0CDF"/>
    <w:pPr>
      <w:widowControl w:val="0"/>
      <w:shd w:val="clear" w:color="auto" w:fill="FFFFFF"/>
      <w:spacing w:line="274" w:lineRule="exact"/>
      <w:jc w:val="both"/>
    </w:pPr>
    <w:rPr>
      <w:rFonts w:eastAsiaTheme="minorHAnsi" w:cstheme="minorBidi"/>
      <w:sz w:val="23"/>
      <w:szCs w:val="23"/>
      <w:lang w:eastAsia="en-US"/>
    </w:rPr>
  </w:style>
  <w:style w:type="paragraph" w:customStyle="1" w:styleId="Style13">
    <w:name w:val="Style13"/>
    <w:basedOn w:val="Normal"/>
    <w:rsid w:val="008C0CDF"/>
    <w:pPr>
      <w:widowControl w:val="0"/>
      <w:autoSpaceDE w:val="0"/>
      <w:autoSpaceDN w:val="0"/>
      <w:adjustRightInd w:val="0"/>
      <w:spacing w:line="238" w:lineRule="exact"/>
      <w:jc w:val="both"/>
    </w:pPr>
    <w:rPr>
      <w:rFonts w:ascii="Arial" w:hAnsi="Arial" w:cs="Arial"/>
    </w:rPr>
  </w:style>
  <w:style w:type="paragraph" w:customStyle="1" w:styleId="Bodytext211">
    <w:name w:val="Body text (2)1"/>
    <w:basedOn w:val="Normal"/>
    <w:rsid w:val="008C0CDF"/>
    <w:pPr>
      <w:widowControl w:val="0"/>
      <w:shd w:val="clear" w:color="auto" w:fill="FFFFFF"/>
      <w:spacing w:line="274" w:lineRule="exact"/>
      <w:ind w:hanging="340"/>
      <w:jc w:val="both"/>
    </w:pPr>
    <w:rPr>
      <w:rFonts w:eastAsia="Calibri"/>
      <w:i/>
      <w:iCs/>
      <w:sz w:val="23"/>
      <w:szCs w:val="23"/>
      <w:lang w:eastAsia="en-US"/>
    </w:rPr>
  </w:style>
  <w:style w:type="paragraph" w:styleId="ListBullet">
    <w:name w:val="List Bullet"/>
    <w:basedOn w:val="Normal"/>
    <w:semiHidden/>
    <w:unhideWhenUsed/>
    <w:rsid w:val="008C0CDF"/>
    <w:pPr>
      <w:numPr>
        <w:numId w:val="2"/>
      </w:numPr>
      <w:contextualSpacing/>
      <w:jc w:val="both"/>
    </w:pPr>
    <w:rPr>
      <w:rFonts w:ascii="Hebar" w:hAnsi="Hebar" w:cs="Hebar"/>
      <w:lang w:val="en-GB" w:eastAsia="en-US"/>
    </w:rPr>
  </w:style>
  <w:style w:type="paragraph" w:customStyle="1" w:styleId="CharCharCharChar0">
    <w:name w:val="Char Char Char Char"/>
    <w:basedOn w:val="Normal"/>
    <w:autoRedefine/>
    <w:rsid w:val="008C0CDF"/>
    <w:pPr>
      <w:spacing w:after="120"/>
      <w:jc w:val="both"/>
    </w:pPr>
    <w:rPr>
      <w:rFonts w:ascii="Futura Bk" w:hAnsi="Futura Bk"/>
      <w:sz w:val="20"/>
      <w:lang w:val="en-US" w:eastAsia="pl-PL"/>
    </w:rPr>
  </w:style>
  <w:style w:type="paragraph" w:customStyle="1" w:styleId="CharCharCharChar2">
    <w:name w:val="Char Char Char Char2"/>
    <w:basedOn w:val="Normal"/>
    <w:autoRedefine/>
    <w:rsid w:val="008C0CDF"/>
    <w:pPr>
      <w:spacing w:after="120"/>
      <w:jc w:val="both"/>
    </w:pPr>
    <w:rPr>
      <w:rFonts w:ascii="Futura Bk" w:hAnsi="Futura Bk"/>
      <w:sz w:val="20"/>
      <w:lang w:val="en-US" w:eastAsia="pl-PL"/>
    </w:rPr>
  </w:style>
  <w:style w:type="numbering" w:customStyle="1" w:styleId="NoList1">
    <w:name w:val="No List1"/>
    <w:next w:val="NoList"/>
    <w:semiHidden/>
    <w:unhideWhenUsed/>
    <w:rsid w:val="008C0CDF"/>
  </w:style>
  <w:style w:type="table" w:customStyle="1" w:styleId="TableGrid1">
    <w:name w:val="Table Grid1"/>
    <w:basedOn w:val="TableNormal"/>
    <w:next w:val="TableGrid"/>
    <w:rsid w:val="008C0C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
    <w:name w:val="Char Char Char Char Char1 Знак Char Char Char Char"/>
    <w:basedOn w:val="Normal"/>
    <w:autoRedefine/>
    <w:rsid w:val="008C0CDF"/>
    <w:pPr>
      <w:spacing w:after="120"/>
    </w:pPr>
    <w:rPr>
      <w:rFonts w:ascii="Futura Bk" w:hAnsi="Futura Bk"/>
      <w:sz w:val="20"/>
      <w:lang w:val="en-US" w:eastAsia="pl-PL"/>
    </w:rPr>
  </w:style>
  <w:style w:type="paragraph" w:customStyle="1" w:styleId="CharCharCharChar1">
    <w:name w:val="Char Char Char Char1"/>
    <w:basedOn w:val="Normal"/>
    <w:rsid w:val="008C0CDF"/>
    <w:pPr>
      <w:tabs>
        <w:tab w:val="left" w:pos="709"/>
      </w:tabs>
    </w:pPr>
    <w:rPr>
      <w:rFonts w:ascii="Tahoma" w:hAnsi="Tahoma"/>
      <w:lang w:val="pl-PL" w:eastAsia="pl-PL"/>
    </w:rPr>
  </w:style>
  <w:style w:type="character" w:customStyle="1" w:styleId="Heading3Char1">
    <w:name w:val="Heading 3 Char1"/>
    <w:rsid w:val="008C0CDF"/>
    <w:rPr>
      <w:rFonts w:ascii="Cambria" w:hAnsi="Cambria"/>
      <w:b/>
      <w:bCs/>
      <w:sz w:val="26"/>
      <w:szCs w:val="26"/>
      <w:lang w:eastAsia="en-US"/>
    </w:rPr>
  </w:style>
  <w:style w:type="paragraph" w:customStyle="1" w:styleId="NormalWeb1">
    <w:name w:val="Normal (Web)1"/>
    <w:basedOn w:val="Normal"/>
    <w:rsid w:val="008C0CDF"/>
    <w:pPr>
      <w:suppressAutoHyphens/>
      <w:spacing w:before="280" w:after="119"/>
    </w:pPr>
    <w:rPr>
      <w:rFonts w:eastAsia="SimSun" w:cs="Calibri"/>
      <w:lang w:val="en-US" w:eastAsia="ar-SA"/>
    </w:rPr>
  </w:style>
  <w:style w:type="paragraph" w:customStyle="1" w:styleId="CharCharChar1CharChar">
    <w:name w:val="Знак Char Знак Char Знак Char Знак1 Char Знак Char"/>
    <w:basedOn w:val="Normal"/>
    <w:autoRedefine/>
    <w:rsid w:val="008C0CDF"/>
    <w:pPr>
      <w:spacing w:after="120"/>
    </w:pPr>
    <w:rPr>
      <w:rFonts w:ascii="Futura Bk" w:hAnsi="Futura Bk"/>
      <w:sz w:val="20"/>
      <w:lang w:eastAsia="pl-PL"/>
    </w:rPr>
  </w:style>
  <w:style w:type="character" w:customStyle="1" w:styleId="DeltaViewInsertion">
    <w:name w:val="DeltaView Insertion"/>
    <w:rsid w:val="008C0CDF"/>
    <w:rPr>
      <w:b/>
      <w:i/>
      <w:spacing w:val="0"/>
      <w:lang w:val="bg-BG" w:eastAsia="bg-BG"/>
    </w:rPr>
  </w:style>
  <w:style w:type="character" w:styleId="FootnoteReference">
    <w:name w:val="footnote reference"/>
    <w:semiHidden/>
    <w:unhideWhenUsed/>
    <w:rsid w:val="008C0CDF"/>
    <w:rPr>
      <w:shd w:val="clear" w:color="auto" w:fill="auto"/>
      <w:vertAlign w:val="superscript"/>
    </w:rPr>
  </w:style>
  <w:style w:type="paragraph" w:customStyle="1" w:styleId="Tiret0">
    <w:name w:val="Tiret 0"/>
    <w:basedOn w:val="Normal"/>
    <w:rsid w:val="008C0CDF"/>
    <w:pPr>
      <w:numPr>
        <w:numId w:val="3"/>
      </w:numPr>
      <w:spacing w:before="120" w:after="120"/>
      <w:jc w:val="both"/>
    </w:pPr>
    <w:rPr>
      <w:rFonts w:eastAsia="Calibri"/>
      <w:szCs w:val="22"/>
    </w:rPr>
  </w:style>
  <w:style w:type="paragraph" w:customStyle="1" w:styleId="Tiret1">
    <w:name w:val="Tiret 1"/>
    <w:basedOn w:val="Normal"/>
    <w:rsid w:val="008C0CDF"/>
    <w:pPr>
      <w:numPr>
        <w:numId w:val="4"/>
      </w:numPr>
      <w:spacing w:before="120" w:after="120"/>
      <w:jc w:val="both"/>
    </w:pPr>
    <w:rPr>
      <w:rFonts w:eastAsia="Calibri"/>
      <w:szCs w:val="22"/>
    </w:rPr>
  </w:style>
  <w:style w:type="paragraph" w:customStyle="1" w:styleId="NumPar1">
    <w:name w:val="NumPar 1"/>
    <w:basedOn w:val="Normal"/>
    <w:next w:val="Normal"/>
    <w:rsid w:val="008C0CDF"/>
    <w:pPr>
      <w:numPr>
        <w:numId w:val="5"/>
      </w:numPr>
      <w:spacing w:before="120" w:after="120"/>
      <w:jc w:val="both"/>
    </w:pPr>
    <w:rPr>
      <w:rFonts w:eastAsia="Calibri"/>
      <w:szCs w:val="22"/>
    </w:rPr>
  </w:style>
  <w:style w:type="paragraph" w:customStyle="1" w:styleId="NumPar2">
    <w:name w:val="NumPar 2"/>
    <w:basedOn w:val="Normal"/>
    <w:next w:val="Normal"/>
    <w:rsid w:val="008C0CDF"/>
    <w:pPr>
      <w:numPr>
        <w:ilvl w:val="1"/>
        <w:numId w:val="5"/>
      </w:numPr>
      <w:spacing w:before="120" w:after="120"/>
      <w:jc w:val="both"/>
    </w:pPr>
    <w:rPr>
      <w:rFonts w:eastAsia="Calibri"/>
      <w:szCs w:val="22"/>
    </w:rPr>
  </w:style>
  <w:style w:type="paragraph" w:customStyle="1" w:styleId="NumPar3">
    <w:name w:val="NumPar 3"/>
    <w:basedOn w:val="Normal"/>
    <w:next w:val="Normal"/>
    <w:rsid w:val="008C0CDF"/>
    <w:pPr>
      <w:numPr>
        <w:ilvl w:val="2"/>
        <w:numId w:val="5"/>
      </w:numPr>
      <w:spacing w:before="120" w:after="120"/>
      <w:jc w:val="both"/>
    </w:pPr>
    <w:rPr>
      <w:rFonts w:eastAsia="Calibri"/>
      <w:szCs w:val="22"/>
    </w:rPr>
  </w:style>
  <w:style w:type="paragraph" w:customStyle="1" w:styleId="NumPar4">
    <w:name w:val="NumPar 4"/>
    <w:basedOn w:val="Normal"/>
    <w:next w:val="Normal"/>
    <w:rsid w:val="008C0CDF"/>
    <w:pPr>
      <w:numPr>
        <w:ilvl w:val="3"/>
        <w:numId w:val="5"/>
      </w:numPr>
      <w:spacing w:before="120" w:after="120"/>
      <w:jc w:val="both"/>
    </w:pPr>
    <w:rPr>
      <w:rFonts w:eastAsia="Calibri"/>
      <w:szCs w:val="22"/>
    </w:rPr>
  </w:style>
  <w:style w:type="paragraph" w:customStyle="1" w:styleId="NormalBold">
    <w:name w:val="NormalBold"/>
    <w:basedOn w:val="Normal"/>
    <w:link w:val="NormalBoldChar"/>
    <w:rsid w:val="008C0CDF"/>
    <w:pPr>
      <w:widowControl w:val="0"/>
    </w:pPr>
    <w:rPr>
      <w:b/>
      <w:szCs w:val="22"/>
    </w:rPr>
  </w:style>
  <w:style w:type="character" w:customStyle="1" w:styleId="NormalBoldChar">
    <w:name w:val="NormalBold Char"/>
    <w:link w:val="NormalBold"/>
    <w:locked/>
    <w:rsid w:val="008C0CDF"/>
    <w:rPr>
      <w:rFonts w:ascii="Times New Roman" w:eastAsia="Times New Roman" w:hAnsi="Times New Roman" w:cs="Times New Roman"/>
      <w:b/>
      <w:sz w:val="24"/>
      <w:lang w:eastAsia="bg-BG"/>
    </w:rPr>
  </w:style>
  <w:style w:type="paragraph" w:customStyle="1" w:styleId="Text1">
    <w:name w:val="Text 1"/>
    <w:basedOn w:val="Normal"/>
    <w:rsid w:val="008C0CDF"/>
    <w:pPr>
      <w:spacing w:before="120" w:after="120"/>
      <w:ind w:left="850"/>
      <w:jc w:val="both"/>
    </w:pPr>
    <w:rPr>
      <w:rFonts w:eastAsia="Calibri"/>
      <w:szCs w:val="22"/>
    </w:rPr>
  </w:style>
  <w:style w:type="paragraph" w:customStyle="1" w:styleId="NormalLeft">
    <w:name w:val="Normal Left"/>
    <w:basedOn w:val="Normal"/>
    <w:rsid w:val="008C0CDF"/>
    <w:pPr>
      <w:spacing w:before="120" w:after="120"/>
    </w:pPr>
    <w:rPr>
      <w:rFonts w:eastAsia="Calibri"/>
      <w:szCs w:val="22"/>
    </w:rPr>
  </w:style>
  <w:style w:type="paragraph" w:customStyle="1" w:styleId="ChapterTitle">
    <w:name w:val="ChapterTitle"/>
    <w:basedOn w:val="Normal"/>
    <w:next w:val="Normal"/>
    <w:rsid w:val="008C0CDF"/>
    <w:pPr>
      <w:keepNext/>
      <w:spacing w:before="120" w:after="360"/>
      <w:jc w:val="center"/>
    </w:pPr>
    <w:rPr>
      <w:rFonts w:eastAsia="Calibri"/>
      <w:b/>
      <w:sz w:val="32"/>
      <w:szCs w:val="22"/>
    </w:rPr>
  </w:style>
  <w:style w:type="paragraph" w:customStyle="1" w:styleId="SectionTitle">
    <w:name w:val="SectionTitle"/>
    <w:basedOn w:val="Normal"/>
    <w:next w:val="Heading1"/>
    <w:rsid w:val="008C0CDF"/>
    <w:pPr>
      <w:keepNext/>
      <w:spacing w:before="120" w:after="360"/>
      <w:jc w:val="center"/>
    </w:pPr>
    <w:rPr>
      <w:rFonts w:eastAsia="Calibri"/>
      <w:b/>
      <w:smallCaps/>
      <w:sz w:val="28"/>
      <w:szCs w:val="22"/>
    </w:rPr>
  </w:style>
  <w:style w:type="paragraph" w:customStyle="1" w:styleId="Annexetitre">
    <w:name w:val="Annexe titre"/>
    <w:basedOn w:val="Normal"/>
    <w:next w:val="Normal"/>
    <w:rsid w:val="008C0CDF"/>
    <w:pPr>
      <w:spacing w:before="120" w:after="120"/>
      <w:jc w:val="center"/>
    </w:pPr>
    <w:rPr>
      <w:rFonts w:eastAsia="Calibri"/>
      <w:b/>
      <w:szCs w:val="22"/>
      <w:u w:val="single"/>
    </w:rPr>
  </w:style>
  <w:style w:type="paragraph" w:customStyle="1" w:styleId="font5">
    <w:name w:val="font5"/>
    <w:basedOn w:val="Normal"/>
    <w:rsid w:val="008C0CDF"/>
    <w:pPr>
      <w:spacing w:before="100" w:beforeAutospacing="1" w:after="100" w:afterAutospacing="1"/>
    </w:pPr>
    <w:rPr>
      <w:rFonts w:ascii="Arial" w:hAnsi="Arial" w:cs="Arial"/>
      <w:color w:val="000000"/>
      <w:sz w:val="20"/>
      <w:szCs w:val="20"/>
    </w:rPr>
  </w:style>
  <w:style w:type="paragraph" w:customStyle="1" w:styleId="font6">
    <w:name w:val="font6"/>
    <w:basedOn w:val="Normal"/>
    <w:rsid w:val="008C0CDF"/>
    <w:pPr>
      <w:spacing w:before="100" w:beforeAutospacing="1" w:after="100" w:afterAutospacing="1"/>
    </w:pPr>
    <w:rPr>
      <w:rFonts w:ascii="Arial" w:hAnsi="Arial" w:cs="Arial"/>
      <w:sz w:val="20"/>
      <w:szCs w:val="20"/>
    </w:rPr>
  </w:style>
  <w:style w:type="paragraph" w:customStyle="1" w:styleId="font7">
    <w:name w:val="font7"/>
    <w:basedOn w:val="Normal"/>
    <w:rsid w:val="008C0CDF"/>
    <w:pPr>
      <w:spacing w:before="100" w:beforeAutospacing="1" w:after="100" w:afterAutospacing="1"/>
    </w:pPr>
    <w:rPr>
      <w:rFonts w:ascii="Arial" w:hAnsi="Arial" w:cs="Arial"/>
      <w:b/>
      <w:bCs/>
      <w:sz w:val="20"/>
      <w:szCs w:val="20"/>
    </w:rPr>
  </w:style>
  <w:style w:type="paragraph" w:customStyle="1" w:styleId="font8">
    <w:name w:val="font8"/>
    <w:basedOn w:val="Normal"/>
    <w:rsid w:val="008C0CDF"/>
    <w:pPr>
      <w:spacing w:before="100" w:beforeAutospacing="1" w:after="100" w:afterAutospacing="1"/>
    </w:pPr>
    <w:rPr>
      <w:rFonts w:ascii="Arial" w:hAnsi="Arial" w:cs="Arial"/>
      <w:color w:val="000000"/>
      <w:sz w:val="20"/>
      <w:szCs w:val="20"/>
    </w:rPr>
  </w:style>
  <w:style w:type="paragraph" w:customStyle="1" w:styleId="font9">
    <w:name w:val="font9"/>
    <w:basedOn w:val="Normal"/>
    <w:rsid w:val="008C0CDF"/>
    <w:pPr>
      <w:spacing w:before="100" w:beforeAutospacing="1" w:after="100" w:afterAutospacing="1"/>
    </w:pPr>
    <w:rPr>
      <w:rFonts w:ascii="Arial" w:hAnsi="Arial" w:cs="Arial"/>
      <w:color w:val="000000"/>
      <w:sz w:val="20"/>
      <w:szCs w:val="20"/>
    </w:rPr>
  </w:style>
  <w:style w:type="paragraph" w:customStyle="1" w:styleId="font10">
    <w:name w:val="font10"/>
    <w:basedOn w:val="Normal"/>
    <w:rsid w:val="008C0CDF"/>
    <w:pPr>
      <w:spacing w:before="100" w:beforeAutospacing="1" w:after="100" w:afterAutospacing="1"/>
    </w:pPr>
    <w:rPr>
      <w:rFonts w:ascii="Arial" w:hAnsi="Arial" w:cs="Arial"/>
      <w:b/>
      <w:bCs/>
      <w:color w:val="000000"/>
      <w:sz w:val="20"/>
      <w:szCs w:val="20"/>
    </w:rPr>
  </w:style>
  <w:style w:type="paragraph" w:customStyle="1" w:styleId="font11">
    <w:name w:val="font11"/>
    <w:basedOn w:val="Normal"/>
    <w:rsid w:val="008C0CDF"/>
    <w:pPr>
      <w:spacing w:before="100" w:beforeAutospacing="1" w:after="100" w:afterAutospacing="1"/>
    </w:pPr>
    <w:rPr>
      <w:rFonts w:ascii="Calibri" w:hAnsi="Calibri"/>
      <w:sz w:val="20"/>
      <w:szCs w:val="20"/>
    </w:rPr>
  </w:style>
  <w:style w:type="paragraph" w:customStyle="1" w:styleId="font12">
    <w:name w:val="font12"/>
    <w:basedOn w:val="Normal"/>
    <w:rsid w:val="008C0CDF"/>
    <w:pPr>
      <w:spacing w:before="100" w:beforeAutospacing="1" w:after="100" w:afterAutospacing="1"/>
    </w:pPr>
    <w:rPr>
      <w:rFonts w:ascii="Arial" w:hAnsi="Arial" w:cs="Arial"/>
      <w:sz w:val="20"/>
      <w:szCs w:val="20"/>
    </w:rPr>
  </w:style>
  <w:style w:type="paragraph" w:customStyle="1" w:styleId="xl1906">
    <w:name w:val="xl1906"/>
    <w:basedOn w:val="Normal"/>
    <w:rsid w:val="008C0CDF"/>
    <w:pPr>
      <w:spacing w:before="100" w:beforeAutospacing="1" w:after="100" w:afterAutospacing="1"/>
      <w:jc w:val="center"/>
      <w:textAlignment w:val="center"/>
    </w:pPr>
    <w:rPr>
      <w:rFonts w:ascii="Arial" w:hAnsi="Arial" w:cs="Arial"/>
      <w:sz w:val="20"/>
      <w:szCs w:val="20"/>
    </w:rPr>
  </w:style>
  <w:style w:type="paragraph" w:customStyle="1" w:styleId="xl1907">
    <w:name w:val="xl1907"/>
    <w:basedOn w:val="Normal"/>
    <w:rsid w:val="008C0CDF"/>
    <w:pP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08">
    <w:name w:val="xl1908"/>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09">
    <w:name w:val="xl1909"/>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10">
    <w:name w:val="xl191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1">
    <w:name w:val="xl1911"/>
    <w:basedOn w:val="Normal"/>
    <w:rsid w:val="008C0CD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2">
    <w:name w:val="xl191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3">
    <w:name w:val="xl191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4">
    <w:name w:val="xl1914"/>
    <w:basedOn w:val="Normal"/>
    <w:rsid w:val="008C0CDF"/>
    <w:pP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15">
    <w:name w:val="xl1915"/>
    <w:basedOn w:val="Normal"/>
    <w:rsid w:val="008C0CDF"/>
    <w:pPr>
      <w:spacing w:before="100" w:beforeAutospacing="1" w:after="100" w:afterAutospacing="1"/>
      <w:jc w:val="center"/>
      <w:textAlignment w:val="center"/>
    </w:pPr>
    <w:rPr>
      <w:rFonts w:ascii="Arial" w:hAnsi="Arial" w:cs="Arial"/>
      <w:sz w:val="20"/>
      <w:szCs w:val="20"/>
    </w:rPr>
  </w:style>
  <w:style w:type="paragraph" w:customStyle="1" w:styleId="xl1916">
    <w:name w:val="xl1916"/>
    <w:basedOn w:val="Normal"/>
    <w:rsid w:val="008C0CD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7">
    <w:name w:val="xl191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18">
    <w:name w:val="xl1918"/>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9">
    <w:name w:val="xl1919"/>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0">
    <w:name w:val="xl1920"/>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1">
    <w:name w:val="xl1921"/>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2">
    <w:name w:val="xl192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23">
    <w:name w:val="xl1923"/>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24">
    <w:name w:val="xl1924"/>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5">
    <w:name w:val="xl192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26">
    <w:name w:val="xl1926"/>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7">
    <w:name w:val="xl1927"/>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8">
    <w:name w:val="xl1928"/>
    <w:basedOn w:val="Normal"/>
    <w:rsid w:val="008C0CD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9">
    <w:name w:val="xl1929"/>
    <w:basedOn w:val="Normal"/>
    <w:rsid w:val="008C0CD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30">
    <w:name w:val="xl1930"/>
    <w:basedOn w:val="Normal"/>
    <w:rsid w:val="008C0CD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1">
    <w:name w:val="xl1931"/>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32">
    <w:name w:val="xl193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3">
    <w:name w:val="xl193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4">
    <w:name w:val="xl193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35">
    <w:name w:val="xl1935"/>
    <w:basedOn w:val="Normal"/>
    <w:rsid w:val="008C0CD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6">
    <w:name w:val="xl193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7">
    <w:name w:val="xl1937"/>
    <w:basedOn w:val="Normal"/>
    <w:rsid w:val="008C0CD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38">
    <w:name w:val="xl193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rPr>
  </w:style>
  <w:style w:type="paragraph" w:customStyle="1" w:styleId="xl1939">
    <w:name w:val="xl193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rPr>
  </w:style>
  <w:style w:type="paragraph" w:customStyle="1" w:styleId="xl1940">
    <w:name w:val="xl194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1">
    <w:name w:val="xl194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2">
    <w:name w:val="xl194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3">
    <w:name w:val="xl194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4">
    <w:name w:val="xl194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5">
    <w:name w:val="xl194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6">
    <w:name w:val="xl194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7">
    <w:name w:val="xl194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8">
    <w:name w:val="xl194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9">
    <w:name w:val="xl1949"/>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0">
    <w:name w:val="xl195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1">
    <w:name w:val="xl1951"/>
    <w:basedOn w:val="Normal"/>
    <w:rsid w:val="008C0CDF"/>
    <w:pPr>
      <w:spacing w:before="100" w:beforeAutospacing="1" w:after="100" w:afterAutospacing="1"/>
      <w:textAlignment w:val="center"/>
    </w:pPr>
    <w:rPr>
      <w:rFonts w:ascii="Arial" w:hAnsi="Arial" w:cs="Arial"/>
      <w:sz w:val="20"/>
      <w:szCs w:val="20"/>
    </w:rPr>
  </w:style>
  <w:style w:type="paragraph" w:customStyle="1" w:styleId="xl1952">
    <w:name w:val="xl195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3">
    <w:name w:val="xl195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4">
    <w:name w:val="xl195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5">
    <w:name w:val="xl195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6">
    <w:name w:val="xl195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7">
    <w:name w:val="xl195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8">
    <w:name w:val="xl1958"/>
    <w:basedOn w:val="Normal"/>
    <w:rsid w:val="008C0CD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9">
    <w:name w:val="xl1959"/>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0">
    <w:name w:val="xl1960"/>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1">
    <w:name w:val="xl1961"/>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2">
    <w:name w:val="xl1962"/>
    <w:basedOn w:val="Normal"/>
    <w:rsid w:val="008C0CD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63">
    <w:name w:val="xl1963"/>
    <w:basedOn w:val="Normal"/>
    <w:rsid w:val="008C0CD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64">
    <w:name w:val="xl1964"/>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5">
    <w:name w:val="xl1965"/>
    <w:basedOn w:val="Normal"/>
    <w:rsid w:val="008C0CD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6">
    <w:name w:val="xl1966"/>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7">
    <w:name w:val="xl1967"/>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8">
    <w:name w:val="xl1968"/>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9">
    <w:name w:val="xl1969"/>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0">
    <w:name w:val="xl1970"/>
    <w:basedOn w:val="Normal"/>
    <w:rsid w:val="008C0CD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1">
    <w:name w:val="xl1971"/>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72">
    <w:name w:val="xl1972"/>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3">
    <w:name w:val="xl1973"/>
    <w:basedOn w:val="Normal"/>
    <w:rsid w:val="008C0CD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4">
    <w:name w:val="xl1974"/>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5">
    <w:name w:val="xl1975"/>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6">
    <w:name w:val="xl1976"/>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77">
    <w:name w:val="xl1977"/>
    <w:basedOn w:val="Normal"/>
    <w:rsid w:val="008C0CD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8">
    <w:name w:val="xl1978"/>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9">
    <w:name w:val="xl1979"/>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80">
    <w:name w:val="xl1980"/>
    <w:basedOn w:val="Normal"/>
    <w:rsid w:val="008C0CDF"/>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1">
    <w:name w:val="xl1981"/>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2">
    <w:name w:val="xl1982"/>
    <w:basedOn w:val="Normal"/>
    <w:rsid w:val="008C0CD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3">
    <w:name w:val="xl1983"/>
    <w:basedOn w:val="Normal"/>
    <w:rsid w:val="008C0CD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4">
    <w:name w:val="xl1984"/>
    <w:basedOn w:val="Normal"/>
    <w:rsid w:val="008C0CD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5">
    <w:name w:val="xl1985"/>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86">
    <w:name w:val="xl1986"/>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7">
    <w:name w:val="xl1987"/>
    <w:basedOn w:val="Normal"/>
    <w:rsid w:val="008C0CDF"/>
    <w:pPr>
      <w:pBdr>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88">
    <w:name w:val="xl1988"/>
    <w:basedOn w:val="Normal"/>
    <w:rsid w:val="008C0CDF"/>
    <w:pPr>
      <w:pBdr>
        <w:top w:val="single" w:sz="4" w:space="0" w:color="auto"/>
        <w:left w:val="single" w:sz="4" w:space="0" w:color="auto"/>
        <w:right w:val="single" w:sz="4" w:space="0" w:color="auto"/>
      </w:pBdr>
      <w:spacing w:before="100" w:beforeAutospacing="1" w:after="100" w:afterAutospacing="1"/>
    </w:pPr>
  </w:style>
  <w:style w:type="paragraph" w:customStyle="1" w:styleId="xl1989">
    <w:name w:val="xl1989"/>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90">
    <w:name w:val="xl1990"/>
    <w:basedOn w:val="Normal"/>
    <w:rsid w:val="008C0CD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91">
    <w:name w:val="xl1991"/>
    <w:basedOn w:val="Normal"/>
    <w:rsid w:val="008C0CD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2">
    <w:name w:val="xl1992"/>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3">
    <w:name w:val="xl1993"/>
    <w:basedOn w:val="Normal"/>
    <w:rsid w:val="008C0CDF"/>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94">
    <w:name w:val="xl1994"/>
    <w:basedOn w:val="Normal"/>
    <w:rsid w:val="008C0CDF"/>
    <w:pPr>
      <w:shd w:val="clear" w:color="000000" w:fill="FFFFFF"/>
      <w:spacing w:before="100" w:beforeAutospacing="1" w:after="100" w:afterAutospacing="1"/>
      <w:jc w:val="center"/>
      <w:textAlignment w:val="center"/>
    </w:pPr>
    <w:rPr>
      <w:rFonts w:ascii="Arial" w:hAnsi="Arial" w:cs="Arial"/>
      <w:b/>
      <w:bCs/>
    </w:rPr>
  </w:style>
  <w:style w:type="paragraph" w:customStyle="1" w:styleId="xl1995">
    <w:name w:val="xl1995"/>
    <w:basedOn w:val="Normal"/>
    <w:rsid w:val="008C0CDF"/>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1996">
    <w:name w:val="xl199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97">
    <w:name w:val="xl1997"/>
    <w:basedOn w:val="Normal"/>
    <w:rsid w:val="008C0CDF"/>
    <w:pPr>
      <w:pBdr>
        <w:bottom w:val="single" w:sz="8" w:space="0" w:color="CCFFFF"/>
      </w:pBdr>
      <w:spacing w:before="100" w:beforeAutospacing="1" w:after="100" w:afterAutospacing="1"/>
    </w:pPr>
    <w:rPr>
      <w:rFonts w:ascii="Arial" w:hAnsi="Arial" w:cs="Arial"/>
      <w:color w:val="333333"/>
      <w:sz w:val="20"/>
      <w:szCs w:val="20"/>
    </w:rPr>
  </w:style>
  <w:style w:type="paragraph" w:customStyle="1" w:styleId="xl1998">
    <w:name w:val="xl199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9">
    <w:name w:val="xl1999"/>
    <w:basedOn w:val="Normal"/>
    <w:rsid w:val="008C0CDF"/>
    <w:pPr>
      <w:spacing w:before="100" w:beforeAutospacing="1" w:after="100" w:afterAutospacing="1"/>
    </w:pPr>
    <w:rPr>
      <w:rFonts w:ascii="Arial" w:hAnsi="Arial" w:cs="Arial"/>
      <w:color w:val="993366"/>
      <w:sz w:val="20"/>
      <w:szCs w:val="20"/>
    </w:rPr>
  </w:style>
  <w:style w:type="paragraph" w:customStyle="1" w:styleId="xl2000">
    <w:name w:val="xl200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993366"/>
      <w:sz w:val="20"/>
      <w:szCs w:val="20"/>
    </w:rPr>
  </w:style>
  <w:style w:type="paragraph" w:customStyle="1" w:styleId="xl2001">
    <w:name w:val="xl2001"/>
    <w:basedOn w:val="Normal"/>
    <w:rsid w:val="008C0CDF"/>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2002">
    <w:name w:val="xl2002"/>
    <w:basedOn w:val="Normal"/>
    <w:rsid w:val="008C0CDF"/>
    <w:pPr>
      <w:shd w:val="clear" w:color="000000" w:fill="FFFFFF"/>
      <w:spacing w:before="100" w:beforeAutospacing="1" w:after="100" w:afterAutospacing="1"/>
      <w:jc w:val="center"/>
      <w:textAlignment w:val="center"/>
    </w:pPr>
    <w:rPr>
      <w:rFonts w:ascii="Arial" w:hAnsi="Arial" w:cs="Arial"/>
      <w:b/>
      <w:bCs/>
    </w:rPr>
  </w:style>
  <w:style w:type="paragraph" w:customStyle="1" w:styleId="xl2003">
    <w:name w:val="xl2003"/>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4">
    <w:name w:val="xl2004"/>
    <w:basedOn w:val="Normal"/>
    <w:rsid w:val="008C0CD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5">
    <w:name w:val="xl2005"/>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6">
    <w:name w:val="xl2006"/>
    <w:basedOn w:val="Normal"/>
    <w:rsid w:val="008C0CDF"/>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7">
    <w:name w:val="xl2007"/>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8">
    <w:name w:val="xl2008"/>
    <w:basedOn w:val="Normal"/>
    <w:rsid w:val="008C0CD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9">
    <w:name w:val="xl2009"/>
    <w:basedOn w:val="Normal"/>
    <w:rsid w:val="008C0CD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0">
    <w:name w:val="xl2010"/>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1">
    <w:name w:val="xl2011"/>
    <w:basedOn w:val="Normal"/>
    <w:rsid w:val="008C0CD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Normal1">
    <w:name w:val="Normal1"/>
    <w:uiPriority w:val="99"/>
    <w:rsid w:val="008C0CDF"/>
    <w:pPr>
      <w:widowControl w:val="0"/>
      <w:suppressAutoHyphens/>
      <w:spacing w:after="0" w:line="240" w:lineRule="auto"/>
    </w:pPr>
    <w:rPr>
      <w:rFonts w:ascii="Times New Roman" w:eastAsia="Times New Roman" w:hAnsi="Times New Roman" w:cs="Times New Roman"/>
      <w:sz w:val="24"/>
      <w:szCs w:val="24"/>
      <w:lang w:val="en-US" w:eastAsia="ar-SA"/>
    </w:rPr>
  </w:style>
  <w:style w:type="paragraph" w:customStyle="1" w:styleId="xl2012">
    <w:name w:val="xl2012"/>
    <w:basedOn w:val="Normal"/>
    <w:rsid w:val="008C0CDF"/>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3">
    <w:name w:val="xl2013"/>
    <w:basedOn w:val="Normal"/>
    <w:rsid w:val="008C0CDF"/>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4">
    <w:name w:val="xl2014"/>
    <w:basedOn w:val="Normal"/>
    <w:rsid w:val="008C0CDF"/>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15">
    <w:name w:val="xl2015"/>
    <w:basedOn w:val="Normal"/>
    <w:rsid w:val="008C0CDF"/>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Char3">
    <w:name w:val="Char3"/>
    <w:basedOn w:val="Normal"/>
    <w:rsid w:val="008C0CDF"/>
    <w:pPr>
      <w:tabs>
        <w:tab w:val="left" w:pos="709"/>
      </w:tabs>
    </w:pPr>
    <w:rPr>
      <w:rFonts w:ascii="Tahoma" w:eastAsia="Calibri" w:hAnsi="Tahoma"/>
      <w:lang w:val="pl-PL" w:eastAsia="pl-PL"/>
    </w:rPr>
  </w:style>
  <w:style w:type="paragraph" w:customStyle="1" w:styleId="ListParagraph1">
    <w:name w:val="List Paragraph1"/>
    <w:basedOn w:val="Normal"/>
    <w:rsid w:val="008C0CDF"/>
    <w:pPr>
      <w:ind w:left="720"/>
    </w:pPr>
    <w:rPr>
      <w:rFonts w:eastAsia="SimSun"/>
      <w:sz w:val="20"/>
      <w:szCs w:val="20"/>
      <w:lang w:eastAsia="en-US"/>
    </w:rPr>
  </w:style>
  <w:style w:type="character" w:customStyle="1" w:styleId="FontStyle44">
    <w:name w:val="Font Style44"/>
    <w:uiPriority w:val="99"/>
    <w:rsid w:val="008C0CDF"/>
    <w:rPr>
      <w:rFonts w:ascii="Tahoma" w:hAnsi="Tahoma" w:cs="Tahoma" w:hint="default"/>
      <w:sz w:val="22"/>
      <w:szCs w:val="22"/>
    </w:rPr>
  </w:style>
  <w:style w:type="paragraph" w:customStyle="1" w:styleId="Style24">
    <w:name w:val="Style24"/>
    <w:basedOn w:val="Normal"/>
    <w:rsid w:val="008C0CDF"/>
    <w:pPr>
      <w:widowControl w:val="0"/>
      <w:autoSpaceDE w:val="0"/>
      <w:autoSpaceDN w:val="0"/>
      <w:adjustRightInd w:val="0"/>
      <w:spacing w:line="288" w:lineRule="exact"/>
      <w:ind w:hanging="115"/>
      <w:jc w:val="both"/>
    </w:pPr>
    <w:rPr>
      <w:rFonts w:ascii="Arial" w:hAnsi="Arial"/>
    </w:rPr>
  </w:style>
  <w:style w:type="character" w:customStyle="1" w:styleId="FontStyle32">
    <w:name w:val="Font Style32"/>
    <w:rsid w:val="008C0CDF"/>
    <w:rPr>
      <w:rFonts w:ascii="Arial Narrow" w:hAnsi="Arial Narrow" w:cs="Arial Narrow"/>
      <w:b/>
      <w:bCs/>
      <w:sz w:val="22"/>
      <w:szCs w:val="22"/>
    </w:rPr>
  </w:style>
  <w:style w:type="character" w:customStyle="1" w:styleId="FontStyle34">
    <w:name w:val="Font Style34"/>
    <w:rsid w:val="008C0CDF"/>
    <w:rPr>
      <w:rFonts w:ascii="Arial Narrow" w:hAnsi="Arial Narrow" w:cs="Arial Narrow"/>
      <w:sz w:val="22"/>
      <w:szCs w:val="22"/>
    </w:rPr>
  </w:style>
  <w:style w:type="paragraph" w:customStyle="1" w:styleId="title1">
    <w:name w:val="title1"/>
    <w:basedOn w:val="Normal"/>
    <w:rsid w:val="008C0CDF"/>
    <w:pPr>
      <w:suppressAutoHyphens/>
      <w:spacing w:before="280" w:after="280"/>
      <w:jc w:val="center"/>
      <w:textAlignment w:val="center"/>
    </w:pPr>
    <w:rPr>
      <w:b/>
      <w:bCs/>
      <w:kern w:val="1"/>
      <w:sz w:val="30"/>
      <w:szCs w:val="30"/>
      <w:lang w:eastAsia="zh-CN"/>
    </w:rPr>
  </w:style>
  <w:style w:type="character" w:customStyle="1" w:styleId="NoSpacingChar1">
    <w:name w:val="No Spacing Char1"/>
    <w:rsid w:val="008C0CDF"/>
    <w:rPr>
      <w:rFonts w:ascii="Calibri" w:eastAsia="Times New Roman" w:hAnsi="Calibri"/>
      <w:sz w:val="22"/>
      <w:lang w:val="x-none" w:eastAsia="en-US"/>
    </w:rPr>
  </w:style>
  <w:style w:type="paragraph" w:customStyle="1" w:styleId="CharCharCharCharCharChar2">
    <w:name w:val="Char Char Знак Char Char Знак Знак Char Char"/>
    <w:basedOn w:val="Normal"/>
    <w:autoRedefine/>
    <w:rsid w:val="008C0CDF"/>
    <w:pPr>
      <w:spacing w:after="120"/>
    </w:pPr>
    <w:rPr>
      <w:rFonts w:ascii="Futura Bk" w:hAnsi="Futura Bk"/>
      <w:sz w:val="20"/>
      <w:lang w:val="en-US" w:eastAsia="pl-PL"/>
    </w:rPr>
  </w:style>
  <w:style w:type="paragraph" w:customStyle="1" w:styleId="Char1CharCharCharChar">
    <w:name w:val="Знак Char1 Char Char Char Char"/>
    <w:basedOn w:val="Normal"/>
    <w:autoRedefine/>
    <w:rsid w:val="008C0CDF"/>
    <w:pPr>
      <w:spacing w:after="120"/>
    </w:pPr>
    <w:rPr>
      <w:rFonts w:ascii="Futura Bk" w:hAnsi="Futura Bk"/>
      <w:sz w:val="20"/>
      <w:lang w:val="en-US" w:eastAsia="pl-PL"/>
    </w:rPr>
  </w:style>
  <w:style w:type="paragraph" w:customStyle="1" w:styleId="xl65">
    <w:name w:val="xl6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Normal"/>
    <w:rsid w:val="008C0CDF"/>
    <w:pPr>
      <w:spacing w:before="100" w:beforeAutospacing="1" w:after="100" w:afterAutospacing="1"/>
      <w:jc w:val="center"/>
      <w:textAlignment w:val="center"/>
    </w:pPr>
    <w:rPr>
      <w:b/>
      <w:bCs/>
      <w:sz w:val="20"/>
      <w:szCs w:val="20"/>
    </w:rPr>
  </w:style>
  <w:style w:type="paragraph" w:customStyle="1" w:styleId="xl67">
    <w:name w:val="xl6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71">
    <w:name w:val="xl7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Normal"/>
    <w:rsid w:val="008C0CDF"/>
    <w:pPr>
      <w:spacing w:before="100" w:beforeAutospacing="1" w:after="100" w:afterAutospacing="1"/>
    </w:pPr>
    <w:rPr>
      <w:sz w:val="20"/>
      <w:szCs w:val="20"/>
    </w:rPr>
  </w:style>
  <w:style w:type="paragraph" w:customStyle="1" w:styleId="xl73">
    <w:name w:val="xl7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74">
    <w:name w:val="xl7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6">
    <w:name w:val="xl76"/>
    <w:basedOn w:val="Normal"/>
    <w:rsid w:val="008C0CDF"/>
    <w:pPr>
      <w:spacing w:before="100" w:beforeAutospacing="1" w:after="100" w:afterAutospacing="1"/>
    </w:pPr>
    <w:rPr>
      <w:sz w:val="20"/>
      <w:szCs w:val="20"/>
    </w:rPr>
  </w:style>
  <w:style w:type="paragraph" w:customStyle="1" w:styleId="xl77">
    <w:name w:val="xl77"/>
    <w:basedOn w:val="Normal"/>
    <w:rsid w:val="008C0CDF"/>
    <w:pPr>
      <w:spacing w:before="100" w:beforeAutospacing="1" w:after="100" w:afterAutospacing="1"/>
      <w:jc w:val="center"/>
    </w:pPr>
    <w:rPr>
      <w:sz w:val="20"/>
      <w:szCs w:val="20"/>
    </w:rPr>
  </w:style>
  <w:style w:type="paragraph" w:customStyle="1" w:styleId="xl78">
    <w:name w:val="xl7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0">
    <w:name w:val="xl8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2">
    <w:name w:val="xl82"/>
    <w:basedOn w:val="Normal"/>
    <w:rsid w:val="008C0CDF"/>
    <w:pPr>
      <w:spacing w:before="100" w:beforeAutospacing="1" w:after="100" w:afterAutospacing="1"/>
      <w:jc w:val="center"/>
    </w:pPr>
    <w:rPr>
      <w:b/>
      <w:bCs/>
      <w:sz w:val="20"/>
      <w:szCs w:val="20"/>
    </w:rPr>
  </w:style>
  <w:style w:type="paragraph" w:customStyle="1" w:styleId="xl83">
    <w:name w:val="xl8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4">
    <w:name w:val="xl8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0"/>
      <w:szCs w:val="20"/>
    </w:rPr>
  </w:style>
  <w:style w:type="numbering" w:customStyle="1" w:styleId="NoList2">
    <w:name w:val="No List2"/>
    <w:next w:val="NoList"/>
    <w:semiHidden/>
    <w:rsid w:val="008C0CDF"/>
  </w:style>
  <w:style w:type="character" w:customStyle="1" w:styleId="shorttext">
    <w:name w:val="short_text"/>
    <w:rsid w:val="008C0CDF"/>
  </w:style>
  <w:style w:type="character" w:customStyle="1" w:styleId="hps">
    <w:name w:val="hps"/>
    <w:rsid w:val="008C0CDF"/>
  </w:style>
  <w:style w:type="paragraph" w:customStyle="1" w:styleId="Char1CharChar0">
    <w:name w:val="Знак Char1 Char Char"/>
    <w:basedOn w:val="Normal"/>
    <w:autoRedefine/>
    <w:rsid w:val="008C0CDF"/>
    <w:pPr>
      <w:spacing w:after="120"/>
    </w:pPr>
    <w:rPr>
      <w:rFonts w:ascii="Futura Bk" w:hAnsi="Futura Bk"/>
      <w:sz w:val="20"/>
      <w:lang w:val="en-US" w:eastAsia="pl-PL"/>
    </w:rPr>
  </w:style>
  <w:style w:type="paragraph" w:styleId="TOCHeading">
    <w:name w:val="TOC Heading"/>
    <w:basedOn w:val="Heading1"/>
    <w:next w:val="Normal"/>
    <w:uiPriority w:val="39"/>
    <w:semiHidden/>
    <w:unhideWhenUsed/>
    <w:qFormat/>
    <w:rsid w:val="008C0CDF"/>
    <w:pPr>
      <w:spacing w:before="480" w:after="120" w:line="276" w:lineRule="auto"/>
      <w:jc w:val="both"/>
      <w:outlineLvl w:val="9"/>
    </w:pPr>
    <w:rPr>
      <w:rFonts w:ascii="Cambria" w:eastAsia="MS Gothic" w:hAnsi="Cambria" w:cs="Times New Roman"/>
      <w:color w:val="365F91"/>
      <w:sz w:val="24"/>
      <w:szCs w:val="24"/>
      <w:lang w:val="en-US" w:eastAsia="ja-JP"/>
    </w:rPr>
  </w:style>
  <w:style w:type="paragraph" w:styleId="TOC4">
    <w:name w:val="toc 4"/>
    <w:basedOn w:val="Normal"/>
    <w:next w:val="Normal"/>
    <w:autoRedefine/>
    <w:uiPriority w:val="39"/>
    <w:unhideWhenUsed/>
    <w:rsid w:val="008C0CDF"/>
    <w:pPr>
      <w:ind w:left="720"/>
    </w:pPr>
    <w:rPr>
      <w:rFonts w:ascii="Calibri" w:hAnsi="Calibri" w:cs="Hebar"/>
      <w:sz w:val="18"/>
      <w:szCs w:val="18"/>
      <w:lang w:val="en-GB" w:eastAsia="en-US"/>
    </w:rPr>
  </w:style>
  <w:style w:type="paragraph" w:styleId="TOC5">
    <w:name w:val="toc 5"/>
    <w:basedOn w:val="Normal"/>
    <w:next w:val="Normal"/>
    <w:autoRedefine/>
    <w:uiPriority w:val="39"/>
    <w:unhideWhenUsed/>
    <w:rsid w:val="008C0CDF"/>
    <w:pPr>
      <w:ind w:left="960"/>
    </w:pPr>
    <w:rPr>
      <w:rFonts w:ascii="Calibri" w:hAnsi="Calibri" w:cs="Hebar"/>
      <w:sz w:val="18"/>
      <w:szCs w:val="18"/>
      <w:lang w:val="en-GB" w:eastAsia="en-US"/>
    </w:rPr>
  </w:style>
  <w:style w:type="paragraph" w:styleId="TOC6">
    <w:name w:val="toc 6"/>
    <w:basedOn w:val="Normal"/>
    <w:next w:val="Normal"/>
    <w:autoRedefine/>
    <w:uiPriority w:val="39"/>
    <w:unhideWhenUsed/>
    <w:rsid w:val="008C0CDF"/>
    <w:pPr>
      <w:ind w:left="1200"/>
    </w:pPr>
    <w:rPr>
      <w:rFonts w:ascii="Calibri" w:hAnsi="Calibri" w:cs="Hebar"/>
      <w:sz w:val="18"/>
      <w:szCs w:val="18"/>
      <w:lang w:val="en-GB" w:eastAsia="en-US"/>
    </w:rPr>
  </w:style>
  <w:style w:type="paragraph" w:styleId="TOC7">
    <w:name w:val="toc 7"/>
    <w:basedOn w:val="Normal"/>
    <w:next w:val="Normal"/>
    <w:autoRedefine/>
    <w:uiPriority w:val="39"/>
    <w:unhideWhenUsed/>
    <w:rsid w:val="008C0CDF"/>
    <w:pPr>
      <w:ind w:left="1440"/>
    </w:pPr>
    <w:rPr>
      <w:rFonts w:ascii="Calibri" w:hAnsi="Calibri" w:cs="Hebar"/>
      <w:sz w:val="18"/>
      <w:szCs w:val="18"/>
      <w:lang w:val="en-GB" w:eastAsia="en-US"/>
    </w:rPr>
  </w:style>
  <w:style w:type="paragraph" w:styleId="TOC8">
    <w:name w:val="toc 8"/>
    <w:basedOn w:val="Normal"/>
    <w:next w:val="Normal"/>
    <w:autoRedefine/>
    <w:uiPriority w:val="39"/>
    <w:unhideWhenUsed/>
    <w:rsid w:val="008C0CDF"/>
    <w:pPr>
      <w:ind w:left="1680"/>
    </w:pPr>
    <w:rPr>
      <w:rFonts w:ascii="Calibri" w:hAnsi="Calibri" w:cs="Hebar"/>
      <w:sz w:val="18"/>
      <w:szCs w:val="18"/>
      <w:lang w:val="en-GB" w:eastAsia="en-US"/>
    </w:rPr>
  </w:style>
  <w:style w:type="paragraph" w:styleId="TOC9">
    <w:name w:val="toc 9"/>
    <w:basedOn w:val="Normal"/>
    <w:next w:val="Normal"/>
    <w:autoRedefine/>
    <w:uiPriority w:val="39"/>
    <w:unhideWhenUsed/>
    <w:rsid w:val="008C0CDF"/>
    <w:pPr>
      <w:ind w:left="1920"/>
    </w:pPr>
    <w:rPr>
      <w:rFonts w:ascii="Calibri" w:hAnsi="Calibri" w:cs="Hebar"/>
      <w:sz w:val="18"/>
      <w:szCs w:val="18"/>
      <w:lang w:val="en-GB" w:eastAsia="en-US"/>
    </w:rPr>
  </w:style>
  <w:style w:type="character" w:customStyle="1" w:styleId="st">
    <w:name w:val="st"/>
    <w:rsid w:val="008C0CDF"/>
  </w:style>
  <w:style w:type="character" w:styleId="Emphasis">
    <w:name w:val="Emphasis"/>
    <w:uiPriority w:val="20"/>
    <w:qFormat/>
    <w:rsid w:val="008C0CDF"/>
    <w:rPr>
      <w:i/>
      <w:iCs/>
    </w:rPr>
  </w:style>
  <w:style w:type="character" w:customStyle="1" w:styleId="buttonpathlabel">
    <w:name w:val="button_path_label"/>
    <w:rsid w:val="008C0CDF"/>
  </w:style>
  <w:style w:type="character" w:customStyle="1" w:styleId="ListParagraphChar1">
    <w:name w:val="List Paragraph Char1"/>
    <w:uiPriority w:val="34"/>
    <w:locked/>
    <w:rsid w:val="008C0CDF"/>
    <w:rPr>
      <w:rFonts w:ascii="Calibri" w:eastAsia="Calibri" w:hAnsi="Calibri"/>
      <w:sz w:val="22"/>
      <w:szCs w:val="22"/>
      <w:lang w:eastAsia="en-US"/>
    </w:rPr>
  </w:style>
  <w:style w:type="table" w:customStyle="1" w:styleId="TableGrid2">
    <w:name w:val="Table Grid2"/>
    <w:basedOn w:val="TableNormal"/>
    <w:next w:val="TableGrid"/>
    <w:rsid w:val="008C0C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
    <w:name w:val="Знак Char1 Char Char Char Char Char Char Char"/>
    <w:basedOn w:val="Normal"/>
    <w:autoRedefine/>
    <w:rsid w:val="008C0CDF"/>
    <w:pPr>
      <w:spacing w:after="120"/>
    </w:pPr>
    <w:rPr>
      <w:rFonts w:ascii="Futura Bk" w:hAnsi="Futura Bk"/>
      <w:sz w:val="20"/>
      <w:lang w:val="en-US" w:eastAsia="pl-PL"/>
    </w:rPr>
  </w:style>
  <w:style w:type="paragraph" w:customStyle="1" w:styleId="Heading11">
    <w:name w:val="Heading 11"/>
    <w:basedOn w:val="Normal"/>
    <w:next w:val="Normal"/>
    <w:uiPriority w:val="9"/>
    <w:qFormat/>
    <w:rsid w:val="0045773B"/>
    <w:pPr>
      <w:keepNext/>
      <w:keepLines/>
      <w:spacing w:before="480"/>
      <w:jc w:val="both"/>
      <w:outlineLvl w:val="0"/>
    </w:pPr>
    <w:rPr>
      <w:rFonts w:ascii="Cambria" w:hAnsi="Cambria"/>
      <w:b/>
      <w:bCs/>
      <w:color w:val="365F91"/>
      <w:sz w:val="28"/>
      <w:szCs w:val="28"/>
      <w:lang w:eastAsia="en-US"/>
    </w:rPr>
  </w:style>
  <w:style w:type="paragraph" w:customStyle="1" w:styleId="Heading21">
    <w:name w:val="Heading 21"/>
    <w:basedOn w:val="Normal"/>
    <w:next w:val="Normal"/>
    <w:autoRedefine/>
    <w:uiPriority w:val="9"/>
    <w:unhideWhenUsed/>
    <w:qFormat/>
    <w:rsid w:val="0045773B"/>
    <w:pPr>
      <w:keepNext/>
      <w:keepLines/>
      <w:numPr>
        <w:numId w:val="6"/>
      </w:numPr>
      <w:tabs>
        <w:tab w:val="num" w:pos="360"/>
      </w:tabs>
      <w:spacing w:before="240" w:after="240"/>
      <w:ind w:left="0" w:hanging="720"/>
      <w:jc w:val="both"/>
      <w:outlineLvl w:val="1"/>
    </w:pPr>
    <w:rPr>
      <w:b/>
      <w:bCs/>
      <w:color w:val="000000"/>
      <w:szCs w:val="26"/>
      <w:lang w:eastAsia="en-US"/>
    </w:rPr>
  </w:style>
  <w:style w:type="character" w:customStyle="1" w:styleId="Heading1Char1">
    <w:name w:val="Heading 1 Char1"/>
    <w:uiPriority w:val="9"/>
    <w:rsid w:val="0045773B"/>
    <w:rPr>
      <w:rFonts w:ascii="Cambria" w:eastAsia="Times New Roman" w:hAnsi="Cambria" w:cs="Times New Roman"/>
      <w:b/>
      <w:bCs/>
      <w:color w:val="365F91"/>
      <w:sz w:val="28"/>
      <w:szCs w:val="28"/>
    </w:rPr>
  </w:style>
  <w:style w:type="character" w:customStyle="1" w:styleId="Heading2Char1">
    <w:name w:val="Heading 2 Char1"/>
    <w:uiPriority w:val="9"/>
    <w:semiHidden/>
    <w:rsid w:val="0045773B"/>
    <w:rPr>
      <w:rFonts w:ascii="Cambria" w:eastAsia="Times New Roman" w:hAnsi="Cambria" w:cs="Times New Roman"/>
      <w:b/>
      <w:bCs/>
      <w:color w:val="4F81BD"/>
      <w:sz w:val="26"/>
      <w:szCs w:val="26"/>
    </w:rPr>
  </w:style>
  <w:style w:type="character" w:customStyle="1" w:styleId="22">
    <w:name w:val="Основен текст (2) + Удебелен"/>
    <w:rsid w:val="00761829"/>
    <w:rPr>
      <w:rFonts w:ascii="Arial" w:eastAsia="Arial" w:hAnsi="Arial" w:cs="Arial"/>
      <w:b/>
      <w:bCs/>
      <w:i w:val="0"/>
      <w:iCs w:val="0"/>
      <w:smallCaps w:val="0"/>
      <w:strike w:val="0"/>
      <w:color w:val="000000"/>
      <w:spacing w:val="0"/>
      <w:w w:val="100"/>
      <w:position w:val="0"/>
      <w:sz w:val="22"/>
      <w:szCs w:val="22"/>
      <w:u w:val="none"/>
      <w:lang w:val="bg-BG" w:eastAsia="bg-BG" w:bidi="bg-BG"/>
    </w:rPr>
  </w:style>
  <w:style w:type="table" w:customStyle="1" w:styleId="TableNormal1">
    <w:name w:val="Table Normal1"/>
    <w:uiPriority w:val="2"/>
    <w:semiHidden/>
    <w:unhideWhenUsed/>
    <w:qFormat/>
    <w:rsid w:val="00DA20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A206D"/>
    <w:pPr>
      <w:widowControl w:val="0"/>
      <w:autoSpaceDE w:val="0"/>
      <w:autoSpaceDN w:val="0"/>
    </w:pPr>
    <w:rPr>
      <w:rFonts w:ascii="Tahoma" w:eastAsia="Tahoma" w:hAnsi="Tahoma" w:cs="Tahoma"/>
      <w:sz w:val="22"/>
      <w:szCs w:val="22"/>
      <w:lang w:eastAsia="en-US"/>
    </w:rPr>
  </w:style>
  <w:style w:type="character" w:customStyle="1" w:styleId="14">
    <w:name w:val="Изнесен текст Знак1"/>
    <w:basedOn w:val="DefaultParagraphFont"/>
    <w:uiPriority w:val="99"/>
    <w:semiHidden/>
    <w:rsid w:val="00DA206D"/>
    <w:rPr>
      <w:rFonts w:ascii="Segoe UI" w:eastAsia="Calibri" w:hAnsi="Segoe UI" w:cs="Segoe UI"/>
      <w:kern w:val="0"/>
      <w:sz w:val="18"/>
      <w:szCs w:val="18"/>
      <w14:ligatures w14:val="none"/>
    </w:rPr>
  </w:style>
  <w:style w:type="character" w:customStyle="1" w:styleId="Style2Char">
    <w:name w:val="Style2 Char"/>
    <w:link w:val="Style2"/>
    <w:rsid w:val="00DA206D"/>
    <w:rPr>
      <w:rFonts w:ascii="Hebar" w:eastAsia="Times New Roman" w:hAnsi="Hebar" w:cs="Hebar"/>
      <w:sz w:val="24"/>
      <w:szCs w:val="24"/>
      <w:lang w:eastAsia="bg-BG"/>
    </w:rPr>
  </w:style>
  <w:style w:type="character" w:customStyle="1" w:styleId="15">
    <w:name w:val="Текст на коментар Знак1"/>
    <w:basedOn w:val="DefaultParagraphFont"/>
    <w:uiPriority w:val="99"/>
    <w:semiHidden/>
    <w:rsid w:val="00DA206D"/>
    <w:rPr>
      <w:rFonts w:ascii="Calibri" w:eastAsia="Calibri" w:hAnsi="Calibri" w:cs="Times New Roman"/>
      <w:kern w:val="0"/>
      <w:sz w:val="20"/>
      <w:szCs w:val="20"/>
      <w14:ligatures w14:val="none"/>
    </w:rPr>
  </w:style>
  <w:style w:type="paragraph" w:customStyle="1" w:styleId="16">
    <w:name w:val="Списък на абзаци1"/>
    <w:basedOn w:val="Normal"/>
    <w:link w:val="a8"/>
    <w:uiPriority w:val="34"/>
    <w:qFormat/>
    <w:rsid w:val="00DA206D"/>
    <w:pPr>
      <w:ind w:left="720"/>
      <w:jc w:val="both"/>
    </w:pPr>
    <w:rPr>
      <w:rFonts w:ascii="Hebar" w:eastAsia="Calibri" w:hAnsi="Hebar"/>
      <w:szCs w:val="20"/>
      <w:lang w:val="en-GB" w:eastAsia="x-none"/>
    </w:rPr>
  </w:style>
  <w:style w:type="character" w:customStyle="1" w:styleId="a8">
    <w:name w:val="Списък на абзаци Знак"/>
    <w:link w:val="16"/>
    <w:locked/>
    <w:rsid w:val="00DA206D"/>
    <w:rPr>
      <w:rFonts w:ascii="Hebar" w:eastAsia="Calibri" w:hAnsi="Hebar" w:cs="Times New Roman"/>
      <w:sz w:val="24"/>
      <w:szCs w:val="20"/>
      <w:lang w:val="en-GB" w:eastAsia="x-none"/>
    </w:rPr>
  </w:style>
  <w:style w:type="paragraph" w:customStyle="1" w:styleId="17">
    <w:name w:val="Редакция1"/>
    <w:rsid w:val="00DA206D"/>
    <w:pPr>
      <w:suppressAutoHyphens/>
      <w:spacing w:after="0" w:line="240" w:lineRule="auto"/>
      <w:jc w:val="both"/>
    </w:pPr>
    <w:rPr>
      <w:rFonts w:ascii="Hebar" w:eastAsia="Times New Roman" w:hAnsi="Hebar" w:cs="Times New Roman"/>
      <w:sz w:val="24"/>
      <w:szCs w:val="20"/>
      <w:lang w:val="en-GB" w:eastAsia="ar-SA"/>
    </w:rPr>
  </w:style>
  <w:style w:type="character" w:customStyle="1" w:styleId="CommentSubjectChar2">
    <w:name w:val="Comment Subject Char2"/>
    <w:basedOn w:val="CommentTextChar1"/>
    <w:semiHidden/>
    <w:rsid w:val="00DA206D"/>
    <w:rPr>
      <w:rFonts w:ascii="Calibri" w:eastAsia="Calibri" w:hAnsi="Calibri" w:cs="Times New Roman"/>
      <w:b/>
      <w:bCs/>
      <w:kern w:val="0"/>
      <w:sz w:val="20"/>
      <w:szCs w:val="20"/>
      <w:lang w:eastAsia="ar-SA" w:bidi="ar-SA"/>
      <w14:ligatures w14:val="none"/>
    </w:rPr>
  </w:style>
  <w:style w:type="character" w:customStyle="1" w:styleId="18">
    <w:name w:val="Предмет на коментар Знак1"/>
    <w:basedOn w:val="15"/>
    <w:uiPriority w:val="99"/>
    <w:semiHidden/>
    <w:rsid w:val="00DA206D"/>
    <w:rPr>
      <w:rFonts w:ascii="Calibri" w:eastAsia="Calibri" w:hAnsi="Calibri" w:cs="Times New Roman"/>
      <w:b/>
      <w:bCs/>
      <w:kern w:val="0"/>
      <w:sz w:val="20"/>
      <w:szCs w:val="20"/>
      <w14:ligatures w14:val="none"/>
    </w:rPr>
  </w:style>
  <w:style w:type="paragraph" w:customStyle="1" w:styleId="19">
    <w:name w:val="Без разредка1"/>
    <w:link w:val="a9"/>
    <w:qFormat/>
    <w:rsid w:val="00DA206D"/>
    <w:pPr>
      <w:spacing w:after="0" w:line="240" w:lineRule="auto"/>
      <w:jc w:val="both"/>
    </w:pPr>
    <w:rPr>
      <w:rFonts w:ascii="Calibri" w:eastAsia="Calibri" w:hAnsi="Calibri" w:cs="Times New Roman"/>
      <w:sz w:val="20"/>
      <w:szCs w:val="20"/>
      <w:lang w:eastAsia="bg-BG"/>
    </w:rPr>
  </w:style>
  <w:style w:type="character" w:customStyle="1" w:styleId="a9">
    <w:name w:val="Без разредка Знак"/>
    <w:link w:val="19"/>
    <w:locked/>
    <w:rsid w:val="00DA206D"/>
    <w:rPr>
      <w:rFonts w:ascii="Calibri" w:eastAsia="Calibri" w:hAnsi="Calibri" w:cs="Times New Roman"/>
      <w:sz w:val="20"/>
      <w:szCs w:val="20"/>
      <w:lang w:eastAsia="bg-BG"/>
    </w:rPr>
  </w:style>
  <w:style w:type="paragraph" w:customStyle="1" w:styleId="Bodytext1">
    <w:name w:val="Body text1"/>
    <w:basedOn w:val="Normal"/>
    <w:rsid w:val="00DA206D"/>
    <w:pPr>
      <w:shd w:val="clear" w:color="auto" w:fill="FFFFFF"/>
      <w:spacing w:before="180" w:line="240" w:lineRule="atLeast"/>
    </w:pPr>
    <w:rPr>
      <w:rFonts w:ascii="Arial" w:hAnsi="Arial"/>
      <w:sz w:val="21"/>
      <w:szCs w:val="21"/>
    </w:rPr>
  </w:style>
  <w:style w:type="character" w:customStyle="1" w:styleId="Bodytext40">
    <w:name w:val="Body text (4)_"/>
    <w:link w:val="Bodytext41"/>
    <w:rsid w:val="00DA206D"/>
    <w:rPr>
      <w:rFonts w:ascii="Bookman Old Style" w:hAnsi="Bookman Old Style"/>
      <w:noProof/>
      <w:shd w:val="clear" w:color="auto" w:fill="FFFFFF"/>
    </w:rPr>
  </w:style>
  <w:style w:type="paragraph" w:customStyle="1" w:styleId="Bodytext41">
    <w:name w:val="Body text (4)"/>
    <w:basedOn w:val="Normal"/>
    <w:link w:val="Bodytext40"/>
    <w:rsid w:val="00DA206D"/>
    <w:pPr>
      <w:shd w:val="clear" w:color="auto" w:fill="FFFFFF"/>
      <w:spacing w:line="240" w:lineRule="atLeast"/>
    </w:pPr>
    <w:rPr>
      <w:rFonts w:ascii="Bookman Old Style" w:eastAsiaTheme="minorHAnsi" w:hAnsi="Bookman Old Style" w:cstheme="minorBidi"/>
      <w:noProof/>
      <w:sz w:val="22"/>
      <w:szCs w:val="22"/>
      <w:lang w:eastAsia="en-US"/>
    </w:rPr>
  </w:style>
  <w:style w:type="character" w:customStyle="1" w:styleId="Bodytext10pt">
    <w:name w:val="Body text + 10 pt"/>
    <w:aliases w:val="Bold"/>
    <w:rsid w:val="00DA206D"/>
    <w:rPr>
      <w:rFonts w:ascii="Arial" w:hAnsi="Arial" w:cs="Arial"/>
      <w:b/>
      <w:bCs/>
      <w:spacing w:val="0"/>
      <w:sz w:val="20"/>
      <w:szCs w:val="20"/>
      <w:shd w:val="clear" w:color="auto" w:fill="FFFFFF"/>
      <w:lang w:bidi="ar-SA"/>
    </w:rPr>
  </w:style>
  <w:style w:type="character" w:customStyle="1" w:styleId="CharChar3">
    <w:name w:val="Char Char3"/>
    <w:locked/>
    <w:rsid w:val="00DA206D"/>
    <w:rPr>
      <w:sz w:val="16"/>
      <w:szCs w:val="16"/>
      <w:lang w:val="bg-BG" w:eastAsia="en-US" w:bidi="ar-SA"/>
    </w:rPr>
  </w:style>
  <w:style w:type="paragraph" w:styleId="Salutation">
    <w:name w:val="Salutation"/>
    <w:basedOn w:val="Normal"/>
    <w:next w:val="Normal"/>
    <w:link w:val="SalutationChar"/>
    <w:rsid w:val="00DA206D"/>
    <w:rPr>
      <w:sz w:val="20"/>
      <w:szCs w:val="20"/>
      <w:lang w:val="en-AU"/>
    </w:rPr>
  </w:style>
  <w:style w:type="character" w:customStyle="1" w:styleId="SalutationChar">
    <w:name w:val="Salutation Char"/>
    <w:basedOn w:val="DefaultParagraphFont"/>
    <w:link w:val="Salutation"/>
    <w:rsid w:val="00DA206D"/>
    <w:rPr>
      <w:rFonts w:ascii="Times New Roman" w:eastAsia="Times New Roman" w:hAnsi="Times New Roman" w:cs="Times New Roman"/>
      <w:sz w:val="20"/>
      <w:szCs w:val="20"/>
      <w:lang w:val="en-AU" w:eastAsia="bg-BG"/>
    </w:rPr>
  </w:style>
  <w:style w:type="paragraph" w:customStyle="1" w:styleId="30">
    <w:name w:val="Основен текст3"/>
    <w:basedOn w:val="Normal"/>
    <w:rsid w:val="00DA206D"/>
    <w:pPr>
      <w:shd w:val="clear" w:color="auto" w:fill="FFFFFF"/>
      <w:spacing w:after="240" w:line="0" w:lineRule="atLeast"/>
      <w:ind w:hanging="580"/>
    </w:pPr>
    <w:rPr>
      <w:rFonts w:ascii="Arial" w:eastAsia="Arial" w:hAnsi="Arial" w:cs="Arial"/>
      <w:sz w:val="19"/>
      <w:szCs w:val="19"/>
    </w:rPr>
  </w:style>
  <w:style w:type="table" w:customStyle="1" w:styleId="TableNormal11">
    <w:name w:val="Table Normal11"/>
    <w:uiPriority w:val="2"/>
    <w:semiHidden/>
    <w:unhideWhenUsed/>
    <w:qFormat/>
    <w:rsid w:val="00DA20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DocumentMap">
    <w:name w:val="Document Map"/>
    <w:basedOn w:val="Normal"/>
    <w:link w:val="DocumentMapChar"/>
    <w:semiHidden/>
    <w:rsid w:val="00DA206D"/>
    <w:pPr>
      <w:shd w:val="clear" w:color="auto" w:fill="000080"/>
    </w:pPr>
    <w:rPr>
      <w:rFonts w:ascii="Tahoma" w:hAnsi="Tahoma"/>
      <w:sz w:val="20"/>
      <w:szCs w:val="20"/>
      <w:lang w:val="en-GB" w:eastAsia="x-none"/>
    </w:rPr>
  </w:style>
  <w:style w:type="character" w:customStyle="1" w:styleId="DocumentMapChar">
    <w:name w:val="Document Map Char"/>
    <w:basedOn w:val="DefaultParagraphFont"/>
    <w:link w:val="DocumentMap"/>
    <w:semiHidden/>
    <w:rsid w:val="00DA206D"/>
    <w:rPr>
      <w:rFonts w:ascii="Tahoma" w:eastAsia="Times New Roman" w:hAnsi="Tahoma" w:cs="Times New Roman"/>
      <w:sz w:val="20"/>
      <w:szCs w:val="20"/>
      <w:shd w:val="clear" w:color="auto" w:fill="000080"/>
      <w:lang w:val="en-GB" w:eastAsia="x-none"/>
    </w:rPr>
  </w:style>
  <w:style w:type="paragraph" w:customStyle="1" w:styleId="23">
    <w:name w:val="Стил2"/>
    <w:basedOn w:val="Normal"/>
    <w:link w:val="24"/>
    <w:qFormat/>
    <w:rsid w:val="00DA206D"/>
    <w:pPr>
      <w:spacing w:after="160" w:line="480" w:lineRule="auto"/>
      <w:jc w:val="both"/>
    </w:pPr>
    <w:rPr>
      <w:rFonts w:ascii="Arial" w:eastAsia="Calibri" w:hAnsi="Arial"/>
      <w:sz w:val="20"/>
      <w:szCs w:val="20"/>
      <w:lang w:val="x-none" w:eastAsia="x-none"/>
    </w:rPr>
  </w:style>
  <w:style w:type="character" w:customStyle="1" w:styleId="24">
    <w:name w:val="Стил2 Знак"/>
    <w:link w:val="23"/>
    <w:rsid w:val="00DA206D"/>
    <w:rPr>
      <w:rFonts w:ascii="Arial" w:eastAsia="Calibri" w:hAnsi="Arial" w:cs="Times New Roman"/>
      <w:sz w:val="20"/>
      <w:szCs w:val="20"/>
      <w:lang w:val="x-none" w:eastAsia="x-none"/>
    </w:rPr>
  </w:style>
  <w:style w:type="paragraph" w:customStyle="1" w:styleId="1a">
    <w:name w:val="Стил1"/>
    <w:basedOn w:val="Normal"/>
    <w:link w:val="1b"/>
    <w:qFormat/>
    <w:rsid w:val="00DA206D"/>
    <w:pPr>
      <w:spacing w:after="160" w:line="360" w:lineRule="auto"/>
      <w:jc w:val="both"/>
    </w:pPr>
    <w:rPr>
      <w:rFonts w:ascii="Arial" w:eastAsia="Calibri" w:hAnsi="Arial"/>
      <w:sz w:val="20"/>
      <w:szCs w:val="20"/>
      <w:lang w:val="x-none" w:eastAsia="x-none"/>
    </w:rPr>
  </w:style>
  <w:style w:type="character" w:customStyle="1" w:styleId="1b">
    <w:name w:val="Стил1 Знак"/>
    <w:link w:val="1a"/>
    <w:rsid w:val="00DA206D"/>
    <w:rPr>
      <w:rFonts w:ascii="Arial" w:eastAsia="Calibri" w:hAnsi="Arial" w:cs="Times New Roman"/>
      <w:sz w:val="20"/>
      <w:szCs w:val="20"/>
      <w:lang w:val="x-none" w:eastAsia="x-none"/>
    </w:rPr>
  </w:style>
  <w:style w:type="character" w:customStyle="1" w:styleId="fontstyle01">
    <w:name w:val="fontstyle01"/>
    <w:basedOn w:val="DefaultParagraphFont"/>
    <w:rsid w:val="000F021D"/>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0F021D"/>
    <w:rPr>
      <w:rFonts w:ascii="Times New Roman" w:hAnsi="Times New Roman" w:cs="Times New Roman" w:hint="default"/>
      <w:b w:val="0"/>
      <w:bCs w:val="0"/>
      <w:i w:val="0"/>
      <w:iCs w:val="0"/>
      <w:color w:val="000000"/>
      <w:sz w:val="24"/>
      <w:szCs w:val="24"/>
    </w:rPr>
  </w:style>
  <w:style w:type="numbering" w:customStyle="1" w:styleId="1c">
    <w:name w:val="Без списък1"/>
    <w:next w:val="NoList"/>
    <w:uiPriority w:val="99"/>
    <w:semiHidden/>
    <w:unhideWhenUsed/>
    <w:rsid w:val="002D778C"/>
  </w:style>
  <w:style w:type="table" w:customStyle="1" w:styleId="1d">
    <w:name w:val="Мрежа в таблица1"/>
    <w:basedOn w:val="TableNormal"/>
    <w:next w:val="TableGrid"/>
    <w:uiPriority w:val="39"/>
    <w:rsid w:val="002D778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semiHidden/>
    <w:rsid w:val="00BD23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6549">
      <w:bodyDiv w:val="1"/>
      <w:marLeft w:val="0"/>
      <w:marRight w:val="0"/>
      <w:marTop w:val="0"/>
      <w:marBottom w:val="0"/>
      <w:divBdr>
        <w:top w:val="none" w:sz="0" w:space="0" w:color="auto"/>
        <w:left w:val="none" w:sz="0" w:space="0" w:color="auto"/>
        <w:bottom w:val="none" w:sz="0" w:space="0" w:color="auto"/>
        <w:right w:val="none" w:sz="0" w:space="0" w:color="auto"/>
      </w:divBdr>
    </w:div>
    <w:div w:id="415173695">
      <w:bodyDiv w:val="1"/>
      <w:marLeft w:val="0"/>
      <w:marRight w:val="0"/>
      <w:marTop w:val="0"/>
      <w:marBottom w:val="0"/>
      <w:divBdr>
        <w:top w:val="none" w:sz="0" w:space="0" w:color="auto"/>
        <w:left w:val="none" w:sz="0" w:space="0" w:color="auto"/>
        <w:bottom w:val="none" w:sz="0" w:space="0" w:color="auto"/>
        <w:right w:val="none" w:sz="0" w:space="0" w:color="auto"/>
      </w:divBdr>
    </w:div>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793794274">
      <w:bodyDiv w:val="1"/>
      <w:marLeft w:val="0"/>
      <w:marRight w:val="0"/>
      <w:marTop w:val="0"/>
      <w:marBottom w:val="0"/>
      <w:divBdr>
        <w:top w:val="none" w:sz="0" w:space="0" w:color="auto"/>
        <w:left w:val="none" w:sz="0" w:space="0" w:color="auto"/>
        <w:bottom w:val="none" w:sz="0" w:space="0" w:color="auto"/>
        <w:right w:val="none" w:sz="0" w:space="0" w:color="auto"/>
      </w:divBdr>
    </w:div>
    <w:div w:id="876046756">
      <w:bodyDiv w:val="1"/>
      <w:marLeft w:val="0"/>
      <w:marRight w:val="0"/>
      <w:marTop w:val="0"/>
      <w:marBottom w:val="0"/>
      <w:divBdr>
        <w:top w:val="none" w:sz="0" w:space="0" w:color="auto"/>
        <w:left w:val="none" w:sz="0" w:space="0" w:color="auto"/>
        <w:bottom w:val="none" w:sz="0" w:space="0" w:color="auto"/>
        <w:right w:val="none" w:sz="0" w:space="0" w:color="auto"/>
      </w:divBdr>
    </w:div>
    <w:div w:id="897860532">
      <w:bodyDiv w:val="1"/>
      <w:marLeft w:val="0"/>
      <w:marRight w:val="0"/>
      <w:marTop w:val="0"/>
      <w:marBottom w:val="0"/>
      <w:divBdr>
        <w:top w:val="none" w:sz="0" w:space="0" w:color="auto"/>
        <w:left w:val="none" w:sz="0" w:space="0" w:color="auto"/>
        <w:bottom w:val="none" w:sz="0" w:space="0" w:color="auto"/>
        <w:right w:val="none" w:sz="0" w:space="0" w:color="auto"/>
      </w:divBdr>
    </w:div>
    <w:div w:id="928732491">
      <w:bodyDiv w:val="1"/>
      <w:marLeft w:val="0"/>
      <w:marRight w:val="0"/>
      <w:marTop w:val="0"/>
      <w:marBottom w:val="0"/>
      <w:divBdr>
        <w:top w:val="none" w:sz="0" w:space="0" w:color="auto"/>
        <w:left w:val="none" w:sz="0" w:space="0" w:color="auto"/>
        <w:bottom w:val="none" w:sz="0" w:space="0" w:color="auto"/>
        <w:right w:val="none" w:sz="0" w:space="0" w:color="auto"/>
      </w:divBdr>
    </w:div>
    <w:div w:id="949166395">
      <w:bodyDiv w:val="1"/>
      <w:marLeft w:val="0"/>
      <w:marRight w:val="0"/>
      <w:marTop w:val="0"/>
      <w:marBottom w:val="0"/>
      <w:divBdr>
        <w:top w:val="none" w:sz="0" w:space="0" w:color="auto"/>
        <w:left w:val="none" w:sz="0" w:space="0" w:color="auto"/>
        <w:bottom w:val="none" w:sz="0" w:space="0" w:color="auto"/>
        <w:right w:val="none" w:sz="0" w:space="0" w:color="auto"/>
      </w:divBdr>
    </w:div>
    <w:div w:id="1077434389">
      <w:bodyDiv w:val="1"/>
      <w:marLeft w:val="0"/>
      <w:marRight w:val="0"/>
      <w:marTop w:val="0"/>
      <w:marBottom w:val="0"/>
      <w:divBdr>
        <w:top w:val="none" w:sz="0" w:space="0" w:color="auto"/>
        <w:left w:val="none" w:sz="0" w:space="0" w:color="auto"/>
        <w:bottom w:val="none" w:sz="0" w:space="0" w:color="auto"/>
        <w:right w:val="none" w:sz="0" w:space="0" w:color="auto"/>
      </w:divBdr>
    </w:div>
    <w:div w:id="1084691508">
      <w:bodyDiv w:val="1"/>
      <w:marLeft w:val="0"/>
      <w:marRight w:val="0"/>
      <w:marTop w:val="0"/>
      <w:marBottom w:val="0"/>
      <w:divBdr>
        <w:top w:val="none" w:sz="0" w:space="0" w:color="auto"/>
        <w:left w:val="none" w:sz="0" w:space="0" w:color="auto"/>
        <w:bottom w:val="none" w:sz="0" w:space="0" w:color="auto"/>
        <w:right w:val="none" w:sz="0" w:space="0" w:color="auto"/>
      </w:divBdr>
    </w:div>
    <w:div w:id="1411268500">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448505724">
      <w:bodyDiv w:val="1"/>
      <w:marLeft w:val="0"/>
      <w:marRight w:val="0"/>
      <w:marTop w:val="0"/>
      <w:marBottom w:val="0"/>
      <w:divBdr>
        <w:top w:val="none" w:sz="0" w:space="0" w:color="auto"/>
        <w:left w:val="none" w:sz="0" w:space="0" w:color="auto"/>
        <w:bottom w:val="none" w:sz="0" w:space="0" w:color="auto"/>
        <w:right w:val="none" w:sz="0" w:space="0" w:color="auto"/>
      </w:divBdr>
    </w:div>
    <w:div w:id="1521746106">
      <w:bodyDiv w:val="1"/>
      <w:marLeft w:val="0"/>
      <w:marRight w:val="0"/>
      <w:marTop w:val="0"/>
      <w:marBottom w:val="0"/>
      <w:divBdr>
        <w:top w:val="none" w:sz="0" w:space="0" w:color="auto"/>
        <w:left w:val="none" w:sz="0" w:space="0" w:color="auto"/>
        <w:bottom w:val="none" w:sz="0" w:space="0" w:color="auto"/>
        <w:right w:val="none" w:sz="0" w:space="0" w:color="auto"/>
      </w:divBdr>
    </w:div>
    <w:div w:id="1532573875">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1579629950">
      <w:bodyDiv w:val="1"/>
      <w:marLeft w:val="0"/>
      <w:marRight w:val="0"/>
      <w:marTop w:val="0"/>
      <w:marBottom w:val="0"/>
      <w:divBdr>
        <w:top w:val="none" w:sz="0" w:space="0" w:color="auto"/>
        <w:left w:val="none" w:sz="0" w:space="0" w:color="auto"/>
        <w:bottom w:val="none" w:sz="0" w:space="0" w:color="auto"/>
        <w:right w:val="none" w:sz="0" w:space="0" w:color="auto"/>
      </w:divBdr>
    </w:div>
    <w:div w:id="1725330377">
      <w:bodyDiv w:val="1"/>
      <w:marLeft w:val="0"/>
      <w:marRight w:val="0"/>
      <w:marTop w:val="0"/>
      <w:marBottom w:val="0"/>
      <w:divBdr>
        <w:top w:val="none" w:sz="0" w:space="0" w:color="auto"/>
        <w:left w:val="none" w:sz="0" w:space="0" w:color="auto"/>
        <w:bottom w:val="none" w:sz="0" w:space="0" w:color="auto"/>
        <w:right w:val="none" w:sz="0" w:space="0" w:color="auto"/>
      </w:divBdr>
    </w:div>
    <w:div w:id="176252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BD036AC-4A3E-4BA5-BA3C-D9892CCD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3330</Words>
  <Characters>18981</Characters>
  <Application>Microsoft Office Word</Application>
  <DocSecurity>0</DocSecurity>
  <Lines>158</Lines>
  <Paragraphs>44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Jordanka Zgureva</dc:creator>
  <cp:lastModifiedBy>Silviya Parashkevova</cp:lastModifiedBy>
  <cp:revision>52</cp:revision>
  <cp:lastPrinted>2026-06-10T07:22:00Z</cp:lastPrinted>
  <dcterms:created xsi:type="dcterms:W3CDTF">2024-12-10T10:29:00Z</dcterms:created>
  <dcterms:modified xsi:type="dcterms:W3CDTF">2026-06-11T09:11:00Z</dcterms:modified>
</cp:coreProperties>
</file>