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84A3" w14:textId="77777777" w:rsidR="00823405" w:rsidRPr="00F8636A" w:rsidRDefault="00823405" w:rsidP="007D0CD9">
      <w:pPr>
        <w:rPr>
          <w:rFonts w:ascii="Sofia Sans" w:hAnsi="Sofia Sans"/>
          <w:sz w:val="22"/>
          <w:szCs w:val="22"/>
        </w:rPr>
      </w:pPr>
    </w:p>
    <w:p w14:paraId="5125FC6B" w14:textId="77777777" w:rsidR="00823405" w:rsidRPr="00F8636A" w:rsidRDefault="00823405" w:rsidP="007D0CD9">
      <w:pPr>
        <w:rPr>
          <w:rFonts w:ascii="Sofia Sans" w:hAnsi="Sofia Sans"/>
          <w:sz w:val="22"/>
          <w:szCs w:val="22"/>
        </w:rPr>
      </w:pPr>
    </w:p>
    <w:p w14:paraId="658965F9" w14:textId="77777777" w:rsidR="007D0CD9" w:rsidRPr="00F8636A" w:rsidRDefault="007D0CD9" w:rsidP="007D0CD9">
      <w:pPr>
        <w:rPr>
          <w:rFonts w:ascii="Sofia Sans" w:hAnsi="Sofia Sans"/>
          <w:sz w:val="22"/>
          <w:szCs w:val="22"/>
        </w:rPr>
      </w:pPr>
    </w:p>
    <w:p w14:paraId="764B9640" w14:textId="6319FA77" w:rsidR="00A8609A" w:rsidRPr="00910C7E" w:rsidRDefault="00A41A8E" w:rsidP="007D0CD9">
      <w:pPr>
        <w:jc w:val="center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ТЕХНИЧЕСКА СПЕЦИФИКАЦИЯ</w:t>
      </w:r>
      <w:r w:rsidRPr="00910C7E">
        <w:rPr>
          <w:rFonts w:ascii="Sofia Sans" w:hAnsi="Sofia Sans"/>
          <w:b/>
          <w:bCs/>
        </w:rPr>
        <w:br/>
        <w:t>за доставка</w:t>
      </w:r>
    </w:p>
    <w:p w14:paraId="24A83883" w14:textId="77777777" w:rsidR="007D0CD9" w:rsidRPr="00910C7E" w:rsidRDefault="007D0CD9" w:rsidP="007D0CD9">
      <w:pPr>
        <w:rPr>
          <w:rFonts w:ascii="Sofia Sans" w:hAnsi="Sofia Sans"/>
        </w:rPr>
      </w:pPr>
    </w:p>
    <w:p w14:paraId="0772ED56" w14:textId="77777777" w:rsidR="007D0CD9" w:rsidRPr="00910C7E" w:rsidRDefault="007D0CD9" w:rsidP="007D0CD9">
      <w:pPr>
        <w:rPr>
          <w:rFonts w:ascii="Sofia Sans" w:hAnsi="Sofia Sans"/>
        </w:rPr>
      </w:pPr>
    </w:p>
    <w:p w14:paraId="4CD00412" w14:textId="1D21D127" w:rsidR="00A8609A" w:rsidRPr="00910C7E" w:rsidRDefault="00A41A8E" w:rsidP="007D0CD9">
      <w:pPr>
        <w:rPr>
          <w:rFonts w:ascii="Sofia Sans" w:hAnsi="Sofia Sans"/>
        </w:rPr>
      </w:pPr>
      <w:r w:rsidRPr="00910C7E">
        <w:rPr>
          <w:rFonts w:ascii="Sofia Sans" w:hAnsi="Sofia Sans"/>
          <w:b/>
          <w:bCs/>
        </w:rPr>
        <w:t>ОТНОСНО:</w:t>
      </w:r>
      <w:r w:rsidRPr="00910C7E">
        <w:rPr>
          <w:rFonts w:ascii="Sofia Sans" w:hAnsi="Sofia Sans"/>
        </w:rPr>
        <w:t xml:space="preserve"> </w:t>
      </w:r>
      <w:r w:rsidR="00DA637F" w:rsidRPr="00910C7E">
        <w:rPr>
          <w:rFonts w:ascii="Sofia Sans" w:hAnsi="Sofia Sans"/>
        </w:rPr>
        <w:t>Доставка на компресорна система с високо налягане за пълнене на бутилки с въздух за дишане</w:t>
      </w:r>
      <w:r w:rsidR="005157A3" w:rsidRPr="00910C7E">
        <w:rPr>
          <w:rFonts w:ascii="Sofia Sans" w:hAnsi="Sofia Sans"/>
        </w:rPr>
        <w:t>.</w:t>
      </w:r>
    </w:p>
    <w:p w14:paraId="47D57605" w14:textId="77777777" w:rsidR="007D0CD9" w:rsidRPr="00910C7E" w:rsidRDefault="007D0CD9" w:rsidP="007D0CD9">
      <w:pPr>
        <w:rPr>
          <w:rFonts w:ascii="Sofia Sans" w:hAnsi="Sofia Sans"/>
        </w:rPr>
      </w:pPr>
    </w:p>
    <w:p w14:paraId="7738A9E1" w14:textId="77777777" w:rsidR="00C90FE6" w:rsidRPr="00910C7E" w:rsidRDefault="00C90FE6" w:rsidP="007D0CD9">
      <w:pPr>
        <w:rPr>
          <w:rFonts w:ascii="Sofia Sans" w:hAnsi="Sofia Sans"/>
        </w:rPr>
      </w:pPr>
    </w:p>
    <w:p w14:paraId="6338F2E4" w14:textId="5F07C31F" w:rsidR="00A8609A" w:rsidRPr="00910C7E" w:rsidRDefault="00A41A8E" w:rsidP="00C90FE6">
      <w:pPr>
        <w:pStyle w:val="ListParagraph"/>
        <w:numPr>
          <w:ilvl w:val="0"/>
          <w:numId w:val="10"/>
        </w:numPr>
        <w:spacing w:before="12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ВЪВЕДЕНИЕ</w:t>
      </w:r>
    </w:p>
    <w:p w14:paraId="6065BC05" w14:textId="17A43EE6" w:rsidR="00B2139E" w:rsidRPr="00910C7E" w:rsidRDefault="005143AB" w:rsidP="007E26C4">
      <w:pPr>
        <w:spacing w:after="120"/>
        <w:jc w:val="both"/>
        <w:rPr>
          <w:rFonts w:ascii="Sofia Sans" w:hAnsi="Sofia Sans"/>
        </w:rPr>
      </w:pPr>
      <w:r w:rsidRPr="00910C7E">
        <w:rPr>
          <w:rFonts w:ascii="Sofia Sans" w:hAnsi="Sofia Sans"/>
        </w:rPr>
        <w:t xml:space="preserve">„Националната електрическа компания“ ЕАД </w:t>
      </w:r>
      <w:r w:rsidR="005E0F8D" w:rsidRPr="00910C7E">
        <w:rPr>
          <w:rFonts w:ascii="Sofia Sans" w:hAnsi="Sofia Sans"/>
        </w:rPr>
        <w:t xml:space="preserve">(НЕК) </w:t>
      </w:r>
      <w:r w:rsidRPr="00910C7E">
        <w:rPr>
          <w:rFonts w:ascii="Sofia Sans" w:hAnsi="Sofia Sans"/>
        </w:rPr>
        <w:t xml:space="preserve">в своите производствени обекти </w:t>
      </w:r>
      <w:r w:rsidR="007B75CC" w:rsidRPr="00910C7E">
        <w:rPr>
          <w:rFonts w:ascii="Sofia Sans" w:hAnsi="Sofia Sans"/>
        </w:rPr>
        <w:t xml:space="preserve">има поставени на дежурство или в резерв голям брой бутилки за въздух за дишане, за автономен дихателен апарат с отворена система за циркулация със сгъстен въздух. </w:t>
      </w:r>
      <w:r w:rsidR="007B75CC" w:rsidRPr="00910C7E">
        <w:rPr>
          <w:rFonts w:ascii="Sofia Sans" w:hAnsi="Sofia Sans" w:cs="Arial"/>
        </w:rPr>
        <w:t>Въздушните дихателни апарати</w:t>
      </w:r>
      <w:r w:rsidR="000B2481" w:rsidRPr="00910C7E">
        <w:rPr>
          <w:rFonts w:ascii="Sofia Sans" w:hAnsi="Sofia Sans" w:cs="Arial"/>
        </w:rPr>
        <w:t xml:space="preserve"> </w:t>
      </w:r>
      <w:r w:rsidR="000B2481" w:rsidRPr="00910C7E">
        <w:rPr>
          <w:rFonts w:ascii="Sofia Sans" w:hAnsi="Sofia Sans"/>
        </w:rPr>
        <w:t>(ВДА)</w:t>
      </w:r>
      <w:r w:rsidR="007B75CC" w:rsidRPr="00910C7E">
        <w:rPr>
          <w:rFonts w:ascii="Sofia Sans" w:hAnsi="Sofia Sans" w:cs="Arial"/>
        </w:rPr>
        <w:t xml:space="preserve"> са предназначени да осигуряват независимо дишане и защита на дихателните органи на персонала, който го използва при извършване на дейности в непригодна за дишане, вредна и опасна среда. </w:t>
      </w:r>
      <w:r w:rsidR="00B2139E" w:rsidRPr="00910C7E">
        <w:rPr>
          <w:rFonts w:ascii="Sofia Sans" w:hAnsi="Sofia Sans"/>
        </w:rPr>
        <w:t>В обектите има ВДА на различни производители, работещи с бутилки с различно налягане.</w:t>
      </w:r>
    </w:p>
    <w:p w14:paraId="0745E0FE" w14:textId="77777777" w:rsidR="007B75CC" w:rsidRPr="00910C7E" w:rsidRDefault="007B75CC" w:rsidP="007B75CC">
      <w:pPr>
        <w:pStyle w:val="ListParagraph"/>
        <w:numPr>
          <w:ilvl w:val="0"/>
          <w:numId w:val="10"/>
        </w:numPr>
        <w:spacing w:before="24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ОБХВАТ НА ОБЩЕСТВЕНАТА ПОРЪЧКА</w:t>
      </w:r>
    </w:p>
    <w:p w14:paraId="1ED51FC8" w14:textId="66C95A30" w:rsidR="007B75CC" w:rsidRPr="00910C7E" w:rsidRDefault="007B75CC" w:rsidP="007E26C4">
      <w:pPr>
        <w:spacing w:after="120"/>
        <w:jc w:val="both"/>
        <w:rPr>
          <w:rFonts w:ascii="Sofia Sans" w:hAnsi="Sofia Sans"/>
        </w:rPr>
      </w:pPr>
      <w:r w:rsidRPr="00910C7E">
        <w:rPr>
          <w:rFonts w:ascii="Sofia Sans" w:hAnsi="Sofia Sans"/>
        </w:rPr>
        <w:t xml:space="preserve">Настоящата обществена поръчка обхваща доставка на </w:t>
      </w:r>
      <w:r w:rsidR="00B91C5B" w:rsidRPr="00910C7E">
        <w:rPr>
          <w:rFonts w:ascii="Sofia Sans" w:hAnsi="Sofia Sans"/>
        </w:rPr>
        <w:t xml:space="preserve">компресорна система с високо налягане за пълнене на бутилки с въздух </w:t>
      </w:r>
      <w:r w:rsidRPr="00910C7E">
        <w:rPr>
          <w:rFonts w:ascii="Sofia Sans" w:hAnsi="Sofia Sans"/>
        </w:rPr>
        <w:t>за въздушни дихателни апарати с въздух за дишане, в комплектация, описана по-долу, в едно с консумативи и придружаваща техническа документация.</w:t>
      </w:r>
    </w:p>
    <w:p w14:paraId="200C52F4" w14:textId="77777777" w:rsidR="007B75CC" w:rsidRPr="00910C7E" w:rsidRDefault="007B75CC" w:rsidP="007B75CC">
      <w:pPr>
        <w:pStyle w:val="ListParagraph"/>
        <w:numPr>
          <w:ilvl w:val="0"/>
          <w:numId w:val="10"/>
        </w:numPr>
        <w:spacing w:before="24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СЪЩЕСТВУВАЩО ПОЛОЖЕНИЕ</w:t>
      </w:r>
    </w:p>
    <w:p w14:paraId="21F19787" w14:textId="0DE921AA" w:rsidR="007B75CC" w:rsidRPr="00910C7E" w:rsidRDefault="007B75CC" w:rsidP="007E26C4">
      <w:pPr>
        <w:spacing w:after="120"/>
        <w:jc w:val="both"/>
        <w:rPr>
          <w:rFonts w:ascii="Sofia Sans" w:hAnsi="Sofia Sans"/>
          <w:b/>
          <w:bCs/>
        </w:rPr>
      </w:pPr>
      <w:r w:rsidRPr="00910C7E">
        <w:rPr>
          <w:rFonts w:ascii="Sofia Sans" w:hAnsi="Sofia Sans"/>
        </w:rPr>
        <w:t xml:space="preserve">В обектите на НЕК с цел борба с пожари, евакуация на персонала или пострадали лица, се използват въздушни дихателни апарати. ВДА са поставени на дежурство в постоянна готовност. Всеки ВДА има и една или повече резервни бутилки за въздух, също готови за употреба. При възникване на аварийна ситуация, при която специално обучения персонал се налага да действа в среда с въздух негоден за дишане, (пожар, обгазяване  с отровен газ, задимяване и др.) се използват ВДА. За да се поддържа </w:t>
      </w:r>
      <w:r w:rsidR="00F357D3" w:rsidRPr="00910C7E">
        <w:rPr>
          <w:rFonts w:ascii="Sofia Sans" w:hAnsi="Sofia Sans"/>
        </w:rPr>
        <w:t xml:space="preserve">на високо ниво </w:t>
      </w:r>
      <w:r w:rsidRPr="00910C7E">
        <w:rPr>
          <w:rFonts w:ascii="Sofia Sans" w:hAnsi="Sofia Sans"/>
        </w:rPr>
        <w:t xml:space="preserve">подготовката на персонала за действие в аварийни ситуации, редовно се провеждат тренировки в реални условия с използване на спасителното оборудване, включително и ВДА. След всяко тяхно използване бутилките на ВДА трябва отново да бъдат напълнени с въздух за дишане, отговарящ на изискванията на стандарт БДС </w:t>
      </w:r>
      <w:r w:rsidRPr="00910C7E">
        <w:rPr>
          <w:rFonts w:ascii="Sofia Sans" w:hAnsi="Sofia Sans"/>
          <w:lang w:val="en-US"/>
        </w:rPr>
        <w:t xml:space="preserve">EN </w:t>
      </w:r>
      <w:r w:rsidRPr="00910C7E">
        <w:rPr>
          <w:rFonts w:ascii="Sofia Sans" w:hAnsi="Sofia Sans"/>
        </w:rPr>
        <w:t>12021:2014</w:t>
      </w:r>
      <w:r w:rsidRPr="00910C7E">
        <w:rPr>
          <w:rFonts w:ascii="Sofia Sans" w:hAnsi="Sofia Sans"/>
          <w:lang w:val="en-US"/>
        </w:rPr>
        <w:t xml:space="preserve"> </w:t>
      </w:r>
      <w:r w:rsidRPr="00910C7E">
        <w:rPr>
          <w:rFonts w:ascii="Sofia Sans" w:hAnsi="Sofia Sans"/>
        </w:rPr>
        <w:t>и да бъдат поставени възможно най-бързо отново на дежурство.</w:t>
      </w:r>
    </w:p>
    <w:p w14:paraId="39EAE954" w14:textId="3D98974F" w:rsidR="00B2139E" w:rsidRPr="00910C7E" w:rsidRDefault="00B2139E" w:rsidP="007E26C4">
      <w:pPr>
        <w:pStyle w:val="ListParagraph"/>
        <w:numPr>
          <w:ilvl w:val="0"/>
          <w:numId w:val="10"/>
        </w:numPr>
        <w:spacing w:before="240"/>
        <w:jc w:val="both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ТЕХНИЧЕСКИ ИЗИСКВАНИЯ КЪМ ДОСТАВКАТА</w:t>
      </w:r>
    </w:p>
    <w:p w14:paraId="68180DB5" w14:textId="77777777" w:rsidR="00DA637F" w:rsidRPr="00910C7E" w:rsidRDefault="00DA637F" w:rsidP="0097681D">
      <w:pPr>
        <w:pStyle w:val="ListParagraph"/>
        <w:numPr>
          <w:ilvl w:val="1"/>
          <w:numId w:val="10"/>
        </w:numPr>
        <w:spacing w:before="120" w:after="120"/>
        <w:contextualSpacing w:val="0"/>
        <w:rPr>
          <w:rFonts w:ascii="Sofia Sans" w:hAnsi="Sofia Sans"/>
          <w:b/>
          <w:bCs/>
          <w:lang w:val="en-US"/>
        </w:rPr>
      </w:pPr>
      <w:r w:rsidRPr="00910C7E">
        <w:rPr>
          <w:rFonts w:ascii="Sofia Sans" w:hAnsi="Sofia Sans" w:cs="Arial"/>
          <w:b/>
          <w:iCs/>
          <w:shd w:val="clear" w:color="auto" w:fill="FEFEFE"/>
        </w:rPr>
        <w:t>Технически изисквания към доставените стоки, включително и качеството</w:t>
      </w:r>
      <w:r w:rsidRPr="00910C7E">
        <w:rPr>
          <w:rFonts w:ascii="Sofia Sans" w:hAnsi="Sofia Sans"/>
          <w:b/>
          <w:bCs/>
        </w:rPr>
        <w:t>.</w:t>
      </w:r>
    </w:p>
    <w:p w14:paraId="43F700AF" w14:textId="77777777" w:rsidR="00DA637F" w:rsidRPr="00910C7E" w:rsidRDefault="00DA637F" w:rsidP="0097681D">
      <w:pPr>
        <w:pStyle w:val="ListParagraph"/>
        <w:numPr>
          <w:ilvl w:val="2"/>
          <w:numId w:val="10"/>
        </w:numPr>
        <w:spacing w:before="120"/>
        <w:rPr>
          <w:rFonts w:ascii="Sofia Sans" w:hAnsi="Sofia Sans"/>
          <w:b/>
          <w:bCs/>
          <w:lang w:val="en-US"/>
        </w:rPr>
      </w:pPr>
      <w:r w:rsidRPr="00910C7E">
        <w:rPr>
          <w:rFonts w:ascii="Sofia Sans" w:hAnsi="Sofia Sans"/>
          <w:b/>
          <w:bCs/>
        </w:rPr>
        <w:t>Технически изисквания към доставената стока</w:t>
      </w:r>
    </w:p>
    <w:p w14:paraId="7873B183" w14:textId="77777777" w:rsidR="007E26C4" w:rsidRPr="00910C7E" w:rsidRDefault="007E26C4" w:rsidP="007E26C4">
      <w:pPr>
        <w:jc w:val="both"/>
        <w:rPr>
          <w:rFonts w:ascii="Sofia Sans" w:hAnsi="Sofia Sans"/>
        </w:rPr>
      </w:pPr>
      <w:r w:rsidRPr="00910C7E">
        <w:rPr>
          <w:rFonts w:ascii="Sofia Sans" w:hAnsi="Sofia Sans"/>
        </w:rPr>
        <w:t>Да бъде доставен 1 (един) брой (комплект) мобилен компресор за въздух за високо налягане за пълнене на бутилки за въздух за дишане за ВДА.</w:t>
      </w:r>
    </w:p>
    <w:p w14:paraId="75E21B6D" w14:textId="77777777" w:rsidR="00DA637F" w:rsidRPr="00910C7E" w:rsidRDefault="00DA637F" w:rsidP="0097681D">
      <w:pPr>
        <w:spacing w:after="120"/>
        <w:rPr>
          <w:rFonts w:ascii="Sofia Sans" w:hAnsi="Sofia Sans"/>
        </w:rPr>
      </w:pPr>
      <w:r w:rsidRPr="00910C7E">
        <w:rPr>
          <w:rFonts w:ascii="Sofia Sans" w:hAnsi="Sofia Sans"/>
        </w:rPr>
        <w:lastRenderedPageBreak/>
        <w:t>Доставеният компресор трябва да отговаря на следните изисквания: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562"/>
        <w:gridCol w:w="3544"/>
        <w:gridCol w:w="5519"/>
      </w:tblGrid>
      <w:tr w:rsidR="00BD393D" w:rsidRPr="00910C7E" w14:paraId="73AA86C2" w14:textId="77777777" w:rsidTr="0097681D">
        <w:trPr>
          <w:tblHeader/>
        </w:trPr>
        <w:tc>
          <w:tcPr>
            <w:tcW w:w="562" w:type="dxa"/>
          </w:tcPr>
          <w:p w14:paraId="71A45D52" w14:textId="47EFFAA5" w:rsidR="00BD393D" w:rsidRPr="00910C7E" w:rsidRDefault="00BD393D" w:rsidP="00BD393D">
            <w:pPr>
              <w:pStyle w:val="ListParagraph"/>
              <w:ind w:left="0"/>
              <w:jc w:val="center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№</w:t>
            </w:r>
          </w:p>
        </w:tc>
        <w:tc>
          <w:tcPr>
            <w:tcW w:w="3544" w:type="dxa"/>
          </w:tcPr>
          <w:p w14:paraId="499D1829" w14:textId="3C2F747A" w:rsidR="00BD393D" w:rsidRPr="00910C7E" w:rsidRDefault="00BD393D" w:rsidP="00BD393D">
            <w:pPr>
              <w:jc w:val="center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Параметър / Функция</w:t>
            </w:r>
          </w:p>
        </w:tc>
        <w:tc>
          <w:tcPr>
            <w:tcW w:w="5519" w:type="dxa"/>
          </w:tcPr>
          <w:p w14:paraId="2AB4C306" w14:textId="6E1AA569" w:rsidR="00BD393D" w:rsidRPr="00910C7E" w:rsidRDefault="00BD393D" w:rsidP="00BD393D">
            <w:pPr>
              <w:jc w:val="center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Изискване</w:t>
            </w:r>
          </w:p>
        </w:tc>
      </w:tr>
      <w:tr w:rsidR="00FC2BCD" w:rsidRPr="00910C7E" w14:paraId="65EE3A65" w14:textId="77777777" w:rsidTr="0097681D">
        <w:tc>
          <w:tcPr>
            <w:tcW w:w="562" w:type="dxa"/>
          </w:tcPr>
          <w:p w14:paraId="1C9B01AA" w14:textId="77777777" w:rsidR="00FC2BCD" w:rsidRPr="00910C7E" w:rsidRDefault="00FC2BCD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019B922E" w14:textId="4E7E542B" w:rsidR="00FC2BCD" w:rsidRPr="00910C7E" w:rsidRDefault="00FC2BCD" w:rsidP="007D0CD9">
            <w:pPr>
              <w:rPr>
                <w:rFonts w:ascii="Sofia Sans" w:hAnsi="Sofia Sans"/>
                <w:lang w:val="en-US"/>
              </w:rPr>
            </w:pPr>
            <w:r w:rsidRPr="00910C7E">
              <w:rPr>
                <w:rFonts w:ascii="Sofia Sans" w:hAnsi="Sofia Sans"/>
              </w:rPr>
              <w:t>Дебит</w:t>
            </w:r>
            <w:r w:rsidR="00963720" w:rsidRPr="00910C7E">
              <w:rPr>
                <w:rFonts w:ascii="Sofia Sans" w:hAnsi="Sofia Sans"/>
                <w:lang w:val="en-US"/>
              </w:rPr>
              <w:t xml:space="preserve"> [l/min]</w:t>
            </w:r>
          </w:p>
        </w:tc>
        <w:tc>
          <w:tcPr>
            <w:tcW w:w="5519" w:type="dxa"/>
          </w:tcPr>
          <w:p w14:paraId="4843A3C3" w14:textId="3FF6D984" w:rsidR="00FC2BCD" w:rsidRPr="00910C7E" w:rsidRDefault="00A73C12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200</w:t>
            </w:r>
            <w:r w:rsidR="00FC2BCD" w:rsidRPr="00910C7E">
              <w:rPr>
                <w:rFonts w:ascii="Sofia Sans" w:hAnsi="Sofia Sans"/>
              </w:rPr>
              <w:t xml:space="preserve"> </w:t>
            </w:r>
            <w:r w:rsidR="00FC2BCD" w:rsidRPr="00910C7E">
              <w:rPr>
                <w:rFonts w:ascii="Sofia Sans" w:hAnsi="Sofia Sans"/>
                <w:lang w:val="en-US"/>
              </w:rPr>
              <w:t>l/min</w:t>
            </w:r>
          </w:p>
        </w:tc>
      </w:tr>
      <w:tr w:rsidR="00FC2BCD" w:rsidRPr="00910C7E" w14:paraId="06DAB708" w14:textId="77777777" w:rsidTr="0097681D">
        <w:tc>
          <w:tcPr>
            <w:tcW w:w="562" w:type="dxa"/>
          </w:tcPr>
          <w:p w14:paraId="3FA2F977" w14:textId="77777777" w:rsidR="00FC2BCD" w:rsidRPr="00910C7E" w:rsidRDefault="00FC2BCD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6A49123C" w14:textId="4B9F1A9B" w:rsidR="00FC2BCD" w:rsidRPr="00910C7E" w:rsidRDefault="00FC2BCD" w:rsidP="007D0CD9">
            <w:pPr>
              <w:rPr>
                <w:rFonts w:ascii="Sofia Sans" w:hAnsi="Sofia Sans"/>
                <w:lang w:val="en-US"/>
              </w:rPr>
            </w:pPr>
            <w:r w:rsidRPr="00910C7E">
              <w:rPr>
                <w:rFonts w:ascii="Sofia Sans" w:hAnsi="Sofia Sans"/>
              </w:rPr>
              <w:t xml:space="preserve">Максимално </w:t>
            </w:r>
            <w:r w:rsidR="00963720" w:rsidRPr="00910C7E">
              <w:rPr>
                <w:rFonts w:ascii="Sofia Sans" w:hAnsi="Sofia Sans"/>
              </w:rPr>
              <w:t xml:space="preserve">работно </w:t>
            </w:r>
            <w:r w:rsidRPr="00910C7E">
              <w:rPr>
                <w:rFonts w:ascii="Sofia Sans" w:hAnsi="Sofia Sans"/>
              </w:rPr>
              <w:t>налягане</w:t>
            </w:r>
            <w:r w:rsidR="00963720" w:rsidRPr="00910C7E">
              <w:rPr>
                <w:rFonts w:ascii="Sofia Sans" w:hAnsi="Sofia Sans"/>
              </w:rPr>
              <w:t xml:space="preserve"> </w:t>
            </w:r>
            <w:r w:rsidR="00963720" w:rsidRPr="00910C7E">
              <w:rPr>
                <w:rFonts w:ascii="Sofia Sans" w:hAnsi="Sofia Sans"/>
                <w:lang w:val="en-US"/>
              </w:rPr>
              <w:t>[bar]</w:t>
            </w:r>
          </w:p>
        </w:tc>
        <w:tc>
          <w:tcPr>
            <w:tcW w:w="5519" w:type="dxa"/>
          </w:tcPr>
          <w:p w14:paraId="104D76FE" w14:textId="235BCD80" w:rsidR="00FC2BCD" w:rsidRPr="00910C7E" w:rsidRDefault="00FC2BCD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3</w:t>
            </w:r>
            <w:r w:rsidR="00365BA4" w:rsidRPr="00910C7E">
              <w:rPr>
                <w:rFonts w:ascii="Sofia Sans" w:hAnsi="Sofia Sans"/>
                <w:lang w:val="en-US"/>
              </w:rPr>
              <w:t>3</w:t>
            </w:r>
            <w:r w:rsidRPr="00910C7E">
              <w:rPr>
                <w:rFonts w:ascii="Sofia Sans" w:hAnsi="Sofia Sans"/>
              </w:rPr>
              <w:t xml:space="preserve">0 </w:t>
            </w:r>
            <w:r w:rsidRPr="00910C7E">
              <w:rPr>
                <w:rFonts w:ascii="Sofia Sans" w:hAnsi="Sofia Sans"/>
                <w:lang w:val="en-US"/>
              </w:rPr>
              <w:t>bar</w:t>
            </w:r>
          </w:p>
        </w:tc>
      </w:tr>
      <w:tr w:rsidR="00FC2BCD" w:rsidRPr="00910C7E" w14:paraId="042552E2" w14:textId="77777777" w:rsidTr="0097681D">
        <w:tc>
          <w:tcPr>
            <w:tcW w:w="562" w:type="dxa"/>
          </w:tcPr>
          <w:p w14:paraId="00DDDA22" w14:textId="77777777" w:rsidR="00FC2BCD" w:rsidRPr="00910C7E" w:rsidRDefault="00FC2BCD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5A05F37C" w14:textId="67F67EFB" w:rsidR="00FC2BCD" w:rsidRPr="00910C7E" w:rsidRDefault="00FC2BCD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Система за пречистване на въздуха</w:t>
            </w:r>
          </w:p>
        </w:tc>
        <w:tc>
          <w:tcPr>
            <w:tcW w:w="5519" w:type="dxa"/>
          </w:tcPr>
          <w:p w14:paraId="315AD189" w14:textId="608EE6BB" w:rsidR="00FC2BCD" w:rsidRPr="00910C7E" w:rsidRDefault="00FC2BCD" w:rsidP="00FC2BCD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  <w:lang w:val="en-US"/>
              </w:rPr>
              <w:t>P21</w:t>
            </w:r>
            <w:r w:rsidRPr="00910C7E">
              <w:rPr>
                <w:rFonts w:ascii="Sofia Sans" w:hAnsi="Sofia Sans"/>
              </w:rPr>
              <w:t>,</w:t>
            </w:r>
            <w:r w:rsidRPr="00910C7E">
              <w:rPr>
                <w:rFonts w:ascii="Sofia Sans" w:hAnsi="Sofia Sans"/>
                <w:lang w:val="en-US"/>
              </w:rPr>
              <w:t xml:space="preserve"> с </w:t>
            </w:r>
            <w:r w:rsidRPr="00910C7E">
              <w:rPr>
                <w:rFonts w:ascii="Sofia Sans" w:hAnsi="Sofia Sans"/>
              </w:rPr>
              <w:t>вграден сепаратор за масло и вода и възвратен клапан за задържане на налягането,</w:t>
            </w:r>
            <w:r w:rsidRPr="00910C7E">
              <w:rPr>
                <w:rFonts w:ascii="Sofia Sans" w:hAnsi="Sofia Sans"/>
                <w:lang w:val="en-US"/>
              </w:rPr>
              <w:t xml:space="preserve"> </w:t>
            </w:r>
            <w:r w:rsidRPr="00910C7E">
              <w:rPr>
                <w:rFonts w:ascii="Sofia Sans" w:hAnsi="Sofia Sans"/>
              </w:rPr>
              <w:t>осигуряваща въздух за дишане, съответстващ на стандарт БДС</w:t>
            </w:r>
            <w:r w:rsidRPr="00910C7E">
              <w:rPr>
                <w:rFonts w:ascii="Sofia Sans" w:hAnsi="Sofia Sans"/>
                <w:lang w:val="en-US"/>
              </w:rPr>
              <w:t xml:space="preserve"> EN</w:t>
            </w:r>
            <w:r w:rsidRPr="00910C7E">
              <w:rPr>
                <w:rFonts w:ascii="Sofia Sans" w:hAnsi="Sofia Sans"/>
              </w:rPr>
              <w:t xml:space="preserve"> 12021:2014</w:t>
            </w:r>
          </w:p>
        </w:tc>
      </w:tr>
      <w:tr w:rsidR="00FC2BCD" w:rsidRPr="00910C7E" w14:paraId="34BF44D2" w14:textId="77777777" w:rsidTr="0097681D">
        <w:tc>
          <w:tcPr>
            <w:tcW w:w="562" w:type="dxa"/>
          </w:tcPr>
          <w:p w14:paraId="40BA3417" w14:textId="77777777" w:rsidR="00FC2BCD" w:rsidRPr="00910C7E" w:rsidRDefault="00FC2BCD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426D3118" w14:textId="0ED25F13" w:rsidR="00FC2BCD" w:rsidRPr="00910C7E" w:rsidRDefault="00FC2BCD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Източване на кондензата</w:t>
            </w:r>
          </w:p>
        </w:tc>
        <w:tc>
          <w:tcPr>
            <w:tcW w:w="5519" w:type="dxa"/>
          </w:tcPr>
          <w:p w14:paraId="72013E48" w14:textId="4C4983AB" w:rsidR="00FC2BCD" w:rsidRPr="00910C7E" w:rsidRDefault="00FC2BCD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ръчно</w:t>
            </w:r>
          </w:p>
        </w:tc>
      </w:tr>
      <w:tr w:rsidR="00FC2BCD" w:rsidRPr="00910C7E" w14:paraId="7514E2F2" w14:textId="77777777" w:rsidTr="0097681D">
        <w:tc>
          <w:tcPr>
            <w:tcW w:w="562" w:type="dxa"/>
          </w:tcPr>
          <w:p w14:paraId="09E4AF30" w14:textId="77777777" w:rsidR="00FC2BCD" w:rsidRPr="00910C7E" w:rsidRDefault="00FC2BCD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252181F5" w14:textId="1E7588EE" w:rsidR="00FC2BCD" w:rsidRPr="00910C7E" w:rsidRDefault="00FC2BCD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Отчитане на работните часове</w:t>
            </w:r>
            <w:r w:rsidR="0006115A" w:rsidRPr="00910C7E">
              <w:rPr>
                <w:rFonts w:ascii="Sofia Sans" w:hAnsi="Sofia Sans"/>
              </w:rPr>
              <w:t xml:space="preserve"> и насищането на филтъра.</w:t>
            </w:r>
          </w:p>
        </w:tc>
        <w:tc>
          <w:tcPr>
            <w:tcW w:w="5519" w:type="dxa"/>
          </w:tcPr>
          <w:p w14:paraId="11834C5A" w14:textId="4B1A4020" w:rsidR="00FC2BCD" w:rsidRPr="00910C7E" w:rsidRDefault="00FC2BCD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Мини-компютър за отчитане на работните часове на филтърния патрон</w:t>
            </w:r>
            <w:r w:rsidR="00A73C12" w:rsidRPr="00910C7E">
              <w:rPr>
                <w:rFonts w:ascii="Sofia Sans" w:hAnsi="Sofia Sans"/>
              </w:rPr>
              <w:t>,</w:t>
            </w:r>
            <w:r w:rsidRPr="00910C7E">
              <w:rPr>
                <w:rFonts w:ascii="Sofia Sans" w:hAnsi="Sofia Sans"/>
              </w:rPr>
              <w:t xml:space="preserve"> текущото ниво на насищане на патрона и индикация за настъпване на момента за смяна на филтърния патрон</w:t>
            </w:r>
          </w:p>
        </w:tc>
      </w:tr>
      <w:tr w:rsidR="00FC2BCD" w:rsidRPr="00910C7E" w14:paraId="35105F87" w14:textId="77777777" w:rsidTr="0097681D">
        <w:tc>
          <w:tcPr>
            <w:tcW w:w="562" w:type="dxa"/>
          </w:tcPr>
          <w:p w14:paraId="0B814694" w14:textId="77777777" w:rsidR="00FC2BCD" w:rsidRPr="00910C7E" w:rsidRDefault="00FC2BCD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797D5DB3" w14:textId="6008F222" w:rsidR="00FC2BCD" w:rsidRPr="00910C7E" w:rsidRDefault="00FC2BCD" w:rsidP="007D0CD9">
            <w:pPr>
              <w:rPr>
                <w:rFonts w:ascii="Sofia Sans" w:hAnsi="Sofia Sans"/>
                <w:lang w:val="en-US"/>
              </w:rPr>
            </w:pPr>
            <w:r w:rsidRPr="00910C7E">
              <w:rPr>
                <w:rFonts w:ascii="Sofia Sans" w:hAnsi="Sofia Sans"/>
              </w:rPr>
              <w:t xml:space="preserve">Превключване на налягането 200/300 </w:t>
            </w:r>
            <w:r w:rsidRPr="00910C7E">
              <w:rPr>
                <w:rFonts w:ascii="Sofia Sans" w:hAnsi="Sofia Sans"/>
                <w:lang w:val="en-US"/>
              </w:rPr>
              <w:t>bar</w:t>
            </w:r>
          </w:p>
        </w:tc>
        <w:tc>
          <w:tcPr>
            <w:tcW w:w="5519" w:type="dxa"/>
          </w:tcPr>
          <w:p w14:paraId="5980963C" w14:textId="2A461C5C" w:rsidR="00FC2BCD" w:rsidRPr="00910C7E" w:rsidRDefault="00FC2BCD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 xml:space="preserve">Превключвател PN 300/200 </w:t>
            </w:r>
            <w:proofErr w:type="spellStart"/>
            <w:r w:rsidRPr="00910C7E">
              <w:rPr>
                <w:rFonts w:ascii="Sofia Sans" w:hAnsi="Sofia Sans"/>
              </w:rPr>
              <w:t>bar</w:t>
            </w:r>
            <w:proofErr w:type="spellEnd"/>
            <w:r w:rsidRPr="00910C7E">
              <w:rPr>
                <w:rFonts w:ascii="Sofia Sans" w:hAnsi="Sofia Sans"/>
              </w:rPr>
              <w:t xml:space="preserve"> за лесно превключване между налягане на пълнене от 200 и</w:t>
            </w:r>
            <w:r w:rsidR="00A73C12" w:rsidRPr="00910C7E">
              <w:rPr>
                <w:rFonts w:ascii="Sofia Sans" w:hAnsi="Sofia Sans"/>
              </w:rPr>
              <w:t>ли</w:t>
            </w:r>
            <w:r w:rsidRPr="00910C7E">
              <w:rPr>
                <w:rFonts w:ascii="Sofia Sans" w:hAnsi="Sofia Sans"/>
              </w:rPr>
              <w:t xml:space="preserve"> 300 </w:t>
            </w:r>
            <w:proofErr w:type="spellStart"/>
            <w:r w:rsidRPr="00910C7E">
              <w:rPr>
                <w:rFonts w:ascii="Sofia Sans" w:hAnsi="Sofia Sans"/>
              </w:rPr>
              <w:t>bar</w:t>
            </w:r>
            <w:proofErr w:type="spellEnd"/>
          </w:p>
        </w:tc>
      </w:tr>
      <w:tr w:rsidR="00FC2BCD" w:rsidRPr="00910C7E" w14:paraId="5F49AAA0" w14:textId="77777777" w:rsidTr="0097681D">
        <w:tc>
          <w:tcPr>
            <w:tcW w:w="562" w:type="dxa"/>
          </w:tcPr>
          <w:p w14:paraId="3DEDDA7B" w14:textId="77777777" w:rsidR="00FC2BCD" w:rsidRPr="00910C7E" w:rsidRDefault="00FC2BCD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68E3708E" w14:textId="473ADA7B" w:rsidR="00FC2BCD" w:rsidRPr="00910C7E" w:rsidRDefault="00FC2BCD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Устройство за пълнене</w:t>
            </w:r>
          </w:p>
        </w:tc>
        <w:tc>
          <w:tcPr>
            <w:tcW w:w="5519" w:type="dxa"/>
          </w:tcPr>
          <w:p w14:paraId="7861E98C" w14:textId="56061148" w:rsidR="00FC2BCD" w:rsidRPr="00910C7E" w:rsidRDefault="00FC2BCD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 xml:space="preserve">два броя – едно за </w:t>
            </w:r>
            <w:r w:rsidR="000C1962" w:rsidRPr="00910C7E">
              <w:rPr>
                <w:rFonts w:ascii="Sofia Sans" w:hAnsi="Sofia Sans"/>
                <w:lang w:val="en-US"/>
              </w:rPr>
              <w:t>PN</w:t>
            </w:r>
            <w:r w:rsidR="00BD393D" w:rsidRPr="00910C7E">
              <w:rPr>
                <w:rFonts w:ascii="Sofia Sans" w:hAnsi="Sofia Sans"/>
              </w:rPr>
              <w:t xml:space="preserve"> </w:t>
            </w:r>
            <w:r w:rsidRPr="00910C7E">
              <w:rPr>
                <w:rFonts w:ascii="Sofia Sans" w:hAnsi="Sofia Sans"/>
              </w:rPr>
              <w:t>200</w:t>
            </w:r>
            <w:r w:rsidRPr="00910C7E">
              <w:rPr>
                <w:rFonts w:ascii="Sofia Sans" w:hAnsi="Sofia Sans"/>
                <w:lang w:val="en-US"/>
              </w:rPr>
              <w:t xml:space="preserve"> bar </w:t>
            </w:r>
            <w:r w:rsidRPr="00910C7E">
              <w:rPr>
                <w:rFonts w:ascii="Sofia Sans" w:hAnsi="Sofia Sans"/>
              </w:rPr>
              <w:t xml:space="preserve">и едно за </w:t>
            </w:r>
            <w:r w:rsidR="000C1962" w:rsidRPr="00910C7E">
              <w:rPr>
                <w:rFonts w:ascii="Sofia Sans" w:hAnsi="Sofia Sans"/>
                <w:lang w:val="en-US"/>
              </w:rPr>
              <w:t>PN</w:t>
            </w:r>
            <w:r w:rsidR="00BD393D" w:rsidRPr="00910C7E">
              <w:rPr>
                <w:rFonts w:ascii="Sofia Sans" w:hAnsi="Sofia Sans"/>
              </w:rPr>
              <w:t xml:space="preserve"> </w:t>
            </w:r>
            <w:r w:rsidRPr="00910C7E">
              <w:rPr>
                <w:rFonts w:ascii="Sofia Sans" w:hAnsi="Sofia Sans"/>
              </w:rPr>
              <w:t>300</w:t>
            </w:r>
            <w:r w:rsidRPr="00910C7E">
              <w:rPr>
                <w:rFonts w:ascii="Sofia Sans" w:hAnsi="Sofia Sans"/>
                <w:lang w:val="en-US"/>
              </w:rPr>
              <w:t xml:space="preserve"> bar</w:t>
            </w:r>
            <w:r w:rsidR="0006115A" w:rsidRPr="00910C7E">
              <w:rPr>
                <w:rFonts w:ascii="Sofia Sans" w:hAnsi="Sofia Sans"/>
              </w:rPr>
              <w:t xml:space="preserve"> (с превключвател на налягане)</w:t>
            </w:r>
          </w:p>
        </w:tc>
      </w:tr>
      <w:tr w:rsidR="00FC2BCD" w:rsidRPr="00910C7E" w14:paraId="3193FA17" w14:textId="77777777" w:rsidTr="0097681D">
        <w:tc>
          <w:tcPr>
            <w:tcW w:w="562" w:type="dxa"/>
          </w:tcPr>
          <w:p w14:paraId="701270A8" w14:textId="77777777" w:rsidR="00FC2BCD" w:rsidRPr="00910C7E" w:rsidRDefault="00FC2BCD" w:rsidP="00BD393D">
            <w:pPr>
              <w:pStyle w:val="ListParagraph"/>
              <w:numPr>
                <w:ilvl w:val="1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6749A32E" w14:textId="77777777" w:rsidR="000C1962" w:rsidRPr="00910C7E" w:rsidRDefault="00FC2BCD" w:rsidP="000B2481">
            <w:pPr>
              <w:ind w:left="319" w:hanging="319"/>
              <w:rPr>
                <w:rFonts w:ascii="Sofia Sans" w:hAnsi="Sofia Sans"/>
                <w:lang w:val="en-US"/>
              </w:rPr>
            </w:pPr>
            <w:r w:rsidRPr="00910C7E">
              <w:rPr>
                <w:rFonts w:ascii="Sofia Sans" w:hAnsi="Sofia Sans"/>
              </w:rPr>
              <w:t xml:space="preserve">Маркуч за пълнене </w:t>
            </w:r>
          </w:p>
          <w:p w14:paraId="767B47EC" w14:textId="77777777" w:rsidR="000C1962" w:rsidRPr="00910C7E" w:rsidRDefault="000C1962" w:rsidP="000C1962">
            <w:pPr>
              <w:ind w:left="319"/>
              <w:rPr>
                <w:rFonts w:ascii="Sofia Sans" w:hAnsi="Sofia Sans"/>
                <w:lang w:val="en-US"/>
              </w:rPr>
            </w:pPr>
          </w:p>
          <w:p w14:paraId="29B2B45F" w14:textId="77777777" w:rsidR="000C1962" w:rsidRPr="00910C7E" w:rsidRDefault="000C1962" w:rsidP="000C1962">
            <w:pPr>
              <w:ind w:left="319"/>
              <w:rPr>
                <w:rFonts w:ascii="Sofia Sans" w:hAnsi="Sofia Sans"/>
                <w:lang w:val="en-US"/>
              </w:rPr>
            </w:pPr>
          </w:p>
          <w:p w14:paraId="0E78E328" w14:textId="64709A8D" w:rsidR="00FC2BCD" w:rsidRPr="00910C7E" w:rsidRDefault="00FC2BCD" w:rsidP="000C1962">
            <w:pPr>
              <w:ind w:left="319"/>
              <w:rPr>
                <w:rFonts w:ascii="Sofia Sans" w:hAnsi="Sofia Sans"/>
              </w:rPr>
            </w:pPr>
          </w:p>
        </w:tc>
        <w:tc>
          <w:tcPr>
            <w:tcW w:w="5519" w:type="dxa"/>
          </w:tcPr>
          <w:p w14:paraId="71480DAD" w14:textId="77777777" w:rsidR="00BD393D" w:rsidRPr="00910C7E" w:rsidRDefault="004012DE" w:rsidP="004012DE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Два броя</w:t>
            </w:r>
          </w:p>
          <w:p w14:paraId="505A8D2F" w14:textId="5C172B89" w:rsidR="00BD393D" w:rsidRPr="00910C7E" w:rsidRDefault="004012DE" w:rsidP="004012DE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 xml:space="preserve">-  един за </w:t>
            </w:r>
            <w:r w:rsidR="00BD393D" w:rsidRPr="00910C7E">
              <w:rPr>
                <w:rFonts w:ascii="Sofia Sans" w:hAnsi="Sofia Sans"/>
                <w:lang w:val="en-US"/>
              </w:rPr>
              <w:t>PN</w:t>
            </w:r>
            <w:r w:rsidR="00BD393D" w:rsidRPr="00910C7E">
              <w:rPr>
                <w:rFonts w:ascii="Sofia Sans" w:hAnsi="Sofia Sans"/>
              </w:rPr>
              <w:t xml:space="preserve"> </w:t>
            </w:r>
            <w:r w:rsidRPr="00910C7E">
              <w:rPr>
                <w:rFonts w:ascii="Sofia Sans" w:hAnsi="Sofia Sans"/>
              </w:rPr>
              <w:t xml:space="preserve">200 </w:t>
            </w:r>
            <w:r w:rsidRPr="00910C7E">
              <w:rPr>
                <w:rFonts w:ascii="Sofia Sans" w:hAnsi="Sofia Sans"/>
                <w:lang w:val="en-US"/>
              </w:rPr>
              <w:t xml:space="preserve">bar </w:t>
            </w:r>
            <w:r w:rsidR="00BD393D" w:rsidRPr="00910C7E">
              <w:rPr>
                <w:rFonts w:ascii="Sofia Sans" w:hAnsi="Sofia Sans"/>
              </w:rPr>
              <w:t>гъвкав маркуч за високо налягане с въртящи се връзки</w:t>
            </w:r>
          </w:p>
          <w:p w14:paraId="4EAF2E67" w14:textId="4E37D0CB" w:rsidR="00FC2BCD" w:rsidRPr="00910C7E" w:rsidRDefault="00BD393D" w:rsidP="004012DE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 xml:space="preserve">-  </w:t>
            </w:r>
            <w:r w:rsidR="000C1962" w:rsidRPr="00910C7E">
              <w:rPr>
                <w:rFonts w:ascii="Sofia Sans" w:hAnsi="Sofia Sans"/>
              </w:rPr>
              <w:t xml:space="preserve">един  за </w:t>
            </w:r>
            <w:r w:rsidRPr="00910C7E">
              <w:rPr>
                <w:rFonts w:ascii="Sofia Sans" w:hAnsi="Sofia Sans"/>
                <w:lang w:val="en-US"/>
              </w:rPr>
              <w:t>PN</w:t>
            </w:r>
            <w:r w:rsidRPr="00910C7E">
              <w:rPr>
                <w:rFonts w:ascii="Sofia Sans" w:hAnsi="Sofia Sans"/>
              </w:rPr>
              <w:t xml:space="preserve"> </w:t>
            </w:r>
            <w:r w:rsidR="004012DE" w:rsidRPr="00910C7E">
              <w:rPr>
                <w:rFonts w:ascii="Sofia Sans" w:hAnsi="Sofia Sans"/>
              </w:rPr>
              <w:t>300</w:t>
            </w:r>
            <w:r w:rsidR="004012DE" w:rsidRPr="00910C7E">
              <w:rPr>
                <w:rFonts w:ascii="Sofia Sans" w:hAnsi="Sofia Sans"/>
                <w:lang w:val="en-US"/>
              </w:rPr>
              <w:t xml:space="preserve"> bar</w:t>
            </w:r>
            <w:r w:rsidRPr="00910C7E">
              <w:rPr>
                <w:rFonts w:ascii="Sofia Sans" w:hAnsi="Sofia Sans"/>
              </w:rPr>
              <w:t xml:space="preserve"> гъвкав маркуч за високо налягане с въртящи се връзки</w:t>
            </w:r>
            <w:r w:rsidR="004012DE" w:rsidRPr="00910C7E">
              <w:rPr>
                <w:rFonts w:ascii="Sofia Sans" w:hAnsi="Sofia Sans"/>
              </w:rPr>
              <w:t xml:space="preserve">. </w:t>
            </w:r>
          </w:p>
        </w:tc>
      </w:tr>
      <w:tr w:rsidR="00BD393D" w:rsidRPr="00910C7E" w14:paraId="64FEAC24" w14:textId="77777777" w:rsidTr="0097681D">
        <w:tc>
          <w:tcPr>
            <w:tcW w:w="562" w:type="dxa"/>
          </w:tcPr>
          <w:p w14:paraId="2C37AA1A" w14:textId="77777777" w:rsidR="00BD393D" w:rsidRPr="00910C7E" w:rsidRDefault="00BD393D" w:rsidP="00BD393D">
            <w:pPr>
              <w:pStyle w:val="ListParagraph"/>
              <w:numPr>
                <w:ilvl w:val="1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6E856329" w14:textId="17ECD867" w:rsidR="00BD393D" w:rsidRPr="00910C7E" w:rsidRDefault="00BD393D" w:rsidP="000B2481">
            <w:pPr>
              <w:ind w:left="319" w:hanging="319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Пълнещ вентил</w:t>
            </w:r>
          </w:p>
        </w:tc>
        <w:tc>
          <w:tcPr>
            <w:tcW w:w="5519" w:type="dxa"/>
          </w:tcPr>
          <w:p w14:paraId="79B19B99" w14:textId="13770E77" w:rsidR="00BD393D" w:rsidRPr="00910C7E" w:rsidRDefault="00BD393D" w:rsidP="00BD393D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 xml:space="preserve">- един вентил за пълнене за </w:t>
            </w:r>
            <w:r w:rsidRPr="00910C7E">
              <w:rPr>
                <w:rFonts w:ascii="Sofia Sans" w:hAnsi="Sofia Sans"/>
                <w:lang w:val="en-US"/>
              </w:rPr>
              <w:t>PN</w:t>
            </w:r>
            <w:r w:rsidRPr="00910C7E">
              <w:rPr>
                <w:rFonts w:ascii="Sofia Sans" w:hAnsi="Sofia Sans"/>
              </w:rPr>
              <w:t xml:space="preserve"> 200 </w:t>
            </w:r>
            <w:r w:rsidRPr="00910C7E">
              <w:rPr>
                <w:rFonts w:ascii="Sofia Sans" w:hAnsi="Sofia Sans"/>
                <w:lang w:val="en-US"/>
              </w:rPr>
              <w:t>bar</w:t>
            </w:r>
            <w:r w:rsidRPr="00910C7E">
              <w:rPr>
                <w:rFonts w:ascii="Sofia Sans" w:hAnsi="Sofia Sans"/>
              </w:rPr>
              <w:t xml:space="preserve"> с автоматично </w:t>
            </w:r>
            <w:proofErr w:type="spellStart"/>
            <w:r w:rsidRPr="00910C7E">
              <w:rPr>
                <w:rFonts w:ascii="Sofia Sans" w:hAnsi="Sofia Sans"/>
              </w:rPr>
              <w:t>обезвъздушаване</w:t>
            </w:r>
            <w:proofErr w:type="spellEnd"/>
            <w:r w:rsidRPr="00910C7E">
              <w:rPr>
                <w:rFonts w:ascii="Sofia Sans" w:hAnsi="Sofia Sans"/>
              </w:rPr>
              <w:t>, оборудван с манометър за крайно налягане.</w:t>
            </w:r>
          </w:p>
          <w:p w14:paraId="07F4EEFA" w14:textId="2140CE52" w:rsidR="00BD393D" w:rsidRPr="00910C7E" w:rsidRDefault="00BD393D" w:rsidP="00BD393D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 xml:space="preserve">- един вентил за пълнене за </w:t>
            </w:r>
            <w:r w:rsidRPr="00910C7E">
              <w:rPr>
                <w:rFonts w:ascii="Sofia Sans" w:hAnsi="Sofia Sans"/>
                <w:lang w:val="en-US"/>
              </w:rPr>
              <w:t>PN</w:t>
            </w:r>
            <w:r w:rsidRPr="00910C7E">
              <w:rPr>
                <w:rFonts w:ascii="Sofia Sans" w:hAnsi="Sofia Sans"/>
              </w:rPr>
              <w:t xml:space="preserve"> 300 </w:t>
            </w:r>
            <w:r w:rsidRPr="00910C7E">
              <w:rPr>
                <w:rFonts w:ascii="Sofia Sans" w:hAnsi="Sofia Sans"/>
                <w:lang w:val="en-US"/>
              </w:rPr>
              <w:t>bar</w:t>
            </w:r>
            <w:r w:rsidRPr="00910C7E">
              <w:rPr>
                <w:rFonts w:ascii="Sofia Sans" w:hAnsi="Sofia Sans"/>
              </w:rPr>
              <w:t xml:space="preserve"> с автоматично </w:t>
            </w:r>
            <w:proofErr w:type="spellStart"/>
            <w:r w:rsidRPr="00910C7E">
              <w:rPr>
                <w:rFonts w:ascii="Sofia Sans" w:hAnsi="Sofia Sans"/>
              </w:rPr>
              <w:t>обезвъздушаване</w:t>
            </w:r>
            <w:proofErr w:type="spellEnd"/>
            <w:r w:rsidRPr="00910C7E">
              <w:rPr>
                <w:rFonts w:ascii="Sofia Sans" w:hAnsi="Sofia Sans"/>
              </w:rPr>
              <w:t>, оборудван с манометър за крайно налягане.</w:t>
            </w:r>
          </w:p>
          <w:p w14:paraId="0E3A132F" w14:textId="1FF30E88" w:rsidR="00BD393D" w:rsidRPr="00910C7E" w:rsidRDefault="00BD393D" w:rsidP="00BD393D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Манометрите да са защитени от повреди от издръжлива гумена обвивка;</w:t>
            </w:r>
          </w:p>
        </w:tc>
      </w:tr>
      <w:tr w:rsidR="004012DE" w:rsidRPr="00910C7E" w14:paraId="461BA797" w14:textId="77777777" w:rsidTr="0097681D">
        <w:tc>
          <w:tcPr>
            <w:tcW w:w="562" w:type="dxa"/>
          </w:tcPr>
          <w:p w14:paraId="674AAB40" w14:textId="77777777" w:rsidR="004012DE" w:rsidRPr="00910C7E" w:rsidRDefault="004012DE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36989470" w14:textId="77777777" w:rsidR="004012DE" w:rsidRPr="00910C7E" w:rsidRDefault="004012DE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Задвижване</w:t>
            </w:r>
          </w:p>
        </w:tc>
        <w:tc>
          <w:tcPr>
            <w:tcW w:w="5519" w:type="dxa"/>
          </w:tcPr>
          <w:p w14:paraId="16834C87" w14:textId="781F13EB" w:rsidR="004012DE" w:rsidRPr="00910C7E" w:rsidRDefault="0006115A" w:rsidP="004012DE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Три</w:t>
            </w:r>
            <w:r w:rsidR="004012DE" w:rsidRPr="00910C7E">
              <w:rPr>
                <w:rFonts w:ascii="Sofia Sans" w:hAnsi="Sofia Sans"/>
              </w:rPr>
              <w:t>фазен електрически мотор за променлив ток</w:t>
            </w:r>
            <w:r w:rsidR="00D24035" w:rsidRPr="00910C7E">
              <w:rPr>
                <w:rFonts w:ascii="Sofia Sans" w:hAnsi="Sofia Sans"/>
              </w:rPr>
              <w:t xml:space="preserve">, с напрежение </w:t>
            </w:r>
            <w:r w:rsidRPr="00910C7E">
              <w:rPr>
                <w:rFonts w:ascii="Sofia Sans" w:hAnsi="Sofia Sans"/>
              </w:rPr>
              <w:t>400</w:t>
            </w:r>
            <w:r w:rsidR="004012DE" w:rsidRPr="00910C7E">
              <w:rPr>
                <w:rFonts w:ascii="Sofia Sans" w:hAnsi="Sofia Sans"/>
              </w:rPr>
              <w:t xml:space="preserve"> </w:t>
            </w:r>
            <w:r w:rsidR="004012DE" w:rsidRPr="00910C7E">
              <w:rPr>
                <w:rFonts w:ascii="Sofia Sans" w:hAnsi="Sofia Sans"/>
                <w:lang w:val="en-US"/>
              </w:rPr>
              <w:t>V</w:t>
            </w:r>
            <w:r w:rsidR="004012DE" w:rsidRPr="00910C7E">
              <w:rPr>
                <w:rFonts w:ascii="Sofia Sans" w:hAnsi="Sofia Sans"/>
              </w:rPr>
              <w:t>,</w:t>
            </w:r>
            <w:r w:rsidR="004012DE" w:rsidRPr="00910C7E">
              <w:rPr>
                <w:rFonts w:ascii="Sofia Sans" w:hAnsi="Sofia Sans"/>
                <w:lang w:val="en-US"/>
              </w:rPr>
              <w:t xml:space="preserve"> 50</w:t>
            </w:r>
            <w:r w:rsidR="004012DE" w:rsidRPr="00910C7E">
              <w:rPr>
                <w:rFonts w:ascii="Sofia Sans" w:hAnsi="Sofia Sans"/>
              </w:rPr>
              <w:t xml:space="preserve"> </w:t>
            </w:r>
            <w:r w:rsidR="004012DE" w:rsidRPr="00910C7E">
              <w:rPr>
                <w:rFonts w:ascii="Sofia Sans" w:hAnsi="Sofia Sans"/>
                <w:lang w:val="en-US"/>
              </w:rPr>
              <w:t>Hz</w:t>
            </w:r>
          </w:p>
        </w:tc>
      </w:tr>
      <w:tr w:rsidR="004012DE" w:rsidRPr="00910C7E" w14:paraId="3F9C41D2" w14:textId="77777777" w:rsidTr="0097681D">
        <w:tc>
          <w:tcPr>
            <w:tcW w:w="562" w:type="dxa"/>
          </w:tcPr>
          <w:p w14:paraId="2FDAA591" w14:textId="77777777" w:rsidR="004012DE" w:rsidRPr="00910C7E" w:rsidRDefault="004012DE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720E813E" w14:textId="3BF6F20D" w:rsidR="004012DE" w:rsidRPr="00910C7E" w:rsidRDefault="004012DE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Основна рама</w:t>
            </w:r>
          </w:p>
        </w:tc>
        <w:tc>
          <w:tcPr>
            <w:tcW w:w="5519" w:type="dxa"/>
          </w:tcPr>
          <w:p w14:paraId="318111FF" w14:textId="128F547E" w:rsidR="004012DE" w:rsidRPr="00910C7E" w:rsidRDefault="004012DE" w:rsidP="004012DE">
            <w:pPr>
              <w:rPr>
                <w:rFonts w:ascii="Sofia Sans" w:hAnsi="Sofia Sans"/>
                <w:lang w:val="en-US"/>
              </w:rPr>
            </w:pPr>
            <w:r w:rsidRPr="00910C7E">
              <w:rPr>
                <w:rFonts w:ascii="Sofia Sans" w:hAnsi="Sofia Sans"/>
              </w:rPr>
              <w:t xml:space="preserve">Основна рама от </w:t>
            </w:r>
            <w:r w:rsidR="00895CAB" w:rsidRPr="00910C7E">
              <w:rPr>
                <w:rFonts w:ascii="Sofia Sans" w:hAnsi="Sofia Sans"/>
              </w:rPr>
              <w:t>стомана</w:t>
            </w:r>
          </w:p>
        </w:tc>
      </w:tr>
      <w:tr w:rsidR="00390798" w:rsidRPr="00910C7E" w14:paraId="0B581BC9" w14:textId="77777777" w:rsidTr="0097681D">
        <w:tc>
          <w:tcPr>
            <w:tcW w:w="562" w:type="dxa"/>
          </w:tcPr>
          <w:p w14:paraId="0B0382F0" w14:textId="77777777" w:rsidR="00390798" w:rsidRPr="00910C7E" w:rsidRDefault="00390798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20C2F6DF" w14:textId="4DE2DC55" w:rsidR="00390798" w:rsidRPr="00910C7E" w:rsidRDefault="00390798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Габаритни размери</w:t>
            </w:r>
            <w:r w:rsidR="000C1962" w:rsidRPr="00910C7E">
              <w:rPr>
                <w:rFonts w:ascii="Sofia Sans" w:hAnsi="Sofia Sans"/>
                <w:lang w:val="en-US"/>
              </w:rPr>
              <w:t xml:space="preserve"> </w:t>
            </w:r>
            <w:proofErr w:type="spellStart"/>
            <w:r w:rsidR="000C1962" w:rsidRPr="00910C7E">
              <w:rPr>
                <w:rFonts w:ascii="Sofia Sans" w:hAnsi="Sofia Sans"/>
              </w:rPr>
              <w:t>ДхШхВ</w:t>
            </w:r>
            <w:proofErr w:type="spellEnd"/>
            <w:r w:rsidR="000C1962" w:rsidRPr="00910C7E">
              <w:rPr>
                <w:rFonts w:ascii="Sofia Sans" w:hAnsi="Sofia Sans"/>
                <w:lang w:val="en-US"/>
              </w:rPr>
              <w:t xml:space="preserve"> [cm]</w:t>
            </w:r>
            <w:r w:rsidR="00FC0D03" w:rsidRPr="00910C7E">
              <w:rPr>
                <w:rFonts w:ascii="Sofia Sans" w:hAnsi="Sofia Sans"/>
              </w:rPr>
              <w:t>, примерни</w:t>
            </w:r>
          </w:p>
        </w:tc>
        <w:tc>
          <w:tcPr>
            <w:tcW w:w="5519" w:type="dxa"/>
            <w:vAlign w:val="center"/>
          </w:tcPr>
          <w:p w14:paraId="7285A000" w14:textId="064B69A4" w:rsidR="00390798" w:rsidRPr="00910C7E" w:rsidRDefault="00A73C12" w:rsidP="000C1962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110</w:t>
            </w:r>
            <w:r w:rsidR="00365BA4" w:rsidRPr="00910C7E">
              <w:rPr>
                <w:rFonts w:ascii="Sofia Sans" w:hAnsi="Sofia Sans"/>
              </w:rPr>
              <w:t xml:space="preserve"> x </w:t>
            </w:r>
            <w:r w:rsidRPr="00910C7E">
              <w:rPr>
                <w:rFonts w:ascii="Sofia Sans" w:hAnsi="Sofia Sans"/>
              </w:rPr>
              <w:t>50</w:t>
            </w:r>
            <w:r w:rsidR="00365BA4" w:rsidRPr="00910C7E">
              <w:rPr>
                <w:rFonts w:ascii="Sofia Sans" w:hAnsi="Sofia Sans"/>
              </w:rPr>
              <w:t xml:space="preserve"> x </w:t>
            </w:r>
            <w:r w:rsidRPr="00910C7E">
              <w:rPr>
                <w:rFonts w:ascii="Sofia Sans" w:hAnsi="Sofia Sans"/>
              </w:rPr>
              <w:t>57</w:t>
            </w:r>
            <w:r w:rsidR="00FC0D03" w:rsidRPr="00910C7E">
              <w:rPr>
                <w:rFonts w:ascii="Sofia Sans" w:hAnsi="Sofia Sans"/>
              </w:rPr>
              <w:t xml:space="preserve"> </w:t>
            </w:r>
          </w:p>
        </w:tc>
      </w:tr>
      <w:tr w:rsidR="00390798" w:rsidRPr="00910C7E" w14:paraId="5AAFC5A8" w14:textId="77777777" w:rsidTr="0097681D">
        <w:tc>
          <w:tcPr>
            <w:tcW w:w="562" w:type="dxa"/>
          </w:tcPr>
          <w:p w14:paraId="5849C98A" w14:textId="77777777" w:rsidR="00390798" w:rsidRPr="00910C7E" w:rsidRDefault="00390798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21C5A6D3" w14:textId="18327196" w:rsidR="00390798" w:rsidRPr="00910C7E" w:rsidRDefault="00390798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Тегло</w:t>
            </w:r>
            <w:r w:rsidR="00963720" w:rsidRPr="00910C7E">
              <w:rPr>
                <w:rFonts w:ascii="Sofia Sans" w:hAnsi="Sofia Sans"/>
              </w:rPr>
              <w:t>, приблизително</w:t>
            </w:r>
            <w:r w:rsidR="000C1962" w:rsidRPr="00910C7E">
              <w:rPr>
                <w:rFonts w:ascii="Sofia Sans" w:hAnsi="Sofia Sans"/>
                <w:lang w:val="en-US"/>
              </w:rPr>
              <w:t xml:space="preserve"> [kg]</w:t>
            </w:r>
          </w:p>
        </w:tc>
        <w:tc>
          <w:tcPr>
            <w:tcW w:w="5519" w:type="dxa"/>
          </w:tcPr>
          <w:p w14:paraId="369DB183" w14:textId="4BF3A8A8" w:rsidR="00390798" w:rsidRPr="00910C7E" w:rsidRDefault="00A73C12" w:rsidP="004012DE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120</w:t>
            </w:r>
          </w:p>
        </w:tc>
      </w:tr>
      <w:tr w:rsidR="00A73C12" w:rsidRPr="00910C7E" w14:paraId="3B60E9B1" w14:textId="77777777" w:rsidTr="0097681D">
        <w:tc>
          <w:tcPr>
            <w:tcW w:w="562" w:type="dxa"/>
          </w:tcPr>
          <w:p w14:paraId="2FD525B3" w14:textId="77777777" w:rsidR="00A73C12" w:rsidRPr="00910C7E" w:rsidRDefault="00A73C12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1F14175A" w14:textId="303FC015" w:rsidR="00A73C12" w:rsidRPr="00910C7E" w:rsidRDefault="00B04596" w:rsidP="007D0CD9">
            <w:pPr>
              <w:rPr>
                <w:rFonts w:ascii="Sofia Sans" w:hAnsi="Sofia Sans"/>
                <w:b/>
                <w:bCs/>
              </w:rPr>
            </w:pPr>
            <w:r w:rsidRPr="00910C7E">
              <w:rPr>
                <w:rFonts w:ascii="Sofia Sans" w:hAnsi="Sofia Sans"/>
              </w:rPr>
              <w:t>Консумативи</w:t>
            </w:r>
            <w:r w:rsidR="007E26C4" w:rsidRPr="00910C7E">
              <w:rPr>
                <w:rFonts w:ascii="Sofia Sans" w:hAnsi="Sofia Sans"/>
              </w:rPr>
              <w:t xml:space="preserve"> –</w:t>
            </w:r>
            <w:r w:rsidR="007E26C4" w:rsidRPr="00910C7E">
              <w:rPr>
                <w:rFonts w:ascii="Sofia Sans" w:hAnsi="Sofia Sans"/>
                <w:b/>
                <w:bCs/>
              </w:rPr>
              <w:t xml:space="preserve"> допълнителни, които трябва да се доставят </w:t>
            </w:r>
            <w:r w:rsidR="0097681D" w:rsidRPr="00910C7E">
              <w:rPr>
                <w:rFonts w:ascii="Sofia Sans" w:hAnsi="Sofia Sans"/>
                <w:b/>
                <w:bCs/>
              </w:rPr>
              <w:t xml:space="preserve">заедно </w:t>
            </w:r>
            <w:r w:rsidR="007E26C4" w:rsidRPr="00910C7E">
              <w:rPr>
                <w:rFonts w:ascii="Sofia Sans" w:hAnsi="Sofia Sans"/>
                <w:b/>
                <w:bCs/>
              </w:rPr>
              <w:t xml:space="preserve">с оборудвания </w:t>
            </w:r>
            <w:r w:rsidR="007E26C4" w:rsidRPr="00910C7E">
              <w:rPr>
                <w:rFonts w:ascii="Sofia Sans" w:hAnsi="Sofia Sans"/>
                <w:b/>
                <w:bCs/>
              </w:rPr>
              <w:lastRenderedPageBreak/>
              <w:t xml:space="preserve">компресор </w:t>
            </w:r>
          </w:p>
        </w:tc>
        <w:tc>
          <w:tcPr>
            <w:tcW w:w="5519" w:type="dxa"/>
          </w:tcPr>
          <w:p w14:paraId="78C542B2" w14:textId="77777777" w:rsidR="007E26C4" w:rsidRPr="00910C7E" w:rsidRDefault="007E26C4" w:rsidP="007E26C4">
            <w:pPr>
              <w:pStyle w:val="ListParagraph"/>
              <w:numPr>
                <w:ilvl w:val="0"/>
                <w:numId w:val="13"/>
              </w:numPr>
              <w:ind w:left="322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lastRenderedPageBreak/>
              <w:t>Филтър въздушен – 2 бр.</w:t>
            </w:r>
          </w:p>
          <w:p w14:paraId="429CA990" w14:textId="77777777" w:rsidR="007E26C4" w:rsidRPr="00910C7E" w:rsidRDefault="007E26C4" w:rsidP="007E26C4">
            <w:pPr>
              <w:pStyle w:val="ListParagraph"/>
              <w:numPr>
                <w:ilvl w:val="0"/>
                <w:numId w:val="13"/>
              </w:numPr>
              <w:ind w:left="322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Филтър маслен – 2 бр.</w:t>
            </w:r>
          </w:p>
          <w:p w14:paraId="482712DC" w14:textId="77777777" w:rsidR="00A73C12" w:rsidRPr="00910C7E" w:rsidRDefault="00B04596" w:rsidP="006A789B">
            <w:pPr>
              <w:pStyle w:val="ListParagraph"/>
              <w:numPr>
                <w:ilvl w:val="0"/>
                <w:numId w:val="13"/>
              </w:numPr>
              <w:ind w:left="322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 xml:space="preserve">Филтърен патрон за система за пречистване </w:t>
            </w:r>
            <w:r w:rsidRPr="00910C7E">
              <w:rPr>
                <w:rFonts w:ascii="Sofia Sans" w:hAnsi="Sofia Sans"/>
                <w:lang w:val="en-US"/>
              </w:rPr>
              <w:t xml:space="preserve">P21 </w:t>
            </w:r>
            <w:r w:rsidRPr="00910C7E">
              <w:rPr>
                <w:rFonts w:ascii="Sofia Sans" w:hAnsi="Sofia Sans"/>
              </w:rPr>
              <w:t>– 2 (два) броя;</w:t>
            </w:r>
          </w:p>
          <w:p w14:paraId="60D08A92" w14:textId="332E2F41" w:rsidR="00B04596" w:rsidRPr="00910C7E" w:rsidRDefault="00B04596" w:rsidP="006A789B">
            <w:pPr>
              <w:pStyle w:val="ListParagraph"/>
              <w:numPr>
                <w:ilvl w:val="0"/>
                <w:numId w:val="13"/>
              </w:numPr>
              <w:ind w:left="322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lastRenderedPageBreak/>
              <w:t>Масло за компресора – количество необходимо за една смяна на маслото.</w:t>
            </w:r>
          </w:p>
        </w:tc>
      </w:tr>
      <w:tr w:rsidR="009763D6" w:rsidRPr="00910C7E" w14:paraId="59F40BBC" w14:textId="77777777" w:rsidTr="0097681D">
        <w:tc>
          <w:tcPr>
            <w:tcW w:w="562" w:type="dxa"/>
          </w:tcPr>
          <w:p w14:paraId="21694120" w14:textId="77777777" w:rsidR="009763D6" w:rsidRPr="00910C7E" w:rsidRDefault="009763D6" w:rsidP="00FC2BCD">
            <w:pPr>
              <w:pStyle w:val="ListParagraph"/>
              <w:numPr>
                <w:ilvl w:val="0"/>
                <w:numId w:val="11"/>
              </w:numPr>
              <w:rPr>
                <w:rFonts w:ascii="Sofia Sans" w:hAnsi="Sofia Sans"/>
              </w:rPr>
            </w:pPr>
          </w:p>
        </w:tc>
        <w:tc>
          <w:tcPr>
            <w:tcW w:w="3544" w:type="dxa"/>
          </w:tcPr>
          <w:p w14:paraId="5DF42EFB" w14:textId="2421CABA" w:rsidR="009763D6" w:rsidRPr="00910C7E" w:rsidRDefault="009763D6" w:rsidP="007D0CD9">
            <w:pPr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Съпровождаща документация</w:t>
            </w:r>
          </w:p>
        </w:tc>
        <w:tc>
          <w:tcPr>
            <w:tcW w:w="5519" w:type="dxa"/>
          </w:tcPr>
          <w:p w14:paraId="2DE66A15" w14:textId="245AA008" w:rsidR="009763D6" w:rsidRPr="00910C7E" w:rsidRDefault="006A789B" w:rsidP="006A789B">
            <w:pPr>
              <w:pStyle w:val="ListParagraph"/>
              <w:numPr>
                <w:ilvl w:val="0"/>
                <w:numId w:val="13"/>
              </w:numPr>
              <w:ind w:left="322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Инструкция за експлоатация на български език;</w:t>
            </w:r>
          </w:p>
          <w:p w14:paraId="62E02C41" w14:textId="77777777" w:rsidR="006A789B" w:rsidRPr="00910C7E" w:rsidRDefault="006A789B" w:rsidP="006A789B">
            <w:pPr>
              <w:pStyle w:val="ListParagraph"/>
              <w:numPr>
                <w:ilvl w:val="0"/>
                <w:numId w:val="13"/>
              </w:numPr>
              <w:ind w:left="322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Списък на резервните части;</w:t>
            </w:r>
          </w:p>
          <w:p w14:paraId="67BE5DA6" w14:textId="77777777" w:rsidR="006A789B" w:rsidRPr="00910C7E" w:rsidRDefault="006A789B" w:rsidP="006A789B">
            <w:pPr>
              <w:pStyle w:val="ListParagraph"/>
              <w:numPr>
                <w:ilvl w:val="0"/>
                <w:numId w:val="13"/>
              </w:numPr>
              <w:ind w:left="322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СЕ Декларация за съответствие;</w:t>
            </w:r>
          </w:p>
          <w:p w14:paraId="7BBB4286" w14:textId="776ED3B0" w:rsidR="006A789B" w:rsidRPr="00910C7E" w:rsidRDefault="006A789B" w:rsidP="006A789B">
            <w:pPr>
              <w:pStyle w:val="ListParagraph"/>
              <w:numPr>
                <w:ilvl w:val="0"/>
                <w:numId w:val="13"/>
              </w:numPr>
              <w:ind w:left="322"/>
              <w:rPr>
                <w:rFonts w:ascii="Sofia Sans" w:hAnsi="Sofia Sans"/>
              </w:rPr>
            </w:pPr>
            <w:r w:rsidRPr="00910C7E">
              <w:rPr>
                <w:rFonts w:ascii="Sofia Sans" w:hAnsi="Sofia Sans"/>
              </w:rPr>
              <w:t>Сертификат за съдове, работещи под налягане.</w:t>
            </w:r>
          </w:p>
        </w:tc>
      </w:tr>
    </w:tbl>
    <w:p w14:paraId="7BE5FCA6" w14:textId="77777777" w:rsidR="00FC2BCD" w:rsidRPr="00910C7E" w:rsidRDefault="00FC2BCD" w:rsidP="007D0CD9">
      <w:pPr>
        <w:rPr>
          <w:rFonts w:ascii="Sofia Sans" w:hAnsi="Sofia Sans"/>
          <w:sz w:val="22"/>
          <w:szCs w:val="22"/>
        </w:rPr>
      </w:pPr>
    </w:p>
    <w:p w14:paraId="52028455" w14:textId="02379C23" w:rsidR="00A8609A" w:rsidRPr="00910C7E" w:rsidRDefault="00A41A8E" w:rsidP="00754DA4">
      <w:pPr>
        <w:pStyle w:val="ListParagraph"/>
        <w:numPr>
          <w:ilvl w:val="2"/>
          <w:numId w:val="10"/>
        </w:numPr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Технически изисквания към маркировката</w:t>
      </w:r>
      <w:r w:rsidR="0097681D" w:rsidRPr="00910C7E">
        <w:rPr>
          <w:rFonts w:ascii="Sofia Sans" w:hAnsi="Sofia Sans"/>
          <w:b/>
          <w:bCs/>
        </w:rPr>
        <w:t>:</w:t>
      </w:r>
    </w:p>
    <w:p w14:paraId="11A13E8D" w14:textId="77777777" w:rsidR="00400E65" w:rsidRPr="00910C7E" w:rsidRDefault="00400E65" w:rsidP="00400E65">
      <w:pPr>
        <w:pStyle w:val="ListParagraph"/>
        <w:spacing w:after="120"/>
        <w:ind w:left="397"/>
        <w:jc w:val="both"/>
        <w:rPr>
          <w:rStyle w:val="FontStyle34"/>
          <w:rFonts w:ascii="Arial" w:eastAsia="Times New Roman" w:hAnsi="Arial" w:cs="Arial"/>
          <w:sz w:val="24"/>
          <w:szCs w:val="24"/>
        </w:rPr>
      </w:pPr>
    </w:p>
    <w:p w14:paraId="5DD328A7" w14:textId="35A45D8F" w:rsidR="00F8636A" w:rsidRPr="00910C7E" w:rsidRDefault="00400E65" w:rsidP="00400E65">
      <w:pPr>
        <w:pStyle w:val="ListParagraph"/>
        <w:numPr>
          <w:ilvl w:val="0"/>
          <w:numId w:val="22"/>
        </w:numPr>
        <w:spacing w:after="120"/>
        <w:jc w:val="both"/>
        <w:rPr>
          <w:rFonts w:ascii="Sofia Sans" w:hAnsi="Sofia Sans" w:cs="Arial"/>
          <w:iCs/>
          <w:shd w:val="clear" w:color="auto" w:fill="FEFEFE"/>
        </w:rPr>
      </w:pPr>
      <w:r w:rsidRPr="00910C7E">
        <w:rPr>
          <w:rStyle w:val="FontStyle32"/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3CA3F98" wp14:editId="132BFA03">
            <wp:simplePos x="0" y="0"/>
            <wp:positionH relativeFrom="column">
              <wp:posOffset>3325894</wp:posOffset>
            </wp:positionH>
            <wp:positionV relativeFrom="paragraph">
              <wp:posOffset>354980</wp:posOffset>
            </wp:positionV>
            <wp:extent cx="272430" cy="194554"/>
            <wp:effectExtent l="0" t="0" r="0" b="0"/>
            <wp:wrapNone/>
            <wp:docPr id="11689932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0" cy="19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C7E">
        <w:rPr>
          <w:rFonts w:ascii="Sofia Sans" w:hAnsi="Sofia Sans" w:cs="Arial"/>
          <w:iCs/>
          <w:shd w:val="clear" w:color="auto" w:fill="FEFEFE"/>
        </w:rPr>
        <w:t>Наличие на маркировка за съответствие „CE” с графично изображение съгласно Приложение 2 от „Наредба за маркировката за съответствие“ обн. ДВ. бр. 69/23.08.2005г., изм. ДВ. бр. 66/15.08.2006г.</w:t>
      </w:r>
      <w:r w:rsidRPr="00910C7E">
        <w:rPr>
          <w:rStyle w:val="CommentReference"/>
          <w:rFonts w:ascii="Arial" w:eastAsia="Times New Roman" w:hAnsi="Arial" w:cs="Arial"/>
          <w:noProof/>
          <w:sz w:val="24"/>
          <w:szCs w:val="24"/>
        </w:rPr>
        <w:t xml:space="preserve"> </w:t>
      </w:r>
    </w:p>
    <w:p w14:paraId="12BB7352" w14:textId="43C33363" w:rsidR="00F8636A" w:rsidRPr="00910C7E" w:rsidRDefault="00F8636A" w:rsidP="00754DA4">
      <w:pPr>
        <w:widowControl/>
        <w:numPr>
          <w:ilvl w:val="2"/>
          <w:numId w:val="16"/>
        </w:numPr>
        <w:tabs>
          <w:tab w:val="left" w:pos="142"/>
        </w:tabs>
        <w:spacing w:before="80" w:after="80"/>
        <w:ind w:left="709"/>
        <w:jc w:val="both"/>
        <w:rPr>
          <w:rFonts w:ascii="Sofia Sans" w:hAnsi="Sofia Sans" w:cs="Arial"/>
          <w:iCs/>
          <w:shd w:val="clear" w:color="auto" w:fill="FEFEFE"/>
        </w:rPr>
      </w:pPr>
      <w:r w:rsidRPr="00910C7E">
        <w:rPr>
          <w:rFonts w:ascii="Sofia Sans" w:hAnsi="Sofia Sans" w:cs="Arial"/>
          <w:iCs/>
          <w:shd w:val="clear" w:color="auto" w:fill="FEFEFE"/>
        </w:rPr>
        <w:t>Маркировката, описваща функционалното предназначение на артикулите, трябва да е ясно видима в цялост и да отговаря на изискванията на Закон за техническите изисквания към продуктите</w:t>
      </w:r>
    </w:p>
    <w:p w14:paraId="6742F6D9" w14:textId="2A6D97F9" w:rsidR="00A8609A" w:rsidRPr="00910C7E" w:rsidRDefault="00A41A8E" w:rsidP="006E0E10">
      <w:pPr>
        <w:pStyle w:val="ListParagraph"/>
        <w:numPr>
          <w:ilvl w:val="2"/>
          <w:numId w:val="10"/>
        </w:numPr>
        <w:spacing w:before="120" w:after="120"/>
        <w:contextualSpacing w:val="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Технически изисквания към окомплектовка и опаковка</w:t>
      </w:r>
      <w:r w:rsidR="0097681D" w:rsidRPr="00910C7E">
        <w:rPr>
          <w:rFonts w:ascii="Sofia Sans" w:hAnsi="Sofia Sans"/>
          <w:b/>
          <w:bCs/>
        </w:rPr>
        <w:t>:</w:t>
      </w:r>
    </w:p>
    <w:p w14:paraId="5A22FA49" w14:textId="652D40D2" w:rsidR="00F8636A" w:rsidRPr="00910C7E" w:rsidRDefault="000F5192" w:rsidP="000B2481">
      <w:pPr>
        <w:jc w:val="both"/>
        <w:rPr>
          <w:rFonts w:ascii="Sofia Sans" w:hAnsi="Sofia Sans"/>
        </w:rPr>
      </w:pPr>
      <w:r w:rsidRPr="00910C7E">
        <w:rPr>
          <w:rFonts w:ascii="Sofia Sans" w:hAnsi="Sofia Sans"/>
        </w:rPr>
        <w:t>Доставеният компресор ще</w:t>
      </w:r>
      <w:r w:rsidR="00F8636A" w:rsidRPr="00910C7E">
        <w:rPr>
          <w:rFonts w:ascii="Sofia Sans" w:hAnsi="Sofia Sans"/>
        </w:rPr>
        <w:t xml:space="preserve"> се прием</w:t>
      </w:r>
      <w:r w:rsidR="00400E65" w:rsidRPr="00910C7E">
        <w:rPr>
          <w:rFonts w:ascii="Sofia Sans" w:hAnsi="Sofia Sans"/>
        </w:rPr>
        <w:t>е</w:t>
      </w:r>
      <w:r w:rsidR="00F8636A" w:rsidRPr="00910C7E">
        <w:rPr>
          <w:rFonts w:ascii="Sofia Sans" w:hAnsi="Sofia Sans"/>
        </w:rPr>
        <w:t xml:space="preserve"> от Възложителя в </w:t>
      </w:r>
      <w:r w:rsidR="00FA40C1" w:rsidRPr="00910C7E">
        <w:rPr>
          <w:rFonts w:ascii="Sofia Sans" w:hAnsi="Sofia Sans"/>
        </w:rPr>
        <w:t xml:space="preserve">оригинална заводска опаковка, </w:t>
      </w:r>
      <w:r w:rsidR="00A71D93" w:rsidRPr="00910C7E">
        <w:rPr>
          <w:rFonts w:ascii="Sofia Sans" w:hAnsi="Sofia Sans"/>
        </w:rPr>
        <w:t xml:space="preserve">без нарушена цялост, </w:t>
      </w:r>
      <w:r w:rsidR="00FA40C1" w:rsidRPr="00910C7E">
        <w:rPr>
          <w:rFonts w:ascii="Sofia Sans" w:hAnsi="Sofia Sans"/>
        </w:rPr>
        <w:t>която по време на транспорта да го предпазва и да позволява съхраняването му при предписаните от производителя условия. Доставката да е комплектована</w:t>
      </w:r>
      <w:r w:rsidR="001A2CDF" w:rsidRPr="00910C7E">
        <w:rPr>
          <w:rFonts w:ascii="Sofia Sans" w:hAnsi="Sofia Sans"/>
        </w:rPr>
        <w:t>, както следва</w:t>
      </w:r>
      <w:r w:rsidR="00F8636A" w:rsidRPr="00910C7E">
        <w:rPr>
          <w:rFonts w:ascii="Sofia Sans" w:hAnsi="Sofia Sans"/>
        </w:rPr>
        <w:t>:</w:t>
      </w:r>
    </w:p>
    <w:p w14:paraId="3F06E6F8" w14:textId="5C9B1224" w:rsidR="001A2CDF" w:rsidRPr="00910C7E" w:rsidRDefault="001A2CDF" w:rsidP="0097681D">
      <w:pPr>
        <w:pStyle w:val="ListParagraph"/>
        <w:numPr>
          <w:ilvl w:val="0"/>
          <w:numId w:val="20"/>
        </w:numPr>
        <w:ind w:left="709"/>
        <w:contextualSpacing w:val="0"/>
        <w:jc w:val="both"/>
        <w:rPr>
          <w:rFonts w:ascii="Sofia Sans" w:hAnsi="Sofia Sans"/>
        </w:rPr>
      </w:pPr>
      <w:r w:rsidRPr="00910C7E">
        <w:rPr>
          <w:rFonts w:ascii="Sofia Sans" w:hAnsi="Sofia Sans"/>
        </w:rPr>
        <w:t xml:space="preserve">компресорен агрегат, </w:t>
      </w:r>
      <w:r w:rsidR="007E26C4" w:rsidRPr="00910C7E">
        <w:rPr>
          <w:rFonts w:ascii="Sofia Sans" w:hAnsi="Sofia Sans"/>
        </w:rPr>
        <w:t xml:space="preserve">комплектован и зареден с масло и филтри, </w:t>
      </w:r>
      <w:r w:rsidRPr="00910C7E">
        <w:rPr>
          <w:rFonts w:ascii="Sofia Sans" w:hAnsi="Sofia Sans"/>
        </w:rPr>
        <w:t>готов за работа;</w:t>
      </w:r>
    </w:p>
    <w:p w14:paraId="5BB60494" w14:textId="46FE464F" w:rsidR="00F8636A" w:rsidRPr="00910C7E" w:rsidRDefault="007E26C4" w:rsidP="006E0E10">
      <w:pPr>
        <w:pStyle w:val="ListParagraph"/>
        <w:numPr>
          <w:ilvl w:val="0"/>
          <w:numId w:val="20"/>
        </w:numPr>
        <w:spacing w:before="120"/>
        <w:ind w:left="709"/>
        <w:contextualSpacing w:val="0"/>
        <w:rPr>
          <w:rFonts w:ascii="Sofia Sans" w:hAnsi="Sofia Sans"/>
        </w:rPr>
      </w:pPr>
      <w:r w:rsidRPr="00910C7E">
        <w:rPr>
          <w:rFonts w:ascii="Sofia Sans" w:hAnsi="Sofia Sans"/>
        </w:rPr>
        <w:t>всички документи, посочени в т.13 на таблицата по т.4.1.1.</w:t>
      </w:r>
    </w:p>
    <w:p w14:paraId="624DF468" w14:textId="5984CE1A" w:rsidR="00F3041C" w:rsidRPr="00910C7E" w:rsidRDefault="007E26C4" w:rsidP="006E0E10">
      <w:pPr>
        <w:pStyle w:val="ListParagraph"/>
        <w:numPr>
          <w:ilvl w:val="0"/>
          <w:numId w:val="20"/>
        </w:numPr>
        <w:spacing w:before="120"/>
        <w:ind w:left="709"/>
        <w:contextualSpacing w:val="0"/>
        <w:rPr>
          <w:rFonts w:ascii="Sofia Sans" w:hAnsi="Sofia Sans"/>
        </w:rPr>
      </w:pPr>
      <w:r w:rsidRPr="00910C7E">
        <w:rPr>
          <w:rFonts w:ascii="Sofia Sans" w:hAnsi="Sofia Sans"/>
        </w:rPr>
        <w:t>допълнителните консумативи, посочени в т.12 на таблицата по т.4.1.1.</w:t>
      </w:r>
      <w:r w:rsidR="00F3041C" w:rsidRPr="00910C7E">
        <w:rPr>
          <w:rFonts w:ascii="Sofia Sans" w:hAnsi="Sofia Sans"/>
        </w:rPr>
        <w:t>;</w:t>
      </w:r>
    </w:p>
    <w:p w14:paraId="3FC58704" w14:textId="6D635482" w:rsidR="00A8609A" w:rsidRPr="00910C7E" w:rsidRDefault="00A41A8E" w:rsidP="006E0E10">
      <w:pPr>
        <w:pStyle w:val="ListParagraph"/>
        <w:numPr>
          <w:ilvl w:val="2"/>
          <w:numId w:val="10"/>
        </w:numPr>
        <w:spacing w:before="120" w:after="120"/>
        <w:contextualSpacing w:val="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Технически изисквания към транспортирането</w:t>
      </w:r>
      <w:r w:rsidR="0097681D" w:rsidRPr="00910C7E">
        <w:rPr>
          <w:rFonts w:ascii="Sofia Sans" w:hAnsi="Sofia Sans"/>
          <w:b/>
          <w:bCs/>
        </w:rPr>
        <w:t xml:space="preserve">: </w:t>
      </w:r>
    </w:p>
    <w:p w14:paraId="12CCC6BC" w14:textId="6DFF1206" w:rsidR="00754DA4" w:rsidRPr="00910C7E" w:rsidRDefault="0097681D" w:rsidP="00754DA4">
      <w:pPr>
        <w:ind w:left="708"/>
        <w:rPr>
          <w:rFonts w:ascii="Sofia Sans" w:hAnsi="Sofia Sans"/>
        </w:rPr>
      </w:pPr>
      <w:r w:rsidRPr="00910C7E">
        <w:rPr>
          <w:rFonts w:ascii="Sofia Sans" w:hAnsi="Sofia Sans"/>
        </w:rPr>
        <w:t>с</w:t>
      </w:r>
      <w:r w:rsidR="00754DA4" w:rsidRPr="00910C7E">
        <w:rPr>
          <w:rFonts w:ascii="Sofia Sans" w:hAnsi="Sofia Sans"/>
        </w:rPr>
        <w:t>ъгласно документацията на производителя.</w:t>
      </w:r>
    </w:p>
    <w:p w14:paraId="21E7D241" w14:textId="43C3655A" w:rsidR="00A8609A" w:rsidRPr="00910C7E" w:rsidRDefault="00A41A8E" w:rsidP="006E0E10">
      <w:pPr>
        <w:pStyle w:val="ListParagraph"/>
        <w:numPr>
          <w:ilvl w:val="2"/>
          <w:numId w:val="10"/>
        </w:numPr>
        <w:spacing w:before="120" w:after="120"/>
        <w:contextualSpacing w:val="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Изисквания към доставените стоки за опазване на околната среда и климата</w:t>
      </w:r>
    </w:p>
    <w:p w14:paraId="52D607EC" w14:textId="77777777" w:rsidR="0058103B" w:rsidRPr="00910C7E" w:rsidRDefault="0058103B" w:rsidP="0058103B">
      <w:pPr>
        <w:widowControl/>
        <w:numPr>
          <w:ilvl w:val="0"/>
          <w:numId w:val="21"/>
        </w:numPr>
        <w:tabs>
          <w:tab w:val="left" w:pos="142"/>
        </w:tabs>
        <w:spacing w:before="80" w:after="80"/>
        <w:jc w:val="both"/>
        <w:rPr>
          <w:rFonts w:ascii="Sofia Sans" w:hAnsi="Sofia Sans" w:cs="Arial"/>
          <w:iCs/>
          <w:shd w:val="clear" w:color="auto" w:fill="FEFEFE"/>
        </w:rPr>
      </w:pPr>
      <w:r w:rsidRPr="00910C7E">
        <w:rPr>
          <w:rFonts w:ascii="Sofia Sans" w:hAnsi="Sofia Sans" w:cs="Arial"/>
          <w:iCs/>
          <w:shd w:val="clear" w:color="auto" w:fill="FEFEFE"/>
        </w:rPr>
        <w:t>Доставените артикули трябва да отговарят на нормите за опазване на околната среда на европейското законодателство, удостоверяващо се с документ за съответствие с</w:t>
      </w:r>
      <w:r w:rsidRPr="00910C7E">
        <w:rPr>
          <w:rFonts w:ascii="Sofia Sans" w:hAnsi="Sofia Sans" w:cs="Arial"/>
          <w:iCs/>
          <w:shd w:val="clear" w:color="auto" w:fill="FEFEFE"/>
          <w:lang w:val="en-US"/>
        </w:rPr>
        <w:t xml:space="preserve"> </w:t>
      </w:r>
      <w:r w:rsidRPr="00910C7E">
        <w:rPr>
          <w:rFonts w:ascii="Sofia Sans" w:hAnsi="Sofia Sans" w:cs="Arial"/>
          <w:iCs/>
          <w:shd w:val="clear" w:color="auto" w:fill="FEFEFE"/>
        </w:rPr>
        <w:t>маркировка „CE“.</w:t>
      </w:r>
    </w:p>
    <w:p w14:paraId="77FACD6F" w14:textId="77777777" w:rsidR="0058103B" w:rsidRPr="00910C7E" w:rsidRDefault="0058103B" w:rsidP="0058103B">
      <w:pPr>
        <w:widowControl/>
        <w:numPr>
          <w:ilvl w:val="0"/>
          <w:numId w:val="21"/>
        </w:numPr>
        <w:tabs>
          <w:tab w:val="left" w:pos="142"/>
        </w:tabs>
        <w:spacing w:before="80" w:after="80"/>
        <w:jc w:val="both"/>
        <w:rPr>
          <w:rFonts w:ascii="Sofia Sans" w:hAnsi="Sofia Sans" w:cs="Arial"/>
          <w:iCs/>
          <w:shd w:val="clear" w:color="auto" w:fill="FEFEFE"/>
        </w:rPr>
      </w:pPr>
      <w:r w:rsidRPr="00910C7E">
        <w:rPr>
          <w:rFonts w:ascii="Sofia Sans" w:hAnsi="Sofia Sans" w:cs="Arial"/>
          <w:iCs/>
          <w:shd w:val="clear" w:color="auto" w:fill="FEFEFE"/>
        </w:rPr>
        <w:t>Ръководство за експлоатация да съдържа и изисквания относно опазването на околната среда в това число информация за третирането на артикула след изтичане на експлоатационната му годност.</w:t>
      </w:r>
    </w:p>
    <w:p w14:paraId="0DF24673" w14:textId="77777777" w:rsidR="0058103B" w:rsidRPr="00910C7E" w:rsidRDefault="00A41A8E" w:rsidP="0097681D">
      <w:pPr>
        <w:pStyle w:val="ListParagraph"/>
        <w:numPr>
          <w:ilvl w:val="2"/>
          <w:numId w:val="10"/>
        </w:numPr>
        <w:spacing w:before="120" w:after="120"/>
        <w:ind w:left="0" w:firstLine="0"/>
        <w:contextualSpacing w:val="0"/>
        <w:jc w:val="both"/>
        <w:rPr>
          <w:rFonts w:ascii="Sofia Sans" w:hAnsi="Sofia Sans" w:cs="Arial"/>
          <w:b/>
          <w:bCs/>
          <w:iCs/>
          <w:shd w:val="clear" w:color="auto" w:fill="FEFEFE"/>
        </w:rPr>
      </w:pPr>
      <w:r w:rsidRPr="00910C7E">
        <w:rPr>
          <w:rFonts w:ascii="Sofia Sans" w:hAnsi="Sofia Sans"/>
          <w:b/>
          <w:bCs/>
        </w:rPr>
        <w:t>Изисквания към доставяните стоки за осигуряване на здравословни и безопасни условия на труд</w:t>
      </w:r>
    </w:p>
    <w:p w14:paraId="37937B78" w14:textId="5CFBB3E7" w:rsidR="00A8609A" w:rsidRPr="00910C7E" w:rsidRDefault="00A41A8E" w:rsidP="0097681D">
      <w:pPr>
        <w:pStyle w:val="ListParagraph"/>
        <w:spacing w:before="120" w:after="240"/>
        <w:ind w:left="0"/>
        <w:jc w:val="both"/>
        <w:rPr>
          <w:rFonts w:ascii="Sofia Sans" w:hAnsi="Sofia Sans"/>
        </w:rPr>
      </w:pPr>
      <w:r w:rsidRPr="00910C7E">
        <w:rPr>
          <w:rFonts w:ascii="Sofia Sans" w:hAnsi="Sofia Sans"/>
        </w:rPr>
        <w:t>Изпълнителят е задължен да предостави на Възложителя</w:t>
      </w:r>
      <w:r w:rsidR="0058103B" w:rsidRPr="00910C7E">
        <w:rPr>
          <w:rFonts w:ascii="Sofia Sans" w:hAnsi="Sofia Sans"/>
        </w:rPr>
        <w:t xml:space="preserve"> </w:t>
      </w:r>
      <w:r w:rsidRPr="00910C7E">
        <w:rPr>
          <w:rFonts w:ascii="Sofia Sans" w:hAnsi="Sofia Sans"/>
        </w:rPr>
        <w:t>инструкции за безопасна експлоатация и поддръжка на доставените стоки</w:t>
      </w:r>
      <w:r w:rsidR="0058103B" w:rsidRPr="00910C7E">
        <w:rPr>
          <w:rFonts w:ascii="Sofia Sans" w:hAnsi="Sofia Sans"/>
        </w:rPr>
        <w:t>. И</w:t>
      </w:r>
      <w:r w:rsidRPr="00910C7E">
        <w:rPr>
          <w:rFonts w:ascii="Sofia Sans" w:hAnsi="Sofia Sans"/>
        </w:rPr>
        <w:t xml:space="preserve">нформация за съществуващите </w:t>
      </w:r>
      <w:r w:rsidRPr="00910C7E">
        <w:rPr>
          <w:rFonts w:ascii="Sofia Sans" w:hAnsi="Sofia Sans"/>
        </w:rPr>
        <w:lastRenderedPageBreak/>
        <w:t>опасности, при използване на стоките/ продуктите по изпълнената доставка. Информацията трябва да съдържа и описание на необходимите контролни мерки за минимизиране на съществуващите рисковете при работа, породени от описаните опасности.</w:t>
      </w:r>
    </w:p>
    <w:p w14:paraId="2A626846" w14:textId="77777777" w:rsidR="0097681D" w:rsidRPr="00910C7E" w:rsidRDefault="0097681D" w:rsidP="0097681D">
      <w:pPr>
        <w:pStyle w:val="ListParagraph"/>
        <w:spacing w:before="120" w:after="240"/>
        <w:ind w:left="0"/>
        <w:jc w:val="both"/>
        <w:rPr>
          <w:rFonts w:ascii="Sofia Sans" w:hAnsi="Sofia Sans"/>
        </w:rPr>
      </w:pPr>
    </w:p>
    <w:p w14:paraId="529D8717" w14:textId="1A37E295" w:rsidR="00A8609A" w:rsidRPr="00910C7E" w:rsidRDefault="00A41A8E" w:rsidP="006E0E10">
      <w:pPr>
        <w:pStyle w:val="ListParagraph"/>
        <w:numPr>
          <w:ilvl w:val="2"/>
          <w:numId w:val="10"/>
        </w:numPr>
        <w:spacing w:before="120" w:after="120"/>
        <w:contextualSpacing w:val="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Гаранционен срок на доставените стоки и други гаранционни условия</w:t>
      </w:r>
    </w:p>
    <w:p w14:paraId="00546044" w14:textId="67F2857B" w:rsidR="00A8609A" w:rsidRPr="00910C7E" w:rsidRDefault="0058103B" w:rsidP="007E26C4">
      <w:pPr>
        <w:jc w:val="both"/>
        <w:rPr>
          <w:rFonts w:ascii="Sofia Sans" w:eastAsia="Calibri" w:hAnsi="Sofia Sans" w:cs="Arial"/>
          <w:bCs/>
          <w:lang w:eastAsia="en-US"/>
        </w:rPr>
      </w:pPr>
      <w:r w:rsidRPr="00910C7E">
        <w:rPr>
          <w:rFonts w:ascii="Sofia Sans" w:hAnsi="Sofia Sans"/>
        </w:rPr>
        <w:t>Г</w:t>
      </w:r>
      <w:r w:rsidR="00A41A8E" w:rsidRPr="00910C7E">
        <w:rPr>
          <w:rFonts w:ascii="Sofia Sans" w:hAnsi="Sofia Sans"/>
        </w:rPr>
        <w:t xml:space="preserve">аранционен срок </w:t>
      </w:r>
      <w:r w:rsidRPr="00910C7E">
        <w:rPr>
          <w:rFonts w:ascii="Sofia Sans" w:hAnsi="Sofia Sans"/>
        </w:rPr>
        <w:t xml:space="preserve">на </w:t>
      </w:r>
      <w:r w:rsidR="007C1C3C" w:rsidRPr="00910C7E">
        <w:rPr>
          <w:rFonts w:ascii="Sofia Sans" w:hAnsi="Sofia Sans"/>
        </w:rPr>
        <w:t>компресорна</w:t>
      </w:r>
      <w:r w:rsidR="007E26C4" w:rsidRPr="00910C7E">
        <w:rPr>
          <w:rFonts w:ascii="Sofia Sans" w:hAnsi="Sofia Sans"/>
        </w:rPr>
        <w:t>та</w:t>
      </w:r>
      <w:r w:rsidR="007C1C3C" w:rsidRPr="00910C7E">
        <w:rPr>
          <w:rFonts w:ascii="Sofia Sans" w:hAnsi="Sofia Sans"/>
        </w:rPr>
        <w:t xml:space="preserve"> система с високо налягане за пълнене на бутилки с въздух за дишане </w:t>
      </w:r>
      <w:r w:rsidRPr="00910C7E">
        <w:rPr>
          <w:rFonts w:ascii="Sofia Sans" w:hAnsi="Sofia Sans"/>
        </w:rPr>
        <w:t xml:space="preserve">да бъде не по-малко от </w:t>
      </w:r>
      <w:r w:rsidR="00276E2D" w:rsidRPr="00910C7E">
        <w:rPr>
          <w:rFonts w:ascii="Sofia Sans" w:hAnsi="Sofia Sans"/>
        </w:rPr>
        <w:t>24 (двадесет и четири)</w:t>
      </w:r>
      <w:r w:rsidRPr="00910C7E">
        <w:rPr>
          <w:rFonts w:ascii="Sofia Sans" w:hAnsi="Sofia Sans"/>
        </w:rPr>
        <w:t xml:space="preserve"> месеца</w:t>
      </w:r>
      <w:r w:rsidR="000B2481" w:rsidRPr="00910C7E">
        <w:rPr>
          <w:rFonts w:ascii="Sofia Sans" w:hAnsi="Sofia Sans"/>
        </w:rPr>
        <w:t>,</w:t>
      </w:r>
      <w:r w:rsidR="000B2481" w:rsidRPr="00910C7E">
        <w:rPr>
          <w:rFonts w:ascii="Sofia Sans" w:hAnsi="Sofia Sans" w:cs="Arial"/>
        </w:rPr>
        <w:t xml:space="preserve"> считано от датата на подписване на двустранен </w:t>
      </w:r>
      <w:r w:rsidR="000B2481" w:rsidRPr="00910C7E">
        <w:rPr>
          <w:rFonts w:ascii="Sofia Sans" w:eastAsia="Calibri" w:hAnsi="Sofia Sans" w:cs="Arial"/>
          <w:bCs/>
          <w:lang w:eastAsia="en-US"/>
        </w:rPr>
        <w:t>приемо-предавателен протокол за извършена доставка, без забележки</w:t>
      </w:r>
      <w:r w:rsidR="007E26C4" w:rsidRPr="00910C7E">
        <w:rPr>
          <w:rFonts w:ascii="Sofia Sans" w:eastAsia="Calibri" w:hAnsi="Sofia Sans" w:cs="Arial"/>
          <w:bCs/>
          <w:lang w:eastAsia="en-US"/>
        </w:rPr>
        <w:t>.</w:t>
      </w:r>
    </w:p>
    <w:p w14:paraId="44C987A8" w14:textId="7529F3F5" w:rsidR="007E26C4" w:rsidRPr="00910C7E" w:rsidRDefault="007E26C4" w:rsidP="007E26C4">
      <w:pPr>
        <w:jc w:val="both"/>
        <w:rPr>
          <w:rFonts w:ascii="Sofia Sans" w:hAnsi="Sofia Sans"/>
        </w:rPr>
      </w:pPr>
      <w:r w:rsidRPr="00910C7E">
        <w:rPr>
          <w:rFonts w:ascii="Sofia Sans" w:eastAsia="Calibri" w:hAnsi="Sofia Sans" w:cs="Arial"/>
          <w:bCs/>
          <w:lang w:eastAsia="en-US"/>
        </w:rPr>
        <w:t>Гаранцията не се отнася за консумативите на системата.</w:t>
      </w:r>
    </w:p>
    <w:p w14:paraId="0402F9E8" w14:textId="24DA4E92" w:rsidR="00A8609A" w:rsidRPr="00910C7E" w:rsidRDefault="00A41A8E" w:rsidP="006E0E10">
      <w:pPr>
        <w:pStyle w:val="ListParagraph"/>
        <w:numPr>
          <w:ilvl w:val="0"/>
          <w:numId w:val="10"/>
        </w:numPr>
        <w:spacing w:before="120" w:after="120"/>
        <w:contextualSpacing w:val="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УСЛОВИЯ ЗА ИЗПЪЛНЕНИЕ НА ПОРЪЧКАТА</w:t>
      </w:r>
    </w:p>
    <w:p w14:paraId="0139F680" w14:textId="23A729EE" w:rsidR="00A8609A" w:rsidRPr="00910C7E" w:rsidRDefault="00A41A8E" w:rsidP="006E0E10">
      <w:pPr>
        <w:pStyle w:val="ListParagraph"/>
        <w:numPr>
          <w:ilvl w:val="1"/>
          <w:numId w:val="10"/>
        </w:numPr>
        <w:spacing w:before="120" w:after="120"/>
        <w:contextualSpacing w:val="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Срок, място и условия за доставка</w:t>
      </w:r>
    </w:p>
    <w:p w14:paraId="0EBFB715" w14:textId="623FF2CB" w:rsidR="000F5192" w:rsidRPr="00910C7E" w:rsidRDefault="000F5192" w:rsidP="00C81BE6">
      <w:pPr>
        <w:jc w:val="both"/>
        <w:rPr>
          <w:rFonts w:ascii="Sofia Sans" w:hAnsi="Sofia Sans"/>
        </w:rPr>
      </w:pPr>
      <w:r w:rsidRPr="00910C7E">
        <w:rPr>
          <w:rFonts w:ascii="Sofia Sans" w:hAnsi="Sofia Sans"/>
        </w:rPr>
        <w:t>Изпълнителят трябва да извърши доставката в срок не по-голям от 6 (шест) календарни месеца</w:t>
      </w:r>
      <w:r w:rsidR="000B264E" w:rsidRPr="00910C7E">
        <w:rPr>
          <w:rFonts w:ascii="Sofia Sans" w:hAnsi="Sofia Sans"/>
        </w:rPr>
        <w:t>,</w:t>
      </w:r>
      <w:bookmarkStart w:id="0" w:name="_Hlk161761305"/>
      <w:r w:rsidR="000B264E" w:rsidRPr="00910C7E">
        <w:rPr>
          <w:rFonts w:ascii="Sofia Sans" w:hAnsi="Sofia Sans" w:cs="Arial"/>
        </w:rPr>
        <w:t xml:space="preserve"> считано от </w:t>
      </w:r>
      <w:r w:rsidR="000B264E" w:rsidRPr="00910C7E">
        <w:rPr>
          <w:rFonts w:ascii="Sofia Sans" w:eastAsia="Times New Roman" w:hAnsi="Sofia Sans" w:cs="Arial"/>
          <w:bCs/>
        </w:rPr>
        <w:t xml:space="preserve">деня </w:t>
      </w:r>
      <w:bookmarkEnd w:id="0"/>
      <w:r w:rsidR="000B264E" w:rsidRPr="00910C7E">
        <w:rPr>
          <w:rFonts w:ascii="Sofia Sans" w:eastAsia="Times New Roman" w:hAnsi="Sofia Sans" w:cs="Arial"/>
          <w:bCs/>
        </w:rPr>
        <w:t xml:space="preserve">следващ датата на получаване на </w:t>
      </w:r>
      <w:proofErr w:type="spellStart"/>
      <w:r w:rsidR="000B264E" w:rsidRPr="00910C7E">
        <w:rPr>
          <w:rFonts w:ascii="Sofia Sans" w:eastAsia="Times New Roman" w:hAnsi="Sofia Sans" w:cs="Arial"/>
          <w:bCs/>
        </w:rPr>
        <w:t>възлагателно</w:t>
      </w:r>
      <w:proofErr w:type="spellEnd"/>
      <w:r w:rsidR="000B264E" w:rsidRPr="00910C7E">
        <w:rPr>
          <w:rFonts w:ascii="Sofia Sans" w:eastAsia="Times New Roman" w:hAnsi="Sofia Sans" w:cs="Arial"/>
          <w:bCs/>
        </w:rPr>
        <w:t xml:space="preserve"> писмо, изпратено от Възложителя</w:t>
      </w:r>
      <w:r w:rsidRPr="00910C7E">
        <w:rPr>
          <w:rFonts w:ascii="Sofia Sans" w:hAnsi="Sofia Sans"/>
        </w:rPr>
        <w:t>.</w:t>
      </w:r>
    </w:p>
    <w:p w14:paraId="7E9A70FA" w14:textId="3AF4A187" w:rsidR="00A8609A" w:rsidRPr="00910C7E" w:rsidRDefault="000F5192" w:rsidP="00C81BE6">
      <w:pPr>
        <w:jc w:val="both"/>
        <w:rPr>
          <w:rFonts w:ascii="Sofia Sans" w:hAnsi="Sofia Sans"/>
        </w:rPr>
      </w:pPr>
      <w:r w:rsidRPr="00910C7E">
        <w:rPr>
          <w:rFonts w:ascii="Sofia Sans" w:hAnsi="Sofia Sans"/>
        </w:rPr>
        <w:t>М</w:t>
      </w:r>
      <w:r w:rsidR="00A41A8E" w:rsidRPr="00910C7E">
        <w:rPr>
          <w:rFonts w:ascii="Sofia Sans" w:hAnsi="Sofia Sans"/>
        </w:rPr>
        <w:t>ясто</w:t>
      </w:r>
      <w:r w:rsidRPr="00910C7E">
        <w:rPr>
          <w:rFonts w:ascii="Sofia Sans" w:hAnsi="Sofia Sans"/>
        </w:rPr>
        <w:t>то</w:t>
      </w:r>
      <w:r w:rsidR="00A41A8E" w:rsidRPr="00910C7E">
        <w:rPr>
          <w:rFonts w:ascii="Sofia Sans" w:hAnsi="Sofia Sans"/>
        </w:rPr>
        <w:t xml:space="preserve"> на доставка </w:t>
      </w:r>
      <w:r w:rsidRPr="00910C7E">
        <w:rPr>
          <w:rFonts w:ascii="Sofia Sans" w:hAnsi="Sofia Sans"/>
        </w:rPr>
        <w:t>е Централен склад на Предприятие „Водноелектрически централи“ на НЕК ЕАД, на адрес: гр. Пловдив, 4003, ул. „Васил Левски“ 244</w:t>
      </w:r>
      <w:r w:rsidR="00A41A8E" w:rsidRPr="00910C7E">
        <w:rPr>
          <w:rFonts w:ascii="Sofia Sans" w:hAnsi="Sofia Sans"/>
        </w:rPr>
        <w:t>;</w:t>
      </w:r>
    </w:p>
    <w:p w14:paraId="7787413C" w14:textId="19CF0AA5" w:rsidR="00A8609A" w:rsidRPr="00910C7E" w:rsidRDefault="00A41A8E" w:rsidP="006E0E10">
      <w:pPr>
        <w:pStyle w:val="ListParagraph"/>
        <w:numPr>
          <w:ilvl w:val="1"/>
          <w:numId w:val="10"/>
        </w:numPr>
        <w:spacing w:before="120" w:after="120"/>
        <w:contextualSpacing w:val="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Контрол на доставка при получаването u</w:t>
      </w:r>
    </w:p>
    <w:p w14:paraId="4123187C" w14:textId="77777777" w:rsidR="000F5192" w:rsidRPr="00910C7E" w:rsidRDefault="000F5192" w:rsidP="000F5192">
      <w:pPr>
        <w:tabs>
          <w:tab w:val="left" w:pos="142"/>
        </w:tabs>
        <w:spacing w:before="80" w:after="80"/>
        <w:jc w:val="both"/>
        <w:rPr>
          <w:rFonts w:ascii="Sofia Sans" w:hAnsi="Sofia Sans" w:cs="Arial"/>
          <w:iCs/>
          <w:shd w:val="clear" w:color="auto" w:fill="FEFEFE"/>
        </w:rPr>
      </w:pPr>
      <w:r w:rsidRPr="00910C7E">
        <w:rPr>
          <w:rFonts w:ascii="Sofia Sans" w:hAnsi="Sofia Sans" w:cs="Arial"/>
          <w:iCs/>
          <w:shd w:val="clear" w:color="auto" w:fill="FEFEFE"/>
        </w:rPr>
        <w:t>Приемането на доставката ще се извършва с протокол за входящ контрол в деня на доставката в присъствието на доставчика.</w:t>
      </w:r>
    </w:p>
    <w:p w14:paraId="7A6F149A" w14:textId="77777777" w:rsidR="000F5192" w:rsidRPr="00910C7E" w:rsidRDefault="000F5192" w:rsidP="000F5192">
      <w:pPr>
        <w:tabs>
          <w:tab w:val="left" w:pos="142"/>
        </w:tabs>
        <w:spacing w:before="80" w:after="80"/>
        <w:jc w:val="both"/>
        <w:rPr>
          <w:rFonts w:ascii="Sofia Sans" w:hAnsi="Sofia Sans" w:cs="Arial"/>
          <w:iCs/>
          <w:shd w:val="clear" w:color="auto" w:fill="FEFEFE"/>
        </w:rPr>
      </w:pPr>
      <w:r w:rsidRPr="00910C7E">
        <w:rPr>
          <w:rFonts w:ascii="Sofia Sans" w:hAnsi="Sofia Sans" w:cs="Arial"/>
          <w:iCs/>
          <w:shd w:val="clear" w:color="auto" w:fill="FEFEFE"/>
        </w:rPr>
        <w:t>След изпълнение на входящия контрол се подписва двустранен приемо-предавателен протокол.</w:t>
      </w:r>
    </w:p>
    <w:p w14:paraId="50C7CCC2" w14:textId="44CADCEE" w:rsidR="000F5192" w:rsidRPr="00910C7E" w:rsidRDefault="000F5192" w:rsidP="006E0E10">
      <w:pPr>
        <w:pStyle w:val="ListParagraph"/>
        <w:numPr>
          <w:ilvl w:val="1"/>
          <w:numId w:val="10"/>
        </w:numPr>
        <w:spacing w:before="120" w:after="120"/>
        <w:contextualSpacing w:val="0"/>
        <w:rPr>
          <w:rFonts w:ascii="Sofia Sans" w:hAnsi="Sofia Sans" w:cs="Arial"/>
          <w:b/>
          <w:bCs/>
          <w:iCs/>
          <w:shd w:val="clear" w:color="auto" w:fill="FEFEFE"/>
        </w:rPr>
      </w:pPr>
      <w:r w:rsidRPr="00910C7E">
        <w:rPr>
          <w:rFonts w:ascii="Sofia Sans" w:hAnsi="Sofia Sans" w:cs="Arial"/>
          <w:b/>
          <w:bCs/>
          <w:iCs/>
          <w:shd w:val="clear" w:color="auto" w:fill="FEFEFE"/>
        </w:rPr>
        <w:t xml:space="preserve">Други </w:t>
      </w:r>
      <w:r w:rsidRPr="00910C7E">
        <w:rPr>
          <w:rFonts w:ascii="Sofia Sans" w:hAnsi="Sofia Sans"/>
          <w:b/>
          <w:bCs/>
        </w:rPr>
        <w:t>изисквания</w:t>
      </w:r>
    </w:p>
    <w:p w14:paraId="21EC29B3" w14:textId="3A296691" w:rsidR="000F5192" w:rsidRPr="00910C7E" w:rsidRDefault="000F5192" w:rsidP="000F5192">
      <w:pPr>
        <w:tabs>
          <w:tab w:val="left" w:pos="142"/>
        </w:tabs>
        <w:spacing w:before="80" w:after="80"/>
        <w:jc w:val="both"/>
        <w:rPr>
          <w:rFonts w:ascii="Sofia Sans" w:hAnsi="Sofia Sans" w:cs="Arial"/>
          <w:iCs/>
          <w:shd w:val="clear" w:color="auto" w:fill="FEFEFE"/>
          <w:lang w:val="en-US"/>
        </w:rPr>
      </w:pPr>
      <w:r w:rsidRPr="00910C7E">
        <w:rPr>
          <w:rFonts w:ascii="Sofia Sans" w:hAnsi="Sofia Sans" w:cs="Arial"/>
          <w:iCs/>
          <w:shd w:val="clear" w:color="auto" w:fill="FEFEFE"/>
        </w:rPr>
        <w:t>Няма други изисквания</w:t>
      </w:r>
      <w:r w:rsidR="00C81BE6" w:rsidRPr="00910C7E">
        <w:rPr>
          <w:rFonts w:ascii="Sofia Sans" w:hAnsi="Sofia Sans" w:cs="Arial"/>
          <w:iCs/>
          <w:shd w:val="clear" w:color="auto" w:fill="FEFEFE"/>
          <w:lang w:val="en-US"/>
        </w:rPr>
        <w:t>.</w:t>
      </w:r>
    </w:p>
    <w:p w14:paraId="1ADE8499" w14:textId="61F69E3A" w:rsidR="00A8609A" w:rsidRPr="00910C7E" w:rsidRDefault="00A8609A" w:rsidP="007D0CD9">
      <w:pPr>
        <w:rPr>
          <w:rFonts w:ascii="Sofia Sans" w:hAnsi="Sofia Sans"/>
        </w:rPr>
      </w:pPr>
    </w:p>
    <w:p w14:paraId="6591A757" w14:textId="360FD971" w:rsidR="00A8609A" w:rsidRPr="00910C7E" w:rsidRDefault="00A41A8E" w:rsidP="006E0E10">
      <w:pPr>
        <w:pStyle w:val="ListParagraph"/>
        <w:numPr>
          <w:ilvl w:val="0"/>
          <w:numId w:val="10"/>
        </w:numPr>
        <w:spacing w:before="120" w:after="120"/>
        <w:contextualSpacing w:val="0"/>
        <w:rPr>
          <w:rFonts w:ascii="Sofia Sans" w:hAnsi="Sofia Sans"/>
          <w:b/>
          <w:bCs/>
        </w:rPr>
      </w:pPr>
      <w:r w:rsidRPr="00910C7E">
        <w:rPr>
          <w:rFonts w:ascii="Sofia Sans" w:hAnsi="Sofia Sans"/>
          <w:b/>
          <w:bCs/>
        </w:rPr>
        <w:t>ПРИЛОЖЕНИЯ</w:t>
      </w:r>
    </w:p>
    <w:p w14:paraId="01D54EFC" w14:textId="2356E2DC" w:rsidR="00A8609A" w:rsidRPr="0097681D" w:rsidRDefault="000F5192" w:rsidP="007D0CD9">
      <w:pPr>
        <w:rPr>
          <w:rFonts w:ascii="Sofia Sans" w:hAnsi="Sofia Sans"/>
        </w:rPr>
      </w:pPr>
      <w:r w:rsidRPr="00910C7E">
        <w:rPr>
          <w:rFonts w:ascii="Sofia Sans" w:hAnsi="Sofia Sans"/>
        </w:rPr>
        <w:t>Няма приложения.</w:t>
      </w:r>
    </w:p>
    <w:p w14:paraId="1210FB68" w14:textId="77777777" w:rsidR="007C1C3C" w:rsidRPr="0097681D" w:rsidRDefault="007C1C3C" w:rsidP="007D0CD9">
      <w:pPr>
        <w:rPr>
          <w:rFonts w:ascii="Sofia Sans" w:hAnsi="Sofia Sans"/>
        </w:rPr>
      </w:pPr>
    </w:p>
    <w:p w14:paraId="429F4008" w14:textId="1279766B" w:rsidR="007C1C3C" w:rsidRPr="0097681D" w:rsidRDefault="007C1C3C" w:rsidP="007D0CD9">
      <w:pPr>
        <w:rPr>
          <w:rFonts w:ascii="Sofia Sans" w:hAnsi="Sofia Sans"/>
        </w:rPr>
      </w:pPr>
    </w:p>
    <w:sectPr w:rsidR="007C1C3C" w:rsidRPr="0097681D" w:rsidSect="007E26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60" w:right="990" w:bottom="1230" w:left="1440" w:header="426" w:footer="28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5CF9" w14:textId="77777777" w:rsidR="007F3814" w:rsidRDefault="007F3814">
      <w:r>
        <w:separator/>
      </w:r>
    </w:p>
  </w:endnote>
  <w:endnote w:type="continuationSeparator" w:id="0">
    <w:p w14:paraId="6956FC01" w14:textId="77777777" w:rsidR="007F3814" w:rsidRDefault="007F3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6269" w14:textId="77777777" w:rsidR="007C1C3C" w:rsidRDefault="007C1C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FE7A" w14:textId="0D6AE74A" w:rsidR="00A8609A" w:rsidRDefault="0003365D">
    <w:pPr>
      <w:spacing w:line="1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51EBC737" wp14:editId="5937C0D2">
              <wp:simplePos x="0" y="0"/>
              <wp:positionH relativeFrom="page">
                <wp:posOffset>1353185</wp:posOffset>
              </wp:positionH>
              <wp:positionV relativeFrom="margin">
                <wp:align>bottom</wp:align>
              </wp:positionV>
              <wp:extent cx="562673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673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34D4FD2" id="_x0000_t32" coordsize="21600,21600" o:spt="32" o:oned="t" path="m,l21600,21600e" filled="f">
              <v:path arrowok="t" fillok="f" o:connecttype="none"/>
              <o:lock v:ext="edit" shapetype="t"/>
            </v:shapetype>
            <v:shape id="Shape 3" o:spid="_x0000_s1026" type="#_x0000_t32" style="position:absolute;margin-left:106.55pt;margin-top:0;width:443.05pt;height:0;z-index:-503316478;visibility:visible;mso-wrap-style:square;mso-wrap-distance-left:9pt;mso-wrap-distance-top:0;mso-wrap-distance-right:9pt;mso-wrap-distance-bottom:0;mso-position-horizontal:absolute;mso-position-horizontal-relative:page;mso-position-vertical:bottom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" strokeweight="1pt">
              <w10:wrap anchorx="page" anchory="margin"/>
            </v:shape>
          </w:pict>
        </mc:Fallback>
      </mc:AlternateContent>
    </w:r>
    <w:r w:rsidR="00F3041C"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6B509C2" wp14:editId="17844D53">
              <wp:simplePos x="0" y="0"/>
              <wp:positionH relativeFrom="margin">
                <wp:align>left</wp:align>
              </wp:positionH>
              <wp:positionV relativeFrom="page">
                <wp:posOffset>9342783</wp:posOffset>
              </wp:positionV>
              <wp:extent cx="5607050" cy="2781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7050" cy="2781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B5ED" w14:textId="2C0D584B" w:rsidR="00A8609A" w:rsidRPr="00F3041C" w:rsidRDefault="00A41A8E" w:rsidP="00F3041C">
                          <w:pPr>
                            <w:pStyle w:val="2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3041C">
                            <w:rPr>
                              <w:rStyle w:val="2"/>
                              <w:rFonts w:ascii="Sofia Sans" w:hAnsi="Sofia Sans"/>
                              <w:sz w:val="18"/>
                              <w:szCs w:val="18"/>
                            </w:rPr>
                            <w:t>Този документ е собственост на НЕК ЕАД. Всяко позоваване, разгласяване и публикуване се</w:t>
                          </w:r>
                          <w:r w:rsidR="00F3041C">
                            <w:rPr>
                              <w:rStyle w:val="2"/>
                              <w:rFonts w:ascii="Sofia Sans" w:hAnsi="Sofia Sans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041C">
                            <w:rPr>
                              <w:rStyle w:val="2"/>
                              <w:rFonts w:ascii="Sofia Sans" w:hAnsi="Sofia Sans"/>
                              <w:sz w:val="18"/>
                              <w:szCs w:val="18"/>
                            </w:rPr>
                            <w:t>разрешава единствено с писменото съгласие на собственика</w:t>
                          </w:r>
                          <w:r w:rsidRPr="00F3041C">
                            <w:rPr>
                              <w:rStyle w:val="2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6B509C2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0;margin-top:735.65pt;width:441.5pt;height:21.9pt;z-index:-440401790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" filled="f" stroked="f">
              <v:textbox style="mso-fit-shape-to-text:t" inset="0,0,0,0">
                <w:txbxContent>
                  <w:p w14:paraId="4E26B5ED" w14:textId="2C0D584B" w:rsidR="00A8609A" w:rsidRPr="00F3041C" w:rsidRDefault="00A41A8E" w:rsidP="00F3041C">
                    <w:pPr>
                      <w:pStyle w:val="20"/>
                      <w:jc w:val="center"/>
                      <w:rPr>
                        <w:sz w:val="18"/>
                        <w:szCs w:val="18"/>
                      </w:rPr>
                    </w:pPr>
                    <w:r w:rsidRPr="00F3041C">
                      <w:rPr>
                        <w:rStyle w:val="2"/>
                        <w:rFonts w:ascii="Sofia Sans" w:hAnsi="Sofia Sans"/>
                        <w:sz w:val="18"/>
                        <w:szCs w:val="18"/>
                      </w:rPr>
                      <w:t>Този документ е собственост на НЕК ЕАД. Всяко позоваване, разгласяване и публикуване се</w:t>
                    </w:r>
                    <w:r w:rsidR="00F3041C">
                      <w:rPr>
                        <w:rStyle w:val="2"/>
                        <w:rFonts w:ascii="Sofia Sans" w:hAnsi="Sofia Sans"/>
                        <w:sz w:val="18"/>
                        <w:szCs w:val="18"/>
                      </w:rPr>
                      <w:t xml:space="preserve"> </w:t>
                    </w:r>
                    <w:r w:rsidRPr="00F3041C">
                      <w:rPr>
                        <w:rStyle w:val="2"/>
                        <w:rFonts w:ascii="Sofia Sans" w:hAnsi="Sofia Sans"/>
                        <w:sz w:val="18"/>
                        <w:szCs w:val="18"/>
                      </w:rPr>
                      <w:t>разрешава единствено с писменото съгласие на собственика</w:t>
                    </w:r>
                    <w:r w:rsidRPr="00F3041C">
                      <w:rPr>
                        <w:rStyle w:val="2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0912" w14:textId="77777777" w:rsidR="007C1C3C" w:rsidRDefault="007C1C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C954" w14:textId="77777777" w:rsidR="007F3814" w:rsidRDefault="007F3814"/>
  </w:footnote>
  <w:footnote w:type="continuationSeparator" w:id="0">
    <w:p w14:paraId="581D7528" w14:textId="77777777" w:rsidR="007F3814" w:rsidRDefault="007F38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BC52" w14:textId="77777777" w:rsidR="007C1C3C" w:rsidRDefault="007C1C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0CEFC" w14:textId="77777777" w:rsidR="007C1C3C" w:rsidRDefault="007C1C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A7E9" w14:textId="6BC3AE59" w:rsidR="00823405" w:rsidRDefault="00823405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01196A2E" wp14:editId="3DEC68D8">
          <wp:simplePos x="0" y="0"/>
          <wp:positionH relativeFrom="column">
            <wp:posOffset>-234064</wp:posOffset>
          </wp:positionH>
          <wp:positionV relativeFrom="paragraph">
            <wp:posOffset>66202</wp:posOffset>
          </wp:positionV>
          <wp:extent cx="2667000" cy="571500"/>
          <wp:effectExtent l="0" t="0" r="0" b="0"/>
          <wp:wrapSquare wrapText="bothSides"/>
          <wp:docPr id="376818164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5E6F2DD8" wp14:editId="2A1AC7C0">
              <wp:simplePos x="0" y="0"/>
              <wp:positionH relativeFrom="margin">
                <wp:posOffset>-241300</wp:posOffset>
              </wp:positionH>
              <wp:positionV relativeFrom="paragraph">
                <wp:posOffset>749300</wp:posOffset>
              </wp:positionV>
              <wp:extent cx="61341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3D61B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9pt,59pt" to="464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303"/>
    <w:multiLevelType w:val="hybridMultilevel"/>
    <w:tmpl w:val="95B277D8"/>
    <w:lvl w:ilvl="0" w:tplc="E88015A4">
      <w:start w:val="888"/>
      <w:numFmt w:val="bullet"/>
      <w:lvlText w:val="-"/>
      <w:lvlJc w:val="left"/>
      <w:pPr>
        <w:ind w:left="720" w:hanging="360"/>
      </w:pPr>
      <w:rPr>
        <w:rFonts w:ascii="Sofia Sans" w:eastAsia="Courier New" w:hAnsi="Sofia Sans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5392B"/>
    <w:multiLevelType w:val="hybridMultilevel"/>
    <w:tmpl w:val="D80C07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A6B13"/>
    <w:multiLevelType w:val="multilevel"/>
    <w:tmpl w:val="69821E3C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8B5C2B"/>
    <w:multiLevelType w:val="multilevel"/>
    <w:tmpl w:val="8B407F22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215D37"/>
    <w:multiLevelType w:val="hybridMultilevel"/>
    <w:tmpl w:val="EF067B6A"/>
    <w:lvl w:ilvl="0" w:tplc="7DC0D21A">
      <w:start w:val="888"/>
      <w:numFmt w:val="bullet"/>
      <w:lvlText w:val="-"/>
      <w:lvlJc w:val="left"/>
      <w:pPr>
        <w:ind w:left="720" w:hanging="360"/>
      </w:pPr>
      <w:rPr>
        <w:rFonts w:ascii="Sofia Sans" w:eastAsia="Courier New" w:hAnsi="Sofia Sans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31703"/>
    <w:multiLevelType w:val="hybridMultilevel"/>
    <w:tmpl w:val="F59AA3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F097E"/>
    <w:multiLevelType w:val="multilevel"/>
    <w:tmpl w:val="D7CC30A2"/>
    <w:lvl w:ilvl="0">
      <w:start w:val="1"/>
      <w:numFmt w:val="bullet"/>
      <w:lvlText w:val=""/>
      <w:lvlJc w:val="left"/>
      <w:pPr>
        <w:ind w:left="793" w:hanging="397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16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6" w:hanging="1800"/>
      </w:pPr>
      <w:rPr>
        <w:rFonts w:hint="default"/>
      </w:rPr>
    </w:lvl>
  </w:abstractNum>
  <w:abstractNum w:abstractNumId="7" w15:restartNumberingAfterBreak="0">
    <w:nsid w:val="25335BDA"/>
    <w:multiLevelType w:val="multilevel"/>
    <w:tmpl w:val="197E5F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2532F9"/>
    <w:multiLevelType w:val="multilevel"/>
    <w:tmpl w:val="61986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8A196F"/>
    <w:multiLevelType w:val="multilevel"/>
    <w:tmpl w:val="EF064E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3620FB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635C9D"/>
    <w:multiLevelType w:val="multilevel"/>
    <w:tmpl w:val="79C63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8D1E3E"/>
    <w:multiLevelType w:val="multilevel"/>
    <w:tmpl w:val="EA52E0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892C54"/>
    <w:multiLevelType w:val="multilevel"/>
    <w:tmpl w:val="F386F324"/>
    <w:lvl w:ilvl="0">
      <w:start w:val="1"/>
      <w:numFmt w:val="bullet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5F1B2F"/>
    <w:multiLevelType w:val="multilevel"/>
    <w:tmpl w:val="44943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F44CDB"/>
    <w:multiLevelType w:val="hybridMultilevel"/>
    <w:tmpl w:val="4210C038"/>
    <w:lvl w:ilvl="0" w:tplc="992A4B96">
      <w:numFmt w:val="bullet"/>
      <w:lvlText w:val="•"/>
      <w:lvlJc w:val="left"/>
      <w:pPr>
        <w:ind w:left="1065" w:hanging="705"/>
      </w:pPr>
      <w:rPr>
        <w:rFonts w:ascii="Sofia Sans" w:eastAsia="Courier New" w:hAnsi="Sofia Sans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72DAD"/>
    <w:multiLevelType w:val="multilevel"/>
    <w:tmpl w:val="69821E3C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0A74D8"/>
    <w:multiLevelType w:val="multilevel"/>
    <w:tmpl w:val="8B407F22"/>
    <w:lvl w:ilvl="0">
      <w:start w:val="1"/>
      <w:numFmt w:val="decimal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431835"/>
    <w:multiLevelType w:val="hybridMultilevel"/>
    <w:tmpl w:val="E2F806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F33E2"/>
    <w:multiLevelType w:val="multilevel"/>
    <w:tmpl w:val="4AE6E4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CA0D86"/>
    <w:multiLevelType w:val="multilevel"/>
    <w:tmpl w:val="DBA01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E575A3"/>
    <w:multiLevelType w:val="multilevel"/>
    <w:tmpl w:val="662C3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6272397">
    <w:abstractNumId w:val="20"/>
  </w:num>
  <w:num w:numId="2" w16cid:durableId="803352502">
    <w:abstractNumId w:val="11"/>
  </w:num>
  <w:num w:numId="3" w16cid:durableId="1524436322">
    <w:abstractNumId w:val="19"/>
  </w:num>
  <w:num w:numId="4" w16cid:durableId="629163730">
    <w:abstractNumId w:val="21"/>
  </w:num>
  <w:num w:numId="5" w16cid:durableId="1419210911">
    <w:abstractNumId w:val="9"/>
  </w:num>
  <w:num w:numId="6" w16cid:durableId="72896010">
    <w:abstractNumId w:val="7"/>
  </w:num>
  <w:num w:numId="7" w16cid:durableId="1756517246">
    <w:abstractNumId w:val="8"/>
  </w:num>
  <w:num w:numId="8" w16cid:durableId="164783567">
    <w:abstractNumId w:val="14"/>
  </w:num>
  <w:num w:numId="9" w16cid:durableId="1066950401">
    <w:abstractNumId w:val="12"/>
  </w:num>
  <w:num w:numId="10" w16cid:durableId="743986271">
    <w:abstractNumId w:val="2"/>
  </w:num>
  <w:num w:numId="11" w16cid:durableId="1975334847">
    <w:abstractNumId w:val="16"/>
  </w:num>
  <w:num w:numId="12" w16cid:durableId="30037687">
    <w:abstractNumId w:val="0"/>
  </w:num>
  <w:num w:numId="13" w16cid:durableId="54086278">
    <w:abstractNumId w:val="4"/>
  </w:num>
  <w:num w:numId="14" w16cid:durableId="170267836">
    <w:abstractNumId w:val="5"/>
  </w:num>
  <w:num w:numId="15" w16cid:durableId="362444378">
    <w:abstractNumId w:val="10"/>
  </w:num>
  <w:num w:numId="16" w16cid:durableId="1694652867">
    <w:abstractNumId w:val="17"/>
  </w:num>
  <w:num w:numId="17" w16cid:durableId="206911704">
    <w:abstractNumId w:val="3"/>
  </w:num>
  <w:num w:numId="18" w16cid:durableId="1325427827">
    <w:abstractNumId w:val="15"/>
  </w:num>
  <w:num w:numId="19" w16cid:durableId="1153374402">
    <w:abstractNumId w:val="13"/>
  </w:num>
  <w:num w:numId="20" w16cid:durableId="1398943135">
    <w:abstractNumId w:val="6"/>
  </w:num>
  <w:num w:numId="21" w16cid:durableId="673916606">
    <w:abstractNumId w:val="18"/>
  </w:num>
  <w:num w:numId="22" w16cid:durableId="1895652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9A"/>
    <w:rsid w:val="0003365D"/>
    <w:rsid w:val="000415E1"/>
    <w:rsid w:val="0006115A"/>
    <w:rsid w:val="00081E0E"/>
    <w:rsid w:val="000B08CF"/>
    <w:rsid w:val="000B2481"/>
    <w:rsid w:val="000B264E"/>
    <w:rsid w:val="000C1962"/>
    <w:rsid w:val="000E3C3F"/>
    <w:rsid w:val="000F1222"/>
    <w:rsid w:val="000F5192"/>
    <w:rsid w:val="0010524A"/>
    <w:rsid w:val="00142C23"/>
    <w:rsid w:val="00174719"/>
    <w:rsid w:val="001A2CDF"/>
    <w:rsid w:val="001E7E1C"/>
    <w:rsid w:val="00214903"/>
    <w:rsid w:val="0024384A"/>
    <w:rsid w:val="00261633"/>
    <w:rsid w:val="00276E2D"/>
    <w:rsid w:val="002B2D05"/>
    <w:rsid w:val="002C4365"/>
    <w:rsid w:val="002E7D12"/>
    <w:rsid w:val="00356277"/>
    <w:rsid w:val="00365BA4"/>
    <w:rsid w:val="00390798"/>
    <w:rsid w:val="003A04A5"/>
    <w:rsid w:val="00400E65"/>
    <w:rsid w:val="004012DE"/>
    <w:rsid w:val="00434E7B"/>
    <w:rsid w:val="004553D0"/>
    <w:rsid w:val="00474D2D"/>
    <w:rsid w:val="004B355B"/>
    <w:rsid w:val="005143AB"/>
    <w:rsid w:val="005157A3"/>
    <w:rsid w:val="00522F04"/>
    <w:rsid w:val="0052480E"/>
    <w:rsid w:val="00563B65"/>
    <w:rsid w:val="00564272"/>
    <w:rsid w:val="0058103B"/>
    <w:rsid w:val="005D22A0"/>
    <w:rsid w:val="005D3CBF"/>
    <w:rsid w:val="005E0F8D"/>
    <w:rsid w:val="005E606C"/>
    <w:rsid w:val="00614E9F"/>
    <w:rsid w:val="006465D2"/>
    <w:rsid w:val="006A789B"/>
    <w:rsid w:val="006E0E10"/>
    <w:rsid w:val="006F5206"/>
    <w:rsid w:val="00754DA4"/>
    <w:rsid w:val="007B75CC"/>
    <w:rsid w:val="007C1C3C"/>
    <w:rsid w:val="007D0CD9"/>
    <w:rsid w:val="007E26C4"/>
    <w:rsid w:val="007F3814"/>
    <w:rsid w:val="00823405"/>
    <w:rsid w:val="00840DE0"/>
    <w:rsid w:val="00854E10"/>
    <w:rsid w:val="00895CAB"/>
    <w:rsid w:val="00910C7E"/>
    <w:rsid w:val="00963720"/>
    <w:rsid w:val="009763D6"/>
    <w:rsid w:val="0097681D"/>
    <w:rsid w:val="00983F13"/>
    <w:rsid w:val="009A4CD4"/>
    <w:rsid w:val="009B7EF7"/>
    <w:rsid w:val="00A01A02"/>
    <w:rsid w:val="00A14D35"/>
    <w:rsid w:val="00A41A8E"/>
    <w:rsid w:val="00A71D93"/>
    <w:rsid w:val="00A73C12"/>
    <w:rsid w:val="00A83B98"/>
    <w:rsid w:val="00A8609A"/>
    <w:rsid w:val="00AF6F29"/>
    <w:rsid w:val="00B04596"/>
    <w:rsid w:val="00B2139E"/>
    <w:rsid w:val="00B4361A"/>
    <w:rsid w:val="00B91C5B"/>
    <w:rsid w:val="00BD393D"/>
    <w:rsid w:val="00BE35D2"/>
    <w:rsid w:val="00C13CDA"/>
    <w:rsid w:val="00C161B1"/>
    <w:rsid w:val="00C40AF6"/>
    <w:rsid w:val="00C81BE6"/>
    <w:rsid w:val="00C90FE6"/>
    <w:rsid w:val="00D24035"/>
    <w:rsid w:val="00DA637F"/>
    <w:rsid w:val="00E12204"/>
    <w:rsid w:val="00E13935"/>
    <w:rsid w:val="00E21A67"/>
    <w:rsid w:val="00E235D1"/>
    <w:rsid w:val="00E31E3D"/>
    <w:rsid w:val="00E3296A"/>
    <w:rsid w:val="00F11FB6"/>
    <w:rsid w:val="00F3041C"/>
    <w:rsid w:val="00F357D3"/>
    <w:rsid w:val="00F8636A"/>
    <w:rsid w:val="00FA40C1"/>
    <w:rsid w:val="00FC0D03"/>
    <w:rsid w:val="00FC2BCD"/>
    <w:rsid w:val="00FD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D8063"/>
  <w15:docId w15:val="{FE7A9C79-9029-4081-9E59-6C261760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Горен или долен колонтитул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ен текст1"/>
    <w:basedOn w:val="Normal"/>
    <w:link w:val="a"/>
    <w:pPr>
      <w:spacing w:after="100" w:line="26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Горен или долен колонтитул (2)"/>
    <w:basedOn w:val="Normal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122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22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122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222"/>
    <w:rPr>
      <w:color w:val="000000"/>
    </w:rPr>
  </w:style>
  <w:style w:type="paragraph" w:styleId="ListParagraph">
    <w:name w:val="List Paragraph"/>
    <w:basedOn w:val="Normal"/>
    <w:uiPriority w:val="34"/>
    <w:qFormat/>
    <w:rsid w:val="007D0CD9"/>
    <w:pPr>
      <w:ind w:left="720"/>
      <w:contextualSpacing/>
    </w:pPr>
  </w:style>
  <w:style w:type="table" w:styleId="TableGrid">
    <w:name w:val="Table Grid"/>
    <w:basedOn w:val="TableNormal"/>
    <w:uiPriority w:val="39"/>
    <w:rsid w:val="00FC2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E0E10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ntStyle34">
    <w:name w:val="Font Style34"/>
    <w:rsid w:val="00400E65"/>
    <w:rPr>
      <w:rFonts w:ascii="Arial Narrow" w:hAnsi="Arial Narrow" w:cs="Arial Narrow"/>
      <w:sz w:val="22"/>
      <w:szCs w:val="22"/>
    </w:rPr>
  </w:style>
  <w:style w:type="character" w:customStyle="1" w:styleId="FontStyle32">
    <w:name w:val="Font Style32"/>
    <w:rsid w:val="00400E65"/>
    <w:rPr>
      <w:rFonts w:ascii="Arial Narrow" w:hAnsi="Arial Narrow" w:cs="Arial Narrow"/>
      <w:b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A4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40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40C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0C1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614E9F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Microsoft Word - 00 !"  02 =AB@C:F8O 70 "! 10 07 19_0:BC0;870F8O_2024 -12.06.24</vt:lpstr>
      <vt:lpstr>Microsoft Word - 00 !"  02 =AB@C:F8O 70 "! 10 07 19_0:BC0;870F8O_2024 -12.06.24</vt:lpstr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- 00 !"  02 =AB@C:F8O 70 "! 10 07 19_0:BC0;870F8O_2024 -12.06.24</dc:title>
  <dc:subject/>
  <dc:creator>Ralitsa Tsekova</dc:creator>
  <cp:keywords/>
  <dc:description/>
  <cp:lastModifiedBy>Rositsa Dimitrova</cp:lastModifiedBy>
  <cp:revision>31</cp:revision>
  <dcterms:created xsi:type="dcterms:W3CDTF">2025-10-27T08:02:00Z</dcterms:created>
  <dcterms:modified xsi:type="dcterms:W3CDTF">2026-05-08T10:23:00Z</dcterms:modified>
</cp:coreProperties>
</file>